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91" w:rsidRPr="00562F28" w:rsidRDefault="004476F0" w:rsidP="00F612D9">
      <w:pPr>
        <w:tabs>
          <w:tab w:val="left" w:pos="360"/>
          <w:tab w:val="left" w:pos="1080"/>
          <w:tab w:val="left" w:pos="1440"/>
        </w:tabs>
        <w:ind w:right="-1233"/>
        <w:jc w:val="center"/>
        <w:rPr>
          <w:b/>
          <w:lang w:val="ru-RU"/>
        </w:rPr>
      </w:pPr>
      <w:bookmarkStart w:id="0" w:name="_GoBack"/>
      <w:bookmarkEnd w:id="0"/>
      <w:r>
        <w:rPr>
          <w:b/>
          <w:noProof/>
          <w:lang w:val="en-US"/>
        </w:rPr>
        <w:drawing>
          <wp:anchor distT="0" distB="0" distL="114300" distR="114300" simplePos="0" relativeHeight="251659776" behindDoc="0" locked="0" layoutInCell="1" allowOverlap="1" wp14:anchorId="114D6C77" wp14:editId="6246CC59">
            <wp:simplePos x="0" y="0"/>
            <wp:positionH relativeFrom="column">
              <wp:posOffset>2581275</wp:posOffset>
            </wp:positionH>
            <wp:positionV relativeFrom="paragraph">
              <wp:posOffset>-312420</wp:posOffset>
            </wp:positionV>
            <wp:extent cx="1752600" cy="952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52600" cy="952500"/>
                    </a:xfrm>
                    <a:prstGeom prst="rect">
                      <a:avLst/>
                    </a:prstGeom>
                    <a:noFill/>
                    <a:ln w="9525">
                      <a:noFill/>
                      <a:miter lim="800000"/>
                      <a:headEnd/>
                      <a:tailEnd/>
                    </a:ln>
                  </pic:spPr>
                </pic:pic>
              </a:graphicData>
            </a:graphic>
          </wp:anchor>
        </w:drawing>
      </w:r>
      <w:r w:rsidR="00E52149" w:rsidRPr="00562F28">
        <w:rPr>
          <w:b/>
          <w:lang w:val="ru-RU"/>
        </w:rPr>
        <w:t xml:space="preserve">                                                                                                                                                                                                                                                                                                                                                                                                                                                                                                                                                                                                                       </w:t>
      </w:r>
    </w:p>
    <w:p w:rsidR="00143E1F" w:rsidRPr="007D6271" w:rsidRDefault="00E81AC8">
      <w:pPr>
        <w:jc w:val="center"/>
        <w:rPr>
          <w:b/>
          <w:lang w:val="sr-Cyrl-CS"/>
        </w:rPr>
      </w:pPr>
      <w:r w:rsidRPr="007D6271">
        <w:rPr>
          <w:b/>
          <w:lang w:val="sr-Latn-CS"/>
        </w:rPr>
        <w:t xml:space="preserve">  </w:t>
      </w:r>
      <w:r w:rsidR="00370BB8" w:rsidRPr="007D6271">
        <w:rPr>
          <w:b/>
          <w:lang w:val="sr-Cyrl-CS"/>
        </w:rPr>
        <w:t xml:space="preserve"> </w:t>
      </w:r>
    </w:p>
    <w:p w:rsidR="00143E1F" w:rsidRPr="007D6271" w:rsidRDefault="00143E1F">
      <w:pPr>
        <w:rPr>
          <w:b/>
          <w:lang w:val="sr-Cyrl-CS"/>
        </w:rPr>
      </w:pPr>
    </w:p>
    <w:p w:rsidR="00143E1F" w:rsidRPr="007D6271" w:rsidRDefault="00143E1F">
      <w:pPr>
        <w:rPr>
          <w:b/>
          <w:lang w:val="sr-Cyrl-CS"/>
        </w:rPr>
      </w:pPr>
    </w:p>
    <w:p w:rsidR="00143E1F" w:rsidRPr="007D6271" w:rsidRDefault="00143E1F">
      <w:pPr>
        <w:tabs>
          <w:tab w:val="left" w:pos="3240"/>
        </w:tabs>
        <w:rPr>
          <w:b/>
          <w:lang w:val="sr-Cyrl-CS"/>
        </w:rPr>
      </w:pPr>
    </w:p>
    <w:p w:rsidR="002739C2" w:rsidRPr="00E77A6E" w:rsidRDefault="002739C2" w:rsidP="008C44AF">
      <w:pPr>
        <w:jc w:val="center"/>
        <w:rPr>
          <w:b/>
          <w:lang w:val="ru-RU"/>
        </w:rPr>
      </w:pPr>
      <w:r w:rsidRPr="00E77A6E">
        <w:rPr>
          <w:b/>
          <w:lang w:val="ru-RU"/>
        </w:rPr>
        <w:t>ТЕХНИЧКА ШКОЛА</w:t>
      </w:r>
    </w:p>
    <w:p w:rsidR="008C44AF" w:rsidRPr="00E77A6E" w:rsidRDefault="008C44AF" w:rsidP="008C44AF">
      <w:pPr>
        <w:jc w:val="center"/>
        <w:rPr>
          <w:b/>
          <w:lang w:val="ru-RU"/>
        </w:rPr>
      </w:pPr>
      <w:r w:rsidRPr="00E77A6E">
        <w:rPr>
          <w:b/>
          <w:lang w:val="ru-RU"/>
        </w:rPr>
        <w:t>"</w:t>
      </w:r>
      <w:r w:rsidR="002739C2" w:rsidRPr="00E77A6E">
        <w:rPr>
          <w:b/>
          <w:lang w:val="ru-RU"/>
        </w:rPr>
        <w:t>НОВИ БЕОГРАД</w:t>
      </w:r>
      <w:r w:rsidRPr="00E77A6E">
        <w:rPr>
          <w:b/>
          <w:lang w:val="ru-RU"/>
        </w:rPr>
        <w:t>"</w:t>
      </w:r>
    </w:p>
    <w:p w:rsidR="008C44AF" w:rsidRPr="00E77A6E" w:rsidRDefault="008C44AF" w:rsidP="008C44AF">
      <w:pPr>
        <w:jc w:val="center"/>
        <w:rPr>
          <w:b/>
          <w:lang w:val="ru-RU"/>
        </w:rPr>
      </w:pPr>
    </w:p>
    <w:p w:rsidR="008C44AF" w:rsidRPr="00E77A6E" w:rsidRDefault="008C44AF" w:rsidP="00B07FA5">
      <w:pPr>
        <w:pStyle w:val="Heading8"/>
        <w:ind w:left="0"/>
        <w:jc w:val="center"/>
        <w:rPr>
          <w:b w:val="0"/>
          <w:i/>
          <w:lang w:val="ru-RU"/>
        </w:rPr>
      </w:pPr>
      <w:r w:rsidRPr="00E77A6E">
        <w:rPr>
          <w:b w:val="0"/>
          <w:i/>
          <w:lang w:val="ru-RU"/>
        </w:rPr>
        <w:t xml:space="preserve">Београд, </w:t>
      </w:r>
      <w:r w:rsidR="002739C2" w:rsidRPr="00E77A6E">
        <w:rPr>
          <w:b w:val="0"/>
          <w:i/>
          <w:lang w:val="ru-RU"/>
        </w:rPr>
        <w:t>Омладинских бригада 25</w:t>
      </w:r>
    </w:p>
    <w:p w:rsidR="00143E1F" w:rsidRPr="00E77A6E" w:rsidRDefault="002739C2">
      <w:pPr>
        <w:jc w:val="center"/>
        <w:rPr>
          <w:rFonts w:ascii="Cirilica Futura" w:hAnsi="Cirilica Futura"/>
          <w:b/>
          <w:lang w:val="sr-Cyrl-CS"/>
        </w:rPr>
      </w:pPr>
      <w:r w:rsidRPr="00E77A6E">
        <w:rPr>
          <w:b/>
          <w:color w:val="000000"/>
        </w:rPr>
        <w:t>www</w:t>
      </w:r>
      <w:r w:rsidRPr="00E77A6E">
        <w:rPr>
          <w:b/>
          <w:color w:val="000000"/>
          <w:lang w:val="ru-RU"/>
        </w:rPr>
        <w:t>.</w:t>
      </w:r>
      <w:r w:rsidRPr="00E77A6E">
        <w:rPr>
          <w:b/>
          <w:bCs/>
          <w:color w:val="000000"/>
        </w:rPr>
        <w:t>tehnicka</w:t>
      </w:r>
      <w:r w:rsidRPr="00E77A6E">
        <w:rPr>
          <w:b/>
          <w:color w:val="000000"/>
          <w:lang w:val="ru-RU"/>
        </w:rPr>
        <w:t>.</w:t>
      </w:r>
      <w:r w:rsidRPr="00E77A6E">
        <w:rPr>
          <w:b/>
          <w:color w:val="000000"/>
        </w:rPr>
        <w:t>edu</w:t>
      </w:r>
      <w:r w:rsidRPr="00E77A6E">
        <w:rPr>
          <w:b/>
          <w:color w:val="000000"/>
          <w:lang w:val="ru-RU"/>
        </w:rPr>
        <w:t>.</w:t>
      </w:r>
      <w:r w:rsidRPr="00E77A6E">
        <w:rPr>
          <w:b/>
          <w:color w:val="000000"/>
        </w:rPr>
        <w:t>rs</w:t>
      </w:r>
      <w:r w:rsidRPr="00E77A6E">
        <w:rPr>
          <w:b/>
          <w:lang w:val="sr-Cyrl-CS"/>
        </w:rPr>
        <w:t xml:space="preserve"> </w:t>
      </w:r>
      <w:r w:rsidR="00143E1F" w:rsidRPr="00E77A6E">
        <w:rPr>
          <w:b/>
          <w:lang w:val="sr-Cyrl-CS"/>
        </w:rPr>
        <w:t>________________________________________________________________________</w:t>
      </w:r>
    </w:p>
    <w:p w:rsidR="00143E1F" w:rsidRPr="00E77A6E" w:rsidRDefault="00143E1F">
      <w:pPr>
        <w:jc w:val="center"/>
        <w:rPr>
          <w:b/>
          <w:lang w:val="sr-Latn-CS"/>
        </w:rPr>
      </w:pPr>
    </w:p>
    <w:p w:rsidR="00143E1F" w:rsidRPr="00E77A6E" w:rsidRDefault="00143E1F">
      <w:pPr>
        <w:rPr>
          <w:b/>
          <w:lang w:val="sr-Cyrl-CS"/>
        </w:rPr>
      </w:pPr>
    </w:p>
    <w:p w:rsidR="00143E1F" w:rsidRPr="00E77A6E" w:rsidRDefault="00143E1F">
      <w:pPr>
        <w:rPr>
          <w:b/>
          <w:lang w:val="sr-Latn-CS"/>
        </w:rPr>
      </w:pPr>
    </w:p>
    <w:p w:rsidR="00143E1F" w:rsidRPr="00E77A6E" w:rsidRDefault="00143E1F">
      <w:pPr>
        <w:rPr>
          <w:b/>
          <w:lang w:val="sr-Cyrl-CS"/>
        </w:rPr>
      </w:pPr>
    </w:p>
    <w:p w:rsidR="00143E1F" w:rsidRPr="00E77A6E" w:rsidRDefault="00143E1F">
      <w:pPr>
        <w:rPr>
          <w:b/>
          <w:lang w:val="sr-Cyrl-CS"/>
        </w:rPr>
      </w:pPr>
    </w:p>
    <w:p w:rsidR="00143E1F" w:rsidRPr="00E77A6E" w:rsidRDefault="00143E1F">
      <w:pPr>
        <w:rPr>
          <w:b/>
          <w:lang w:val="sr-Cyrl-CS"/>
        </w:rPr>
      </w:pPr>
    </w:p>
    <w:p w:rsidR="00143E1F" w:rsidRPr="00E77A6E" w:rsidRDefault="00143E1F">
      <w:pPr>
        <w:rPr>
          <w:b/>
          <w:lang w:val="sr-Cyrl-CS"/>
        </w:rPr>
      </w:pPr>
    </w:p>
    <w:p w:rsidR="00143E1F" w:rsidRPr="00E77A6E" w:rsidRDefault="00143E1F">
      <w:pPr>
        <w:rPr>
          <w:b/>
          <w:lang w:val="sr-Cyrl-CS"/>
        </w:rPr>
      </w:pPr>
    </w:p>
    <w:p w:rsidR="00143E1F" w:rsidRPr="00E77A6E" w:rsidRDefault="00143E1F">
      <w:pPr>
        <w:rPr>
          <w:b/>
          <w:lang w:val="sr-Cyrl-CS"/>
        </w:rPr>
      </w:pPr>
    </w:p>
    <w:p w:rsidR="00DF358E" w:rsidRPr="00E77A6E" w:rsidRDefault="00DF358E" w:rsidP="00A24302">
      <w:pPr>
        <w:jc w:val="center"/>
        <w:rPr>
          <w:b/>
          <w:sz w:val="28"/>
          <w:szCs w:val="28"/>
          <w:lang w:val="sr-Cyrl-CS"/>
        </w:rPr>
      </w:pPr>
      <w:r w:rsidRPr="00E77A6E">
        <w:rPr>
          <w:b/>
          <w:sz w:val="28"/>
          <w:szCs w:val="28"/>
          <w:lang w:val="sr-Cyrl-CS"/>
        </w:rPr>
        <w:t>КОНКУРСНА ДОКУМЕНТАЦИЈА</w:t>
      </w:r>
    </w:p>
    <w:p w:rsidR="001969FD" w:rsidRPr="004476F0" w:rsidRDefault="00DF358E" w:rsidP="00A24302">
      <w:pPr>
        <w:tabs>
          <w:tab w:val="left" w:pos="3960"/>
        </w:tabs>
        <w:ind w:left="360" w:right="38"/>
        <w:jc w:val="center"/>
        <w:rPr>
          <w:b/>
          <w:lang w:val="sr-Cyrl-RS"/>
        </w:rPr>
      </w:pPr>
      <w:r w:rsidRPr="00E77A6E">
        <w:rPr>
          <w:b/>
          <w:lang w:val="sr-Cyrl-CS"/>
        </w:rPr>
        <w:t>з</w:t>
      </w:r>
      <w:r w:rsidRPr="00E77A6E">
        <w:rPr>
          <w:b/>
          <w:lang w:val="sr-Latn-CS"/>
        </w:rPr>
        <w:t xml:space="preserve">а </w:t>
      </w:r>
      <w:r w:rsidRPr="00E77A6E">
        <w:rPr>
          <w:b/>
          <w:lang w:val="sr-Cyrl-CS"/>
        </w:rPr>
        <w:t xml:space="preserve">јавну набавку </w:t>
      </w:r>
      <w:r w:rsidR="004476F0">
        <w:rPr>
          <w:b/>
          <w:lang w:val="sr-Cyrl-RS"/>
        </w:rPr>
        <w:t>радова</w:t>
      </w:r>
    </w:p>
    <w:p w:rsidR="00B41F78" w:rsidRPr="00E77A6E" w:rsidRDefault="00B41F78" w:rsidP="00A24302">
      <w:pPr>
        <w:tabs>
          <w:tab w:val="left" w:pos="3960"/>
        </w:tabs>
        <w:ind w:left="360" w:right="38"/>
        <w:jc w:val="center"/>
        <w:rPr>
          <w:b/>
          <w:lang w:val="sr-Cyrl-CS"/>
        </w:rPr>
      </w:pPr>
    </w:p>
    <w:p w:rsidR="004476F0" w:rsidRDefault="004476F0" w:rsidP="00A24302">
      <w:pPr>
        <w:tabs>
          <w:tab w:val="left" w:pos="3960"/>
        </w:tabs>
        <w:ind w:left="360" w:right="38"/>
        <w:jc w:val="center"/>
        <w:rPr>
          <w:b/>
          <w:lang w:val="sr-Cyrl-RS"/>
        </w:rPr>
      </w:pPr>
      <w:r w:rsidRPr="004476F0">
        <w:rPr>
          <w:b/>
        </w:rPr>
        <w:t>ИЗВОЂЕЊЕ РАДОВА НА ЗАМЕНИ ТЕРМО И ХИДРОИЗОЛАЦИЈЕ</w:t>
      </w:r>
    </w:p>
    <w:p w:rsidR="00F42ECA" w:rsidRPr="004476F0" w:rsidRDefault="008C621A" w:rsidP="00A24302">
      <w:pPr>
        <w:tabs>
          <w:tab w:val="left" w:pos="3960"/>
        </w:tabs>
        <w:ind w:left="360" w:right="38"/>
        <w:jc w:val="center"/>
        <w:rPr>
          <w:b/>
          <w:lang w:val="sr-Cyrl-CS"/>
        </w:rPr>
      </w:pPr>
      <w:r>
        <w:rPr>
          <w:b/>
        </w:rPr>
        <w:t xml:space="preserve"> РАВНОГ КРОВА</w:t>
      </w:r>
      <w:r>
        <w:rPr>
          <w:b/>
          <w:lang w:val="sr-Cyrl-RS"/>
        </w:rPr>
        <w:t xml:space="preserve"> ГЛАВНОГ ДЕЛА </w:t>
      </w:r>
      <w:r w:rsidR="004476F0" w:rsidRPr="004476F0">
        <w:rPr>
          <w:b/>
        </w:rPr>
        <w:t>ЗГРАДЕ ШКОЛЕ</w:t>
      </w:r>
    </w:p>
    <w:p w:rsidR="00F42ECA" w:rsidRPr="004476F0" w:rsidRDefault="00F42ECA" w:rsidP="00A24302">
      <w:pPr>
        <w:tabs>
          <w:tab w:val="left" w:pos="3960"/>
        </w:tabs>
        <w:ind w:left="360" w:right="38"/>
        <w:jc w:val="center"/>
        <w:rPr>
          <w:b/>
          <w:lang w:val="sr-Cyrl-CS"/>
        </w:rPr>
      </w:pPr>
    </w:p>
    <w:p w:rsidR="00C82B0A" w:rsidRPr="00E77A6E" w:rsidRDefault="00C82B0A" w:rsidP="00A24302">
      <w:pPr>
        <w:jc w:val="center"/>
        <w:rPr>
          <w:b/>
          <w:lang w:val="ru-RU"/>
        </w:rPr>
      </w:pPr>
    </w:p>
    <w:p w:rsidR="00DF358E" w:rsidRPr="00E77A6E" w:rsidRDefault="00DF358E" w:rsidP="00A24302">
      <w:pPr>
        <w:jc w:val="center"/>
        <w:rPr>
          <w:b/>
          <w:lang w:val="sr-Latn-CS"/>
        </w:rPr>
      </w:pPr>
      <w:r w:rsidRPr="00E77A6E">
        <w:rPr>
          <w:b/>
          <w:lang w:val="sr-Cyrl-CS"/>
        </w:rPr>
        <w:t>Бр. ЈН:</w:t>
      </w:r>
      <w:r w:rsidR="00C82B0A" w:rsidRPr="00E77A6E">
        <w:rPr>
          <w:b/>
          <w:lang w:val="sr-Latn-CS"/>
        </w:rPr>
        <w:t xml:space="preserve"> </w:t>
      </w:r>
      <w:r w:rsidR="00CE4DF2">
        <w:rPr>
          <w:b/>
          <w:lang w:val="sr-Latn-CS"/>
        </w:rPr>
        <w:t>5/2019</w:t>
      </w:r>
    </w:p>
    <w:p w:rsidR="00143E1F" w:rsidRPr="00E77A6E" w:rsidRDefault="00143E1F">
      <w:pPr>
        <w:rPr>
          <w:b/>
          <w:lang w:val="sr-Cyrl-CS"/>
        </w:rPr>
      </w:pPr>
    </w:p>
    <w:p w:rsidR="00143E1F" w:rsidRPr="00E77A6E" w:rsidRDefault="00143E1F">
      <w:pPr>
        <w:jc w:val="center"/>
        <w:rPr>
          <w:b/>
          <w:bCs/>
          <w:lang w:val="sr-Cyrl-CS"/>
        </w:rPr>
      </w:pPr>
    </w:p>
    <w:p w:rsidR="00143E1F" w:rsidRPr="00E77A6E" w:rsidRDefault="00143E1F">
      <w:pPr>
        <w:jc w:val="center"/>
        <w:rPr>
          <w:b/>
          <w:bCs/>
          <w:lang w:val="sr-Cyrl-CS"/>
        </w:rPr>
      </w:pPr>
    </w:p>
    <w:p w:rsidR="00143E1F" w:rsidRPr="00E77A6E" w:rsidRDefault="00143E1F">
      <w:pPr>
        <w:jc w:val="center"/>
        <w:rPr>
          <w:b/>
          <w:bCs/>
          <w:lang w:val="sr-Cyrl-CS"/>
        </w:rPr>
      </w:pPr>
    </w:p>
    <w:p w:rsidR="00143E1F" w:rsidRPr="00E77A6E" w:rsidRDefault="00E33727" w:rsidP="00E33727">
      <w:pPr>
        <w:tabs>
          <w:tab w:val="left" w:pos="1275"/>
        </w:tabs>
        <w:rPr>
          <w:b/>
          <w:bCs/>
          <w:color w:val="0000FF"/>
          <w:lang w:val="sr-Cyrl-CS"/>
        </w:rPr>
      </w:pPr>
      <w:r w:rsidRPr="00E77A6E">
        <w:rPr>
          <w:b/>
          <w:bCs/>
          <w:lang w:val="sr-Cyrl-CS"/>
        </w:rPr>
        <w:tab/>
      </w:r>
    </w:p>
    <w:p w:rsidR="00143E1F" w:rsidRPr="00E77A6E" w:rsidRDefault="00143E1F">
      <w:pPr>
        <w:jc w:val="center"/>
        <w:rPr>
          <w:b/>
          <w:bCs/>
          <w:lang w:val="sr-Cyrl-CS"/>
        </w:rPr>
      </w:pPr>
    </w:p>
    <w:p w:rsidR="00143E1F" w:rsidRPr="00E77A6E" w:rsidRDefault="00143E1F">
      <w:pPr>
        <w:rPr>
          <w:b/>
          <w:bCs/>
          <w:lang w:val="sr-Cyrl-CS"/>
        </w:rPr>
      </w:pPr>
    </w:p>
    <w:p w:rsidR="00143E1F" w:rsidRPr="00E77A6E" w:rsidRDefault="00143E1F">
      <w:pPr>
        <w:jc w:val="center"/>
        <w:rPr>
          <w:b/>
          <w:bCs/>
          <w:lang w:val="sr-Cyrl-CS"/>
        </w:rPr>
      </w:pPr>
    </w:p>
    <w:p w:rsidR="00143E1F" w:rsidRPr="00E77A6E" w:rsidRDefault="00143E1F">
      <w:pPr>
        <w:jc w:val="center"/>
        <w:rPr>
          <w:b/>
          <w:bCs/>
          <w:lang w:val="sr-Cyrl-CS"/>
        </w:rPr>
      </w:pPr>
    </w:p>
    <w:p w:rsidR="00143E1F" w:rsidRPr="00E77A6E" w:rsidRDefault="00143E1F">
      <w:pPr>
        <w:jc w:val="center"/>
        <w:rPr>
          <w:b/>
          <w:bCs/>
          <w:lang w:val="sr-Cyrl-CS"/>
        </w:rPr>
      </w:pPr>
    </w:p>
    <w:p w:rsidR="00143E1F" w:rsidRPr="00E77A6E" w:rsidRDefault="00143E1F">
      <w:pPr>
        <w:jc w:val="center"/>
        <w:rPr>
          <w:b/>
          <w:bCs/>
          <w:lang w:val="sr-Cyrl-CS"/>
        </w:rPr>
      </w:pPr>
    </w:p>
    <w:p w:rsidR="00143E1F" w:rsidRPr="00E77A6E" w:rsidRDefault="00143E1F">
      <w:pPr>
        <w:jc w:val="center"/>
        <w:rPr>
          <w:b/>
          <w:bCs/>
          <w:lang w:val="sr-Cyrl-CS"/>
        </w:rPr>
      </w:pPr>
    </w:p>
    <w:p w:rsidR="00143E1F" w:rsidRPr="00E77A6E" w:rsidRDefault="00143E1F">
      <w:pPr>
        <w:jc w:val="center"/>
        <w:rPr>
          <w:b/>
          <w:bCs/>
          <w:lang w:val="sr-Cyrl-CS"/>
        </w:rPr>
      </w:pPr>
    </w:p>
    <w:p w:rsidR="00DF0519" w:rsidRPr="00E77A6E" w:rsidRDefault="00DF0519">
      <w:pPr>
        <w:jc w:val="center"/>
        <w:rPr>
          <w:b/>
          <w:lang w:val="sr-Cyrl-CS"/>
        </w:rPr>
      </w:pPr>
    </w:p>
    <w:p w:rsidR="00DF0519" w:rsidRPr="00E77A6E" w:rsidRDefault="00DF0519">
      <w:pPr>
        <w:jc w:val="center"/>
        <w:rPr>
          <w:b/>
          <w:lang w:val="sr-Cyrl-CS"/>
        </w:rPr>
      </w:pPr>
    </w:p>
    <w:p w:rsidR="002E103B" w:rsidRPr="00E77A6E" w:rsidRDefault="002E103B">
      <w:pPr>
        <w:jc w:val="center"/>
        <w:rPr>
          <w:b/>
          <w:lang w:val="sr-Cyrl-CS"/>
        </w:rPr>
      </w:pPr>
    </w:p>
    <w:p w:rsidR="002E103B" w:rsidRPr="00E77A6E" w:rsidRDefault="002E103B">
      <w:pPr>
        <w:jc w:val="center"/>
        <w:rPr>
          <w:b/>
          <w:lang w:val="sr-Cyrl-CS"/>
        </w:rPr>
      </w:pPr>
    </w:p>
    <w:p w:rsidR="00DF0519" w:rsidRPr="00E77A6E" w:rsidRDefault="00DF0519">
      <w:pPr>
        <w:jc w:val="center"/>
        <w:rPr>
          <w:b/>
          <w:lang w:val="sr-Cyrl-CS"/>
        </w:rPr>
      </w:pPr>
    </w:p>
    <w:p w:rsidR="00DF0519" w:rsidRPr="00E77A6E" w:rsidRDefault="00DF0519">
      <w:pPr>
        <w:jc w:val="center"/>
        <w:rPr>
          <w:b/>
          <w:lang w:val="sr-Cyrl-CS"/>
        </w:rPr>
      </w:pPr>
    </w:p>
    <w:p w:rsidR="00DF0519" w:rsidRPr="00E77A6E" w:rsidRDefault="00DF0519">
      <w:pPr>
        <w:jc w:val="center"/>
        <w:rPr>
          <w:b/>
          <w:lang w:val="sr-Latn-CS"/>
        </w:rPr>
      </w:pPr>
    </w:p>
    <w:p w:rsidR="0086008A" w:rsidRPr="00E77A6E" w:rsidRDefault="0086008A">
      <w:pPr>
        <w:jc w:val="center"/>
        <w:rPr>
          <w:b/>
          <w:lang w:val="sr-Latn-CS"/>
        </w:rPr>
      </w:pPr>
    </w:p>
    <w:p w:rsidR="0086008A" w:rsidRPr="00E77A6E" w:rsidRDefault="0086008A">
      <w:pPr>
        <w:jc w:val="center"/>
        <w:rPr>
          <w:b/>
          <w:lang w:val="sr-Latn-CS"/>
        </w:rPr>
      </w:pPr>
    </w:p>
    <w:p w:rsidR="0086008A" w:rsidRPr="00E77A6E" w:rsidRDefault="0086008A">
      <w:pPr>
        <w:jc w:val="center"/>
        <w:rPr>
          <w:b/>
          <w:lang w:val="sr-Latn-CS"/>
        </w:rPr>
      </w:pPr>
    </w:p>
    <w:p w:rsidR="00143E1F" w:rsidRPr="00E77A6E" w:rsidRDefault="00143E1F" w:rsidP="00B07FA5">
      <w:pPr>
        <w:jc w:val="center"/>
        <w:rPr>
          <w:b/>
          <w:lang w:val="sr-Cyrl-CS"/>
        </w:rPr>
      </w:pPr>
      <w:r w:rsidRPr="00E77A6E">
        <w:rPr>
          <w:b/>
          <w:lang w:val="sr-Cyrl-CS"/>
        </w:rPr>
        <w:t>С А Д Р Ж А Ј :</w:t>
      </w:r>
    </w:p>
    <w:tbl>
      <w:tblPr>
        <w:tblpPr w:leftFromText="141" w:rightFromText="141" w:vertAnchor="text" w:horzAnchor="margin" w:tblpY="1429"/>
        <w:tblW w:w="10375" w:type="dxa"/>
        <w:tblLook w:val="01E0" w:firstRow="1" w:lastRow="1" w:firstColumn="1" w:lastColumn="1" w:noHBand="0" w:noVBand="0"/>
      </w:tblPr>
      <w:tblGrid>
        <w:gridCol w:w="516"/>
        <w:gridCol w:w="8796"/>
        <w:gridCol w:w="1063"/>
      </w:tblGrid>
      <w:tr w:rsidR="00FA7CE0" w:rsidRPr="00E77A6E">
        <w:tc>
          <w:tcPr>
            <w:tcW w:w="516" w:type="dxa"/>
            <w:tcBorders>
              <w:top w:val="single" w:sz="4" w:space="0" w:color="auto"/>
              <w:left w:val="single" w:sz="4" w:space="0" w:color="auto"/>
              <w:bottom w:val="single" w:sz="4" w:space="0" w:color="auto"/>
              <w:right w:val="single" w:sz="4" w:space="0" w:color="auto"/>
            </w:tcBorders>
            <w:vAlign w:val="center"/>
          </w:tcPr>
          <w:p w:rsidR="00FA7CE0" w:rsidRPr="00E77A6E" w:rsidRDefault="00FA7CE0" w:rsidP="00CB2D50">
            <w:pPr>
              <w:rPr>
                <w:b/>
                <w:lang w:val="sr-Latn-CS"/>
              </w:rPr>
            </w:pPr>
            <w:r w:rsidRPr="00E77A6E">
              <w:rPr>
                <w:b/>
                <w:lang w:val="sr-Latn-CS"/>
              </w:rPr>
              <w:t>1.</w:t>
            </w:r>
          </w:p>
          <w:p w:rsidR="00FD056B" w:rsidRPr="00E77A6E" w:rsidRDefault="00FD056B" w:rsidP="00CB2D50">
            <w:pPr>
              <w:rPr>
                <w:b/>
                <w:lang w:val="sr-Latn-CS"/>
              </w:rPr>
            </w:pPr>
          </w:p>
        </w:tc>
        <w:tc>
          <w:tcPr>
            <w:tcW w:w="8796" w:type="dxa"/>
            <w:tcBorders>
              <w:top w:val="single" w:sz="4" w:space="0" w:color="auto"/>
              <w:left w:val="single" w:sz="4" w:space="0" w:color="auto"/>
              <w:bottom w:val="single" w:sz="4" w:space="0" w:color="auto"/>
            </w:tcBorders>
            <w:vAlign w:val="center"/>
          </w:tcPr>
          <w:p w:rsidR="00FA7CE0" w:rsidRPr="00E77A6E" w:rsidRDefault="00B16C6E" w:rsidP="00CB2D50">
            <w:pPr>
              <w:ind w:left="12"/>
              <w:rPr>
                <w:b/>
                <w:lang w:val="en-US"/>
              </w:rPr>
            </w:pPr>
            <w:r w:rsidRPr="00E77A6E">
              <w:rPr>
                <w:b/>
                <w:lang w:val="sr-Cyrl-CS"/>
              </w:rPr>
              <w:t>Општи подаци о набавци</w:t>
            </w:r>
            <w:r w:rsidR="00FA7CE0" w:rsidRPr="00E77A6E">
              <w:rPr>
                <w:b/>
                <w:lang w:val="sr-Latn-CS"/>
              </w:rPr>
              <w:t xml:space="preserve"> ...............................................................</w:t>
            </w:r>
            <w:r w:rsidR="00FA7CE0" w:rsidRPr="00E77A6E">
              <w:rPr>
                <w:b/>
                <w:lang w:val="sr-Cyrl-CS"/>
              </w:rPr>
              <w:t>............................</w:t>
            </w:r>
            <w:r w:rsidR="00310F9E" w:rsidRPr="00E77A6E">
              <w:rPr>
                <w:b/>
                <w:lang w:val="en-US"/>
              </w:rPr>
              <w:t>....</w:t>
            </w:r>
          </w:p>
          <w:p w:rsidR="00FD056B" w:rsidRPr="00E77A6E" w:rsidRDefault="00FD056B" w:rsidP="00CB2D50">
            <w:pPr>
              <w:ind w:left="12"/>
              <w:rPr>
                <w:b/>
                <w:lang w:val="en-US"/>
              </w:rPr>
            </w:pPr>
          </w:p>
        </w:tc>
        <w:tc>
          <w:tcPr>
            <w:tcW w:w="1063" w:type="dxa"/>
            <w:tcBorders>
              <w:top w:val="single" w:sz="4" w:space="0" w:color="auto"/>
              <w:bottom w:val="single" w:sz="4" w:space="0" w:color="auto"/>
              <w:right w:val="single" w:sz="4" w:space="0" w:color="auto"/>
            </w:tcBorders>
            <w:shd w:val="clear" w:color="auto" w:fill="auto"/>
            <w:vAlign w:val="center"/>
          </w:tcPr>
          <w:p w:rsidR="00FA7CE0" w:rsidRPr="00E77A6E" w:rsidRDefault="00A4413E" w:rsidP="00CB2D50">
            <w:pPr>
              <w:rPr>
                <w:b/>
                <w:lang w:val="en-US"/>
              </w:rPr>
            </w:pPr>
            <w:r w:rsidRPr="00E77A6E">
              <w:rPr>
                <w:b/>
                <w:lang w:val="sr-Cyrl-CS"/>
              </w:rPr>
              <w:t xml:space="preserve">стр. </w:t>
            </w:r>
            <w:r w:rsidR="00641C94" w:rsidRPr="00E77A6E">
              <w:rPr>
                <w:b/>
                <w:lang w:val="sr-Cyrl-CS"/>
              </w:rPr>
              <w:t>3</w:t>
            </w:r>
          </w:p>
          <w:p w:rsidR="00FD056B" w:rsidRPr="00E77A6E" w:rsidRDefault="00FD056B" w:rsidP="00CB2D50">
            <w:pPr>
              <w:jc w:val="center"/>
              <w:rPr>
                <w:b/>
                <w:lang w:val="en-US"/>
              </w:rPr>
            </w:pPr>
          </w:p>
        </w:tc>
      </w:tr>
      <w:tr w:rsidR="00FA7CE0" w:rsidRPr="00E77A6E">
        <w:tc>
          <w:tcPr>
            <w:tcW w:w="516" w:type="dxa"/>
            <w:tcBorders>
              <w:top w:val="single" w:sz="4" w:space="0" w:color="auto"/>
              <w:left w:val="single" w:sz="4" w:space="0" w:color="auto"/>
              <w:bottom w:val="single" w:sz="4" w:space="0" w:color="auto"/>
              <w:right w:val="single" w:sz="4" w:space="0" w:color="auto"/>
            </w:tcBorders>
            <w:vAlign w:val="center"/>
          </w:tcPr>
          <w:p w:rsidR="00FA7CE0" w:rsidRPr="00E77A6E" w:rsidRDefault="00FA7CE0" w:rsidP="00CB2D50">
            <w:pPr>
              <w:rPr>
                <w:b/>
                <w:lang w:val="sr-Latn-CS"/>
              </w:rPr>
            </w:pPr>
            <w:r w:rsidRPr="00E77A6E">
              <w:rPr>
                <w:b/>
                <w:lang w:val="sr-Latn-CS"/>
              </w:rPr>
              <w:t>2.</w:t>
            </w:r>
          </w:p>
          <w:p w:rsidR="00FD056B" w:rsidRPr="00E77A6E" w:rsidRDefault="00FD056B" w:rsidP="00CB2D50">
            <w:pPr>
              <w:rPr>
                <w:b/>
                <w:lang w:val="sr-Latn-CS"/>
              </w:rPr>
            </w:pPr>
          </w:p>
        </w:tc>
        <w:tc>
          <w:tcPr>
            <w:tcW w:w="8796" w:type="dxa"/>
            <w:tcBorders>
              <w:top w:val="single" w:sz="4" w:space="0" w:color="auto"/>
              <w:left w:val="single" w:sz="4" w:space="0" w:color="auto"/>
              <w:bottom w:val="single" w:sz="4" w:space="0" w:color="auto"/>
            </w:tcBorders>
            <w:vAlign w:val="center"/>
          </w:tcPr>
          <w:p w:rsidR="00E06DB2" w:rsidRPr="00E77A6E" w:rsidRDefault="003F43DB" w:rsidP="00CB2D50">
            <w:pPr>
              <w:ind w:left="12"/>
              <w:rPr>
                <w:b/>
                <w:lang w:val="sr-Cyrl-CS"/>
              </w:rPr>
            </w:pPr>
            <w:r w:rsidRPr="00E77A6E">
              <w:rPr>
                <w:b/>
                <w:lang w:val="sr-Cyrl-CS"/>
              </w:rPr>
              <w:t>Подаци о предмету јавне набавке</w:t>
            </w:r>
            <w:r w:rsidRPr="00E77A6E">
              <w:rPr>
                <w:b/>
                <w:lang w:val="sr-Latn-CS"/>
              </w:rPr>
              <w:t xml:space="preserve"> </w:t>
            </w:r>
            <w:r w:rsidR="00FA7CE0" w:rsidRPr="00E77A6E">
              <w:rPr>
                <w:b/>
                <w:lang w:val="sr-Latn-CS"/>
              </w:rPr>
              <w:t>.................................</w:t>
            </w:r>
            <w:r w:rsidR="00FA7CE0" w:rsidRPr="00E77A6E">
              <w:rPr>
                <w:b/>
                <w:lang w:val="sr-Cyrl-CS"/>
              </w:rPr>
              <w:t>...........................</w:t>
            </w:r>
            <w:r w:rsidR="000641BE" w:rsidRPr="00E77A6E">
              <w:rPr>
                <w:b/>
                <w:lang w:val="sr-Latn-CS"/>
              </w:rPr>
              <w:t>...............</w:t>
            </w:r>
            <w:r w:rsidR="00FA7CE0" w:rsidRPr="00E77A6E">
              <w:rPr>
                <w:b/>
                <w:lang w:val="sr-Cyrl-CS"/>
              </w:rPr>
              <w:t>.</w:t>
            </w:r>
            <w:r w:rsidR="00310F9E" w:rsidRPr="00E77A6E">
              <w:rPr>
                <w:b/>
                <w:lang w:val="sr-Cyrl-CS"/>
              </w:rPr>
              <w:t>.....</w:t>
            </w:r>
          </w:p>
          <w:p w:rsidR="00FD056B" w:rsidRPr="00E77A6E" w:rsidRDefault="00FD056B" w:rsidP="00CB2D50">
            <w:pPr>
              <w:ind w:left="12"/>
              <w:rPr>
                <w:b/>
                <w:lang w:val="ru-RU"/>
              </w:rPr>
            </w:pPr>
          </w:p>
        </w:tc>
        <w:tc>
          <w:tcPr>
            <w:tcW w:w="1063" w:type="dxa"/>
            <w:tcBorders>
              <w:top w:val="single" w:sz="4" w:space="0" w:color="auto"/>
              <w:bottom w:val="single" w:sz="4" w:space="0" w:color="auto"/>
              <w:right w:val="single" w:sz="4" w:space="0" w:color="auto"/>
            </w:tcBorders>
            <w:shd w:val="clear" w:color="auto" w:fill="auto"/>
          </w:tcPr>
          <w:p w:rsidR="00FD056B" w:rsidRPr="00E77A6E" w:rsidRDefault="00FA7CE0" w:rsidP="003A4376">
            <w:pPr>
              <w:rPr>
                <w:b/>
                <w:lang w:val="sr-Latn-CS"/>
              </w:rPr>
            </w:pPr>
            <w:r w:rsidRPr="00E77A6E">
              <w:rPr>
                <w:b/>
                <w:lang w:val="sr-Cyrl-CS"/>
              </w:rPr>
              <w:t xml:space="preserve">стр. </w:t>
            </w:r>
            <w:r w:rsidR="003A4376" w:rsidRPr="00E77A6E">
              <w:rPr>
                <w:b/>
                <w:lang w:val="sr-Latn-CS"/>
              </w:rPr>
              <w:t>3</w:t>
            </w:r>
          </w:p>
        </w:tc>
      </w:tr>
      <w:tr w:rsidR="00FA7CE0" w:rsidRPr="00E77A6E">
        <w:trPr>
          <w:trHeight w:val="260"/>
        </w:trPr>
        <w:tc>
          <w:tcPr>
            <w:tcW w:w="516" w:type="dxa"/>
            <w:tcBorders>
              <w:top w:val="single" w:sz="4" w:space="0" w:color="auto"/>
              <w:left w:val="single" w:sz="4" w:space="0" w:color="auto"/>
              <w:bottom w:val="single" w:sz="4" w:space="0" w:color="auto"/>
              <w:right w:val="single" w:sz="4" w:space="0" w:color="auto"/>
            </w:tcBorders>
            <w:vAlign w:val="center"/>
          </w:tcPr>
          <w:p w:rsidR="00FA7CE0" w:rsidRPr="00E77A6E" w:rsidRDefault="00FA7CE0" w:rsidP="00CB2D50">
            <w:pPr>
              <w:rPr>
                <w:b/>
                <w:lang w:val="sr-Latn-CS"/>
              </w:rPr>
            </w:pPr>
            <w:r w:rsidRPr="00E77A6E">
              <w:rPr>
                <w:b/>
                <w:lang w:val="sr-Latn-CS"/>
              </w:rPr>
              <w:t>3.</w:t>
            </w:r>
          </w:p>
          <w:p w:rsidR="00FD056B" w:rsidRPr="00E77A6E" w:rsidRDefault="00FD056B" w:rsidP="00CB2D50">
            <w:pPr>
              <w:rPr>
                <w:b/>
                <w:lang w:val="sr-Latn-CS"/>
              </w:rPr>
            </w:pPr>
          </w:p>
        </w:tc>
        <w:tc>
          <w:tcPr>
            <w:tcW w:w="8796" w:type="dxa"/>
            <w:tcBorders>
              <w:top w:val="single" w:sz="4" w:space="0" w:color="auto"/>
              <w:left w:val="single" w:sz="4" w:space="0" w:color="auto"/>
              <w:bottom w:val="single" w:sz="4" w:space="0" w:color="auto"/>
            </w:tcBorders>
            <w:vAlign w:val="center"/>
          </w:tcPr>
          <w:p w:rsidR="00B13828" w:rsidRPr="00E77A6E" w:rsidRDefault="0069270E" w:rsidP="00CB2D50">
            <w:pPr>
              <w:rPr>
                <w:b/>
                <w:lang w:val="sr-Latn-CS"/>
              </w:rPr>
            </w:pPr>
            <w:r w:rsidRPr="00E77A6E">
              <w:rPr>
                <w:b/>
              </w:rPr>
              <w:t xml:space="preserve">Техничке </w:t>
            </w:r>
            <w:r w:rsidR="00917E10" w:rsidRPr="00E77A6E">
              <w:rPr>
                <w:b/>
                <w:lang w:val="sr-Cyrl-CS"/>
              </w:rPr>
              <w:t>к</w:t>
            </w:r>
            <w:r w:rsidRPr="00E77A6E">
              <w:rPr>
                <w:b/>
              </w:rPr>
              <w:t>арактеристике</w:t>
            </w:r>
            <w:r w:rsidR="000641BE" w:rsidRPr="00E77A6E">
              <w:rPr>
                <w:b/>
              </w:rPr>
              <w:t xml:space="preserve"> </w:t>
            </w:r>
            <w:r w:rsidRPr="00E77A6E">
              <w:rPr>
                <w:b/>
              </w:rPr>
              <w:t>(спецификација)</w:t>
            </w:r>
            <w:r w:rsidR="00AA16F7" w:rsidRPr="00E77A6E">
              <w:rPr>
                <w:b/>
                <w:lang w:val="sr-Latn-CS"/>
              </w:rPr>
              <w:t>..................................................</w:t>
            </w:r>
            <w:r w:rsidR="000641BE" w:rsidRPr="00E77A6E">
              <w:rPr>
                <w:b/>
                <w:lang w:val="sr-Latn-CS"/>
              </w:rPr>
              <w:t>........</w:t>
            </w:r>
            <w:r w:rsidR="00AA16F7" w:rsidRPr="00E77A6E">
              <w:rPr>
                <w:b/>
                <w:lang w:val="sr-Latn-CS"/>
              </w:rPr>
              <w:t>.</w:t>
            </w:r>
            <w:r w:rsidR="00310F9E" w:rsidRPr="00E77A6E">
              <w:rPr>
                <w:b/>
                <w:lang w:val="sr-Latn-CS"/>
              </w:rPr>
              <w:t>....</w:t>
            </w:r>
          </w:p>
          <w:p w:rsidR="00FD056B" w:rsidRPr="00E77A6E" w:rsidRDefault="00FD056B" w:rsidP="00CB2D50">
            <w:pPr>
              <w:rPr>
                <w:b/>
                <w:lang w:val="sr-Latn-CS"/>
              </w:rPr>
            </w:pPr>
          </w:p>
        </w:tc>
        <w:tc>
          <w:tcPr>
            <w:tcW w:w="1063" w:type="dxa"/>
            <w:tcBorders>
              <w:top w:val="single" w:sz="4" w:space="0" w:color="auto"/>
              <w:bottom w:val="single" w:sz="4" w:space="0" w:color="auto"/>
              <w:right w:val="single" w:sz="4" w:space="0" w:color="auto"/>
            </w:tcBorders>
            <w:shd w:val="clear" w:color="auto" w:fill="auto"/>
            <w:vAlign w:val="center"/>
          </w:tcPr>
          <w:p w:rsidR="00B13828" w:rsidRPr="00E77A6E" w:rsidRDefault="00FA7CE0" w:rsidP="00CB2D50">
            <w:pPr>
              <w:rPr>
                <w:b/>
                <w:lang w:val="sr-Latn-CS"/>
              </w:rPr>
            </w:pPr>
            <w:r w:rsidRPr="00E77A6E">
              <w:rPr>
                <w:b/>
                <w:lang w:val="sr-Cyrl-CS"/>
              </w:rPr>
              <w:t xml:space="preserve">стр. </w:t>
            </w:r>
            <w:r w:rsidR="003A4376" w:rsidRPr="00E77A6E">
              <w:rPr>
                <w:b/>
                <w:lang w:val="sr-Latn-CS"/>
              </w:rPr>
              <w:t>4</w:t>
            </w:r>
          </w:p>
          <w:p w:rsidR="00FD056B" w:rsidRPr="00E77A6E" w:rsidRDefault="00FD056B" w:rsidP="00CB2D50">
            <w:pPr>
              <w:jc w:val="center"/>
              <w:rPr>
                <w:b/>
                <w:lang w:val="sr-Latn-CS"/>
              </w:rPr>
            </w:pPr>
          </w:p>
        </w:tc>
      </w:tr>
      <w:tr w:rsidR="00366F06" w:rsidRPr="00E77A6E">
        <w:trPr>
          <w:trHeight w:val="1386"/>
        </w:trPr>
        <w:tc>
          <w:tcPr>
            <w:tcW w:w="516" w:type="dxa"/>
            <w:tcBorders>
              <w:top w:val="single" w:sz="4" w:space="0" w:color="auto"/>
              <w:left w:val="single" w:sz="4" w:space="0" w:color="auto"/>
              <w:bottom w:val="single" w:sz="4" w:space="0" w:color="auto"/>
              <w:right w:val="single" w:sz="4" w:space="0" w:color="auto"/>
            </w:tcBorders>
          </w:tcPr>
          <w:p w:rsidR="00366F06" w:rsidRPr="00E77A6E" w:rsidRDefault="000641BE" w:rsidP="00CB2D50">
            <w:pPr>
              <w:rPr>
                <w:b/>
                <w:lang w:val="sr-Cyrl-CS"/>
              </w:rPr>
            </w:pPr>
            <w:r w:rsidRPr="00E77A6E">
              <w:rPr>
                <w:b/>
                <w:lang w:val="sr-Latn-CS"/>
              </w:rPr>
              <w:t>4</w:t>
            </w:r>
            <w:r w:rsidR="006150B1" w:rsidRPr="00E77A6E">
              <w:rPr>
                <w:b/>
                <w:lang w:val="sr-Cyrl-CS"/>
              </w:rPr>
              <w:t>.</w:t>
            </w:r>
          </w:p>
          <w:p w:rsidR="00891C14" w:rsidRPr="00E77A6E" w:rsidRDefault="00891C14" w:rsidP="00CB2D50">
            <w:pPr>
              <w:rPr>
                <w:b/>
                <w:lang w:val="sr-Cyrl-CS"/>
              </w:rPr>
            </w:pPr>
          </w:p>
          <w:p w:rsidR="00891C14" w:rsidRPr="00E77A6E" w:rsidRDefault="00891C14" w:rsidP="00CB2D50">
            <w:pPr>
              <w:rPr>
                <w:lang w:val="sr-Cyrl-CS"/>
              </w:rPr>
            </w:pPr>
          </w:p>
          <w:p w:rsidR="00891C14" w:rsidRPr="00E77A6E" w:rsidRDefault="00891C14" w:rsidP="00CB2D50">
            <w:pPr>
              <w:rPr>
                <w:lang w:val="sr-Cyrl-CS"/>
              </w:rPr>
            </w:pPr>
          </w:p>
          <w:p w:rsidR="00A74499" w:rsidRPr="00E77A6E" w:rsidRDefault="00A74499" w:rsidP="00CB2D50">
            <w:pPr>
              <w:rPr>
                <w:b/>
                <w:lang w:val="sr-Latn-CS"/>
              </w:rPr>
            </w:pPr>
          </w:p>
        </w:tc>
        <w:tc>
          <w:tcPr>
            <w:tcW w:w="8796" w:type="dxa"/>
            <w:tcBorders>
              <w:top w:val="single" w:sz="4" w:space="0" w:color="auto"/>
              <w:left w:val="single" w:sz="4" w:space="0" w:color="auto"/>
              <w:bottom w:val="single" w:sz="4" w:space="0" w:color="auto"/>
            </w:tcBorders>
          </w:tcPr>
          <w:p w:rsidR="006150B1" w:rsidRPr="00E77A6E" w:rsidRDefault="00917E10" w:rsidP="00CB2D50">
            <w:pPr>
              <w:pStyle w:val="BodyText"/>
              <w:rPr>
                <w:b/>
                <w:sz w:val="24"/>
              </w:rPr>
            </w:pPr>
            <w:r w:rsidRPr="00E77A6E">
              <w:rPr>
                <w:b/>
                <w:sz w:val="24"/>
              </w:rPr>
              <w:t>Услови и упутство како се доказује испуњеност услова ...........................</w:t>
            </w:r>
            <w:r w:rsidR="00D95CF7" w:rsidRPr="00E77A6E">
              <w:rPr>
                <w:b/>
                <w:sz w:val="24"/>
              </w:rPr>
              <w:t>..</w:t>
            </w:r>
            <w:r w:rsidRPr="00E77A6E">
              <w:rPr>
                <w:b/>
                <w:sz w:val="24"/>
              </w:rPr>
              <w:t>.............</w:t>
            </w:r>
            <w:r w:rsidR="006150B1" w:rsidRPr="00E77A6E">
              <w:rPr>
                <w:b/>
                <w:sz w:val="24"/>
              </w:rPr>
              <w:t xml:space="preserve"> </w:t>
            </w:r>
          </w:p>
          <w:p w:rsidR="00917E10" w:rsidRPr="00E77A6E" w:rsidRDefault="00A74499" w:rsidP="00CB2D50">
            <w:pPr>
              <w:ind w:left="12"/>
              <w:rPr>
                <w:b/>
                <w:lang w:val="ru-RU"/>
              </w:rPr>
            </w:pPr>
            <w:r w:rsidRPr="00E77A6E">
              <w:rPr>
                <w:b/>
                <w:bCs/>
                <w:lang w:val="sr-Latn-CS"/>
              </w:rPr>
              <w:t>4.1</w:t>
            </w:r>
            <w:r w:rsidR="00917E10" w:rsidRPr="00E77A6E">
              <w:rPr>
                <w:b/>
                <w:bCs/>
                <w:lang w:val="sr-Cyrl-CS"/>
              </w:rPr>
              <w:t xml:space="preserve">  Услови за уч</w:t>
            </w:r>
            <w:r w:rsidR="00891C14" w:rsidRPr="00E77A6E">
              <w:rPr>
                <w:b/>
                <w:bCs/>
                <w:lang w:val="sr-Cyrl-CS"/>
              </w:rPr>
              <w:t>е</w:t>
            </w:r>
            <w:r w:rsidR="00917E10" w:rsidRPr="00E77A6E">
              <w:rPr>
                <w:b/>
                <w:bCs/>
                <w:lang w:val="sr-Cyrl-CS"/>
              </w:rPr>
              <w:t xml:space="preserve">шће у поступку јавне набавке из чл. </w:t>
            </w:r>
            <w:r w:rsidR="00891C14" w:rsidRPr="00E77A6E">
              <w:rPr>
                <w:b/>
                <w:bCs/>
                <w:lang w:val="sr-Cyrl-CS"/>
              </w:rPr>
              <w:t>75. и 76. Закона</w:t>
            </w:r>
            <w:r w:rsidR="00917E10" w:rsidRPr="00E77A6E">
              <w:rPr>
                <w:b/>
                <w:lang w:val="sr-Cyrl-CS"/>
              </w:rPr>
              <w:t xml:space="preserve"> ..............</w:t>
            </w:r>
            <w:r w:rsidR="00310F9E" w:rsidRPr="00E77A6E">
              <w:rPr>
                <w:b/>
                <w:lang w:val="ru-RU"/>
              </w:rPr>
              <w:t>.</w:t>
            </w:r>
          </w:p>
          <w:p w:rsidR="00917E10" w:rsidRPr="00E77A6E" w:rsidRDefault="001A4FF9" w:rsidP="00CB2D50">
            <w:pPr>
              <w:ind w:left="12"/>
              <w:rPr>
                <w:b/>
                <w:lang w:val="sr-Latn-CS"/>
              </w:rPr>
            </w:pPr>
            <w:r w:rsidRPr="00E77A6E">
              <w:rPr>
                <w:b/>
                <w:bCs/>
                <w:lang w:val="ru-RU"/>
              </w:rPr>
              <w:t xml:space="preserve">Упутство </w:t>
            </w:r>
            <w:r w:rsidR="00891C14" w:rsidRPr="00E77A6E">
              <w:rPr>
                <w:b/>
                <w:bCs/>
                <w:lang w:val="ru-RU"/>
              </w:rPr>
              <w:t>како се доказује испуњеност услова</w:t>
            </w:r>
            <w:r w:rsidR="00917E10" w:rsidRPr="00E77A6E">
              <w:rPr>
                <w:b/>
                <w:lang w:val="sr-Cyrl-CS"/>
              </w:rPr>
              <w:t xml:space="preserve"> .........................</w:t>
            </w:r>
            <w:r w:rsidR="00D95CF7" w:rsidRPr="00E77A6E">
              <w:rPr>
                <w:b/>
                <w:lang w:val="sr-Cyrl-CS"/>
              </w:rPr>
              <w:t>........</w:t>
            </w:r>
            <w:r w:rsidR="00917E10" w:rsidRPr="00E77A6E">
              <w:rPr>
                <w:b/>
                <w:lang w:val="sr-Cyrl-CS"/>
              </w:rPr>
              <w:t>...............</w:t>
            </w:r>
            <w:r w:rsidR="006920DA">
              <w:rPr>
                <w:b/>
                <w:lang w:val="sr-Cyrl-CS"/>
              </w:rPr>
              <w:t>..........</w:t>
            </w:r>
          </w:p>
          <w:p w:rsidR="00917E10" w:rsidRPr="00E77A6E" w:rsidRDefault="000641BE" w:rsidP="00CB2D50">
            <w:pPr>
              <w:ind w:left="12"/>
              <w:rPr>
                <w:b/>
                <w:lang w:val="sr-Cyrl-CS"/>
              </w:rPr>
            </w:pPr>
            <w:r w:rsidRPr="00E77A6E">
              <w:rPr>
                <w:b/>
                <w:lang w:val="sr-Latn-CS"/>
              </w:rPr>
              <w:t>4</w:t>
            </w:r>
            <w:r w:rsidR="00917E10" w:rsidRPr="00E77A6E">
              <w:rPr>
                <w:b/>
                <w:lang w:val="sr-Cyrl-CS"/>
              </w:rPr>
              <w:t>.</w:t>
            </w:r>
            <w:r w:rsidR="006920DA">
              <w:rPr>
                <w:b/>
                <w:lang w:val="sr-Cyrl-CS"/>
              </w:rPr>
              <w:t>9</w:t>
            </w:r>
            <w:r w:rsidR="00917E10" w:rsidRPr="00E77A6E">
              <w:rPr>
                <w:b/>
                <w:lang w:val="sr-Cyrl-CS"/>
              </w:rPr>
              <w:t xml:space="preserve"> </w:t>
            </w:r>
            <w:r w:rsidR="00917E10" w:rsidRPr="00E77A6E">
              <w:rPr>
                <w:b/>
                <w:lang w:val="ru-RU"/>
              </w:rPr>
              <w:t xml:space="preserve">  Образац изјаве ........................</w:t>
            </w:r>
            <w:r w:rsidR="00A74499" w:rsidRPr="00E77A6E">
              <w:rPr>
                <w:b/>
                <w:lang w:val="ru-RU"/>
              </w:rPr>
              <w:t>...............................</w:t>
            </w:r>
            <w:r w:rsidR="00917E10" w:rsidRPr="00E77A6E">
              <w:rPr>
                <w:b/>
                <w:lang w:val="ru-RU"/>
              </w:rPr>
              <w:t>..................................</w:t>
            </w:r>
            <w:r w:rsidR="006920DA">
              <w:rPr>
                <w:b/>
                <w:lang w:val="ru-RU"/>
              </w:rPr>
              <w:t>.................</w:t>
            </w:r>
          </w:p>
          <w:p w:rsidR="002F4998" w:rsidRPr="00E77A6E" w:rsidRDefault="000641BE" w:rsidP="006920DA">
            <w:pPr>
              <w:ind w:left="12"/>
              <w:rPr>
                <w:b/>
                <w:lang w:val="ru-RU"/>
              </w:rPr>
            </w:pPr>
            <w:r w:rsidRPr="00E77A6E">
              <w:rPr>
                <w:b/>
                <w:lang w:val="sr-Latn-CS"/>
              </w:rPr>
              <w:t>4</w:t>
            </w:r>
            <w:r w:rsidR="006920DA">
              <w:rPr>
                <w:b/>
                <w:lang w:val="sr-Cyrl-CS"/>
              </w:rPr>
              <w:t>.10 Образац списак наручиоца са потврдом ...........................................................</w:t>
            </w:r>
          </w:p>
        </w:tc>
        <w:tc>
          <w:tcPr>
            <w:tcW w:w="1063" w:type="dxa"/>
            <w:tcBorders>
              <w:top w:val="single" w:sz="4" w:space="0" w:color="auto"/>
              <w:bottom w:val="single" w:sz="4" w:space="0" w:color="auto"/>
              <w:right w:val="single" w:sz="4" w:space="0" w:color="auto"/>
            </w:tcBorders>
            <w:shd w:val="clear" w:color="auto" w:fill="auto"/>
          </w:tcPr>
          <w:p w:rsidR="00366F06" w:rsidRPr="006920DA" w:rsidRDefault="00366F06" w:rsidP="00CB2D50">
            <w:pPr>
              <w:rPr>
                <w:b/>
                <w:lang w:val="sr-Cyrl-RS"/>
              </w:rPr>
            </w:pPr>
            <w:r w:rsidRPr="00E77A6E">
              <w:rPr>
                <w:b/>
                <w:lang w:val="sr-Cyrl-CS"/>
              </w:rPr>
              <w:t xml:space="preserve">стр. </w:t>
            </w:r>
            <w:r w:rsidR="00945B21" w:rsidRPr="00E77A6E">
              <w:rPr>
                <w:b/>
                <w:lang w:val="sr-Latn-CS"/>
              </w:rPr>
              <w:t xml:space="preserve"> </w:t>
            </w:r>
            <w:r w:rsidR="006920DA">
              <w:rPr>
                <w:b/>
                <w:lang w:val="sr-Cyrl-RS"/>
              </w:rPr>
              <w:t>7</w:t>
            </w:r>
          </w:p>
          <w:p w:rsidR="00366F06" w:rsidRPr="00E77A6E" w:rsidRDefault="00366F06" w:rsidP="00CB2D50">
            <w:pPr>
              <w:rPr>
                <w:b/>
                <w:lang w:val="ru-RU"/>
              </w:rPr>
            </w:pPr>
            <w:r w:rsidRPr="00E77A6E">
              <w:rPr>
                <w:b/>
                <w:lang w:val="sr-Cyrl-CS"/>
              </w:rPr>
              <w:t>стр.</w:t>
            </w:r>
            <w:r w:rsidR="000641BE" w:rsidRPr="00E77A6E">
              <w:rPr>
                <w:b/>
                <w:lang w:val="sr-Cyrl-CS"/>
              </w:rPr>
              <w:t xml:space="preserve"> </w:t>
            </w:r>
            <w:r w:rsidR="00945B21" w:rsidRPr="00E77A6E">
              <w:rPr>
                <w:b/>
                <w:lang w:val="sr-Latn-CS"/>
              </w:rPr>
              <w:t xml:space="preserve"> </w:t>
            </w:r>
            <w:r w:rsidR="006920DA">
              <w:rPr>
                <w:b/>
                <w:lang w:val="ru-RU"/>
              </w:rPr>
              <w:t>7</w:t>
            </w:r>
          </w:p>
          <w:p w:rsidR="00366F06" w:rsidRPr="00E77A6E" w:rsidRDefault="00366F06" w:rsidP="00CB2D50">
            <w:pPr>
              <w:rPr>
                <w:b/>
                <w:lang w:val="sr-Latn-CS"/>
              </w:rPr>
            </w:pPr>
            <w:r w:rsidRPr="00E77A6E">
              <w:rPr>
                <w:b/>
                <w:lang w:val="sr-Cyrl-CS"/>
              </w:rPr>
              <w:t>стр.</w:t>
            </w:r>
            <w:r w:rsidR="00945B21" w:rsidRPr="00E77A6E">
              <w:rPr>
                <w:b/>
                <w:lang w:val="sr-Cyrl-CS"/>
              </w:rPr>
              <w:t xml:space="preserve"> </w:t>
            </w:r>
            <w:r w:rsidRPr="00E77A6E">
              <w:rPr>
                <w:b/>
                <w:lang w:val="sr-Cyrl-CS"/>
              </w:rPr>
              <w:t xml:space="preserve"> </w:t>
            </w:r>
            <w:r w:rsidR="006920DA">
              <w:rPr>
                <w:b/>
                <w:lang w:val="sr-Cyrl-CS"/>
              </w:rPr>
              <w:t>8</w:t>
            </w:r>
          </w:p>
          <w:p w:rsidR="00891C14" w:rsidRPr="00E77A6E" w:rsidRDefault="00891C14" w:rsidP="00CB2D50">
            <w:pPr>
              <w:rPr>
                <w:b/>
                <w:lang w:val="sr-Cyrl-CS"/>
              </w:rPr>
            </w:pPr>
            <w:r w:rsidRPr="00E77A6E">
              <w:rPr>
                <w:b/>
                <w:lang w:val="sr-Cyrl-CS"/>
              </w:rPr>
              <w:t xml:space="preserve">стр. </w:t>
            </w:r>
            <w:r w:rsidR="00945B21" w:rsidRPr="00E77A6E">
              <w:rPr>
                <w:b/>
                <w:lang w:val="sr-Latn-CS"/>
              </w:rPr>
              <w:t xml:space="preserve"> </w:t>
            </w:r>
            <w:r w:rsidR="000F08D8" w:rsidRPr="00E77A6E">
              <w:rPr>
                <w:b/>
                <w:lang w:val="sr-Cyrl-CS"/>
              </w:rPr>
              <w:t>1</w:t>
            </w:r>
            <w:r w:rsidR="006920DA">
              <w:rPr>
                <w:b/>
                <w:lang w:val="sr-Cyrl-CS"/>
              </w:rPr>
              <w:t>0</w:t>
            </w:r>
          </w:p>
          <w:p w:rsidR="002F4998" w:rsidRPr="00E77A6E" w:rsidRDefault="00891C14" w:rsidP="006920DA">
            <w:pPr>
              <w:rPr>
                <w:b/>
                <w:lang w:val="sr-Cyrl-CS"/>
              </w:rPr>
            </w:pPr>
            <w:r w:rsidRPr="00E77A6E">
              <w:rPr>
                <w:b/>
                <w:lang w:val="sr-Cyrl-CS"/>
              </w:rPr>
              <w:t xml:space="preserve">стр. </w:t>
            </w:r>
            <w:r w:rsidR="003A4376" w:rsidRPr="00E77A6E">
              <w:rPr>
                <w:b/>
                <w:lang w:val="sr-Latn-CS"/>
              </w:rPr>
              <w:t xml:space="preserve"> </w:t>
            </w:r>
            <w:r w:rsidR="000F08D8" w:rsidRPr="00E77A6E">
              <w:rPr>
                <w:b/>
                <w:lang w:val="sr-Cyrl-CS"/>
              </w:rPr>
              <w:t>1</w:t>
            </w:r>
            <w:r w:rsidR="006920DA">
              <w:rPr>
                <w:b/>
                <w:lang w:val="sr-Cyrl-CS"/>
              </w:rPr>
              <w:t>1</w:t>
            </w:r>
          </w:p>
        </w:tc>
      </w:tr>
      <w:tr w:rsidR="00CB2D50" w:rsidRPr="00E77A6E">
        <w:trPr>
          <w:trHeight w:val="2024"/>
        </w:trPr>
        <w:tc>
          <w:tcPr>
            <w:tcW w:w="516" w:type="dxa"/>
            <w:tcBorders>
              <w:top w:val="single" w:sz="4" w:space="0" w:color="auto"/>
              <w:left w:val="single" w:sz="4" w:space="0" w:color="auto"/>
              <w:bottom w:val="single" w:sz="4" w:space="0" w:color="auto"/>
              <w:right w:val="single" w:sz="4" w:space="0" w:color="auto"/>
            </w:tcBorders>
          </w:tcPr>
          <w:p w:rsidR="00CB2D50" w:rsidRPr="00E77A6E" w:rsidRDefault="00CB2D50" w:rsidP="00CB2D50">
            <w:pPr>
              <w:rPr>
                <w:b/>
                <w:lang w:val="sr-Cyrl-CS"/>
              </w:rPr>
            </w:pPr>
            <w:r w:rsidRPr="00E77A6E">
              <w:rPr>
                <w:b/>
                <w:lang w:val="sr-Latn-CS"/>
              </w:rPr>
              <w:t>5</w:t>
            </w:r>
            <w:r w:rsidRPr="00E77A6E">
              <w:rPr>
                <w:b/>
                <w:lang w:val="sr-Cyrl-CS"/>
              </w:rPr>
              <w:t>.</w:t>
            </w:r>
          </w:p>
          <w:p w:rsidR="00CB2D50" w:rsidRPr="00E77A6E" w:rsidRDefault="00CB2D50" w:rsidP="00CB2D50">
            <w:pPr>
              <w:rPr>
                <w:b/>
                <w:lang w:val="sr-Cyrl-CS"/>
              </w:rPr>
            </w:pPr>
            <w:r w:rsidRPr="00E77A6E">
              <w:rPr>
                <w:b/>
                <w:lang w:val="sr-Latn-CS"/>
              </w:rPr>
              <w:t>6</w:t>
            </w:r>
            <w:r w:rsidRPr="00E77A6E">
              <w:rPr>
                <w:b/>
                <w:lang w:val="sr-Cyrl-CS"/>
              </w:rPr>
              <w:t>.</w:t>
            </w:r>
          </w:p>
          <w:p w:rsidR="00CB2D50" w:rsidRPr="00E77A6E" w:rsidRDefault="00CB2D50" w:rsidP="00CB2D50">
            <w:pPr>
              <w:rPr>
                <w:b/>
                <w:lang w:val="sr-Cyrl-CS"/>
              </w:rPr>
            </w:pPr>
            <w:r w:rsidRPr="00E77A6E">
              <w:rPr>
                <w:b/>
                <w:lang w:val="sr-Latn-CS"/>
              </w:rPr>
              <w:t>7</w:t>
            </w:r>
            <w:r w:rsidRPr="00E77A6E">
              <w:rPr>
                <w:b/>
                <w:lang w:val="sr-Cyrl-CS"/>
              </w:rPr>
              <w:t>.</w:t>
            </w:r>
          </w:p>
          <w:p w:rsidR="006A38A4" w:rsidRPr="00E77A6E" w:rsidRDefault="006F1890" w:rsidP="00CB2D50">
            <w:pPr>
              <w:rPr>
                <w:b/>
              </w:rPr>
            </w:pPr>
            <w:r w:rsidRPr="00E77A6E">
              <w:rPr>
                <w:b/>
              </w:rPr>
              <w:t>8</w:t>
            </w:r>
            <w:r w:rsidR="00173285" w:rsidRPr="00E77A6E">
              <w:rPr>
                <w:b/>
              </w:rPr>
              <w:t>.</w:t>
            </w:r>
          </w:p>
          <w:p w:rsidR="00CB2D50" w:rsidRPr="00E77A6E" w:rsidRDefault="006F1890" w:rsidP="00CB2D50">
            <w:pPr>
              <w:rPr>
                <w:b/>
                <w:lang w:val="sr-Cyrl-CS"/>
              </w:rPr>
            </w:pPr>
            <w:r w:rsidRPr="00E77A6E">
              <w:rPr>
                <w:b/>
                <w:lang w:val="sr-Cyrl-CS"/>
              </w:rPr>
              <w:t>9</w:t>
            </w:r>
            <w:r w:rsidR="00CB2D50" w:rsidRPr="00E77A6E">
              <w:rPr>
                <w:b/>
                <w:lang w:val="sr-Cyrl-CS"/>
              </w:rPr>
              <w:t>.</w:t>
            </w:r>
          </w:p>
          <w:p w:rsidR="00BB4A01" w:rsidRPr="00E77A6E" w:rsidRDefault="006F1890" w:rsidP="00CB2D50">
            <w:pPr>
              <w:rPr>
                <w:b/>
                <w:lang w:val="sr-Cyrl-CS"/>
              </w:rPr>
            </w:pPr>
            <w:r w:rsidRPr="00E77A6E">
              <w:rPr>
                <w:b/>
                <w:lang w:val="sr-Cyrl-CS"/>
              </w:rPr>
              <w:t>10</w:t>
            </w:r>
            <w:r w:rsidR="00BB4A01" w:rsidRPr="00E77A6E">
              <w:rPr>
                <w:b/>
                <w:lang w:val="sr-Cyrl-CS"/>
              </w:rPr>
              <w:t>.</w:t>
            </w:r>
          </w:p>
          <w:p w:rsidR="00BB4A01" w:rsidRPr="00E77A6E" w:rsidRDefault="00BB4A01" w:rsidP="00CB2D50">
            <w:pPr>
              <w:rPr>
                <w:b/>
              </w:rPr>
            </w:pPr>
          </w:p>
          <w:p w:rsidR="00C1119C" w:rsidRPr="00E77A6E" w:rsidRDefault="00C1119C" w:rsidP="00CB2D50">
            <w:pPr>
              <w:rPr>
                <w:b/>
                <w:lang w:val="sr-Cyrl-CS"/>
              </w:rPr>
            </w:pPr>
          </w:p>
          <w:p w:rsidR="00CB2D50" w:rsidRPr="00E77A6E" w:rsidRDefault="00CB2D50" w:rsidP="00CB2D50">
            <w:pPr>
              <w:rPr>
                <w:b/>
                <w:lang w:val="sr-Latn-CS"/>
              </w:rPr>
            </w:pPr>
          </w:p>
          <w:p w:rsidR="00CB2D50" w:rsidRPr="00E77A6E" w:rsidRDefault="00CB2D50" w:rsidP="00BB4A01">
            <w:pPr>
              <w:rPr>
                <w:b/>
                <w:lang w:val="sr-Latn-CS"/>
              </w:rPr>
            </w:pPr>
          </w:p>
        </w:tc>
        <w:tc>
          <w:tcPr>
            <w:tcW w:w="8796" w:type="dxa"/>
            <w:tcBorders>
              <w:top w:val="single" w:sz="4" w:space="0" w:color="auto"/>
              <w:left w:val="single" w:sz="4" w:space="0" w:color="auto"/>
              <w:bottom w:val="single" w:sz="4" w:space="0" w:color="auto"/>
            </w:tcBorders>
          </w:tcPr>
          <w:p w:rsidR="00CB2D50" w:rsidRPr="00E77A6E" w:rsidRDefault="00CB2D50" w:rsidP="00287072">
            <w:pPr>
              <w:ind w:left="12"/>
              <w:rPr>
                <w:b/>
                <w:bCs/>
                <w:szCs w:val="32"/>
                <w:lang w:val="sr-Cyrl-CS"/>
              </w:rPr>
            </w:pPr>
            <w:r w:rsidRPr="00E77A6E">
              <w:rPr>
                <w:b/>
              </w:rPr>
              <w:t>Упутство</w:t>
            </w:r>
            <w:r w:rsidRPr="00E77A6E">
              <w:rPr>
                <w:b/>
                <w:lang w:val="sr-Latn-CS"/>
              </w:rPr>
              <w:t xml:space="preserve"> </w:t>
            </w:r>
            <w:r w:rsidRPr="00E77A6E">
              <w:rPr>
                <w:b/>
              </w:rPr>
              <w:t>понуђачима</w:t>
            </w:r>
            <w:r w:rsidRPr="00E77A6E">
              <w:rPr>
                <w:b/>
                <w:lang w:val="sr-Latn-CS"/>
              </w:rPr>
              <w:t xml:space="preserve"> </w:t>
            </w:r>
            <w:r w:rsidRPr="00E77A6E">
              <w:rPr>
                <w:b/>
              </w:rPr>
              <w:t>како</w:t>
            </w:r>
            <w:r w:rsidRPr="00E77A6E">
              <w:rPr>
                <w:b/>
                <w:lang w:val="sr-Latn-CS"/>
              </w:rPr>
              <w:t xml:space="preserve"> </w:t>
            </w:r>
            <w:r w:rsidRPr="00E77A6E">
              <w:rPr>
                <w:b/>
              </w:rPr>
              <w:t>да</w:t>
            </w:r>
            <w:r w:rsidRPr="00E77A6E">
              <w:rPr>
                <w:b/>
                <w:lang w:val="sr-Latn-CS"/>
              </w:rPr>
              <w:t xml:space="preserve"> </w:t>
            </w:r>
            <w:r w:rsidRPr="00E77A6E">
              <w:rPr>
                <w:b/>
              </w:rPr>
              <w:t>сачине</w:t>
            </w:r>
            <w:r w:rsidRPr="00E77A6E">
              <w:rPr>
                <w:b/>
                <w:lang w:val="sr-Latn-CS"/>
              </w:rPr>
              <w:t xml:space="preserve"> </w:t>
            </w:r>
            <w:r w:rsidRPr="00E77A6E">
              <w:rPr>
                <w:b/>
                <w:bCs/>
              </w:rPr>
              <w:t>понуду</w:t>
            </w:r>
            <w:r w:rsidRPr="00E77A6E">
              <w:rPr>
                <w:b/>
                <w:bCs/>
                <w:lang w:val="sr-Latn-CS"/>
              </w:rPr>
              <w:t>....................................................</w:t>
            </w:r>
            <w:r w:rsidR="00310F9E" w:rsidRPr="00E77A6E">
              <w:rPr>
                <w:b/>
                <w:bCs/>
                <w:szCs w:val="32"/>
                <w:lang w:val="sr-Cyrl-CS"/>
              </w:rPr>
              <w:t>.......</w:t>
            </w:r>
          </w:p>
          <w:p w:rsidR="00CB2D50" w:rsidRPr="00E77A6E" w:rsidRDefault="00CB2D50" w:rsidP="00CB2D50">
            <w:pPr>
              <w:pStyle w:val="BodyText"/>
              <w:rPr>
                <w:b/>
                <w:lang w:val="ru-RU"/>
              </w:rPr>
            </w:pPr>
            <w:r w:rsidRPr="00E77A6E">
              <w:rPr>
                <w:b/>
                <w:bCs/>
                <w:sz w:val="24"/>
              </w:rPr>
              <w:t>O</w:t>
            </w:r>
            <w:r w:rsidRPr="00E77A6E">
              <w:rPr>
                <w:b/>
                <w:bCs/>
                <w:sz w:val="24"/>
                <w:lang w:val="ru-RU"/>
              </w:rPr>
              <w:t>бразац  понуде</w:t>
            </w:r>
            <w:r w:rsidRPr="00E77A6E">
              <w:rPr>
                <w:b/>
              </w:rPr>
              <w:t xml:space="preserve"> ................................................................................................</w:t>
            </w:r>
          </w:p>
          <w:p w:rsidR="00CB2D50" w:rsidRPr="00E77A6E" w:rsidRDefault="00CB2D50" w:rsidP="00CB2D50">
            <w:pPr>
              <w:rPr>
                <w:b/>
                <w:lang w:val="sr-Latn-CS"/>
              </w:rPr>
            </w:pPr>
            <w:r w:rsidRPr="00E77A6E">
              <w:rPr>
                <w:b/>
                <w:lang w:val="sr-Cyrl-CS"/>
              </w:rPr>
              <w:t>Модел Уговора ..................................................................................................................</w:t>
            </w:r>
          </w:p>
          <w:p w:rsidR="006A38A4" w:rsidRPr="00E77A6E" w:rsidRDefault="00173285" w:rsidP="00CB2D50">
            <w:pPr>
              <w:ind w:left="12"/>
              <w:rPr>
                <w:b/>
                <w:lang w:val="sr-Cyrl-CS"/>
              </w:rPr>
            </w:pPr>
            <w:r w:rsidRPr="00E77A6E">
              <w:rPr>
                <w:b/>
                <w:lang w:val="sr-Cyrl-CS"/>
              </w:rPr>
              <w:t xml:space="preserve">Образац структуре </w:t>
            </w:r>
            <w:r w:rsidR="00C35825" w:rsidRPr="00E77A6E">
              <w:rPr>
                <w:b/>
                <w:lang w:val="sr-Cyrl-CS"/>
              </w:rPr>
              <w:t xml:space="preserve">понуђене </w:t>
            </w:r>
            <w:r w:rsidRPr="00E77A6E">
              <w:rPr>
                <w:b/>
                <w:lang w:val="sr-Cyrl-CS"/>
              </w:rPr>
              <w:t>цене....................................................................</w:t>
            </w:r>
            <w:r w:rsidR="00C35825" w:rsidRPr="00E77A6E">
              <w:rPr>
                <w:b/>
                <w:lang w:val="sr-Cyrl-CS"/>
              </w:rPr>
              <w:t>.............</w:t>
            </w:r>
            <w:r w:rsidRPr="00E77A6E">
              <w:rPr>
                <w:b/>
                <w:lang w:val="sr-Cyrl-CS"/>
              </w:rPr>
              <w:t xml:space="preserve">    </w:t>
            </w:r>
          </w:p>
          <w:p w:rsidR="00CB2D50" w:rsidRPr="00E77A6E" w:rsidRDefault="0038610E" w:rsidP="00CB2D50">
            <w:pPr>
              <w:ind w:left="12"/>
              <w:rPr>
                <w:b/>
                <w:lang w:val="sr-Cyrl-CS"/>
              </w:rPr>
            </w:pPr>
            <w:r w:rsidRPr="00E77A6E">
              <w:rPr>
                <w:b/>
                <w:lang w:val="sr-Cyrl-CS"/>
              </w:rPr>
              <w:t>О</w:t>
            </w:r>
            <w:r w:rsidR="00CB2D50" w:rsidRPr="00E77A6E">
              <w:rPr>
                <w:b/>
                <w:lang w:val="sr-Cyrl-CS"/>
              </w:rPr>
              <w:t>бразац трошкова припреме понуде</w:t>
            </w:r>
            <w:r w:rsidR="00CB2D50" w:rsidRPr="00E77A6E">
              <w:rPr>
                <w:b/>
                <w:lang w:val="ru-RU"/>
              </w:rPr>
              <w:t>.....................................................................</w:t>
            </w:r>
            <w:r w:rsidR="00CB2D50" w:rsidRPr="00E77A6E">
              <w:rPr>
                <w:b/>
                <w:lang w:val="sr-Latn-CS"/>
              </w:rPr>
              <w:t>....</w:t>
            </w:r>
            <w:r w:rsidR="00CB2D50" w:rsidRPr="00E77A6E">
              <w:rPr>
                <w:b/>
                <w:lang w:val="ru-RU"/>
              </w:rPr>
              <w:t>...</w:t>
            </w:r>
          </w:p>
          <w:p w:rsidR="00CB2D50" w:rsidRPr="00E77A6E" w:rsidRDefault="00CB2D50" w:rsidP="0038610E">
            <w:pPr>
              <w:rPr>
                <w:b/>
                <w:bCs/>
                <w:szCs w:val="32"/>
                <w:lang w:val="sr-Latn-CS"/>
              </w:rPr>
            </w:pPr>
            <w:r w:rsidRPr="00E77A6E">
              <w:rPr>
                <w:b/>
                <w:bCs/>
                <w:szCs w:val="32"/>
                <w:lang w:val="sr-Cyrl-CS"/>
              </w:rPr>
              <w:t>Образац Изјаве о независној понуди.................................................................</w:t>
            </w:r>
            <w:r w:rsidRPr="00E77A6E">
              <w:rPr>
                <w:b/>
                <w:bCs/>
                <w:szCs w:val="32"/>
                <w:lang w:val="sr-Latn-CS"/>
              </w:rPr>
              <w:t>.........</w:t>
            </w:r>
            <w:r w:rsidRPr="00E77A6E">
              <w:rPr>
                <w:b/>
                <w:bCs/>
                <w:szCs w:val="32"/>
                <w:lang w:val="sr-Cyrl-CS"/>
              </w:rPr>
              <w:t>...</w:t>
            </w:r>
          </w:p>
          <w:p w:rsidR="00FC7D55" w:rsidRPr="00E77A6E" w:rsidRDefault="00EE22CA" w:rsidP="0038610E">
            <w:pPr>
              <w:rPr>
                <w:b/>
                <w:bCs/>
                <w:szCs w:val="32"/>
                <w:lang w:val="sr-Cyrl-CS"/>
              </w:rPr>
            </w:pPr>
            <w:r w:rsidRPr="00E77A6E">
              <w:rPr>
                <w:b/>
                <w:bCs/>
                <w:szCs w:val="32"/>
                <w:lang w:val="sr-Cyrl-CS"/>
              </w:rPr>
              <w:t xml:space="preserve">Менично овлашћење........................................................................................................      </w:t>
            </w:r>
          </w:p>
        </w:tc>
        <w:tc>
          <w:tcPr>
            <w:tcW w:w="1063" w:type="dxa"/>
            <w:tcBorders>
              <w:top w:val="single" w:sz="4" w:space="0" w:color="auto"/>
              <w:bottom w:val="single" w:sz="4" w:space="0" w:color="auto"/>
              <w:right w:val="single" w:sz="4" w:space="0" w:color="auto"/>
            </w:tcBorders>
            <w:shd w:val="clear" w:color="auto" w:fill="auto"/>
          </w:tcPr>
          <w:p w:rsidR="00CB2D50" w:rsidRPr="00E77A6E" w:rsidRDefault="00CB2D50" w:rsidP="00CB2D50">
            <w:pPr>
              <w:rPr>
                <w:lang w:val="sr-Cyrl-CS"/>
              </w:rPr>
            </w:pPr>
            <w:r w:rsidRPr="00E77A6E">
              <w:rPr>
                <w:b/>
                <w:lang w:val="sr-Cyrl-CS"/>
              </w:rPr>
              <w:t xml:space="preserve">стр. </w:t>
            </w:r>
            <w:r w:rsidR="0038610E" w:rsidRPr="00E77A6E">
              <w:rPr>
                <w:b/>
                <w:lang w:val="sr-Cyrl-CS"/>
              </w:rPr>
              <w:t xml:space="preserve"> </w:t>
            </w:r>
            <w:r w:rsidR="00287072" w:rsidRPr="00E77A6E">
              <w:rPr>
                <w:b/>
                <w:lang w:val="sr-Cyrl-CS"/>
              </w:rPr>
              <w:t>1</w:t>
            </w:r>
            <w:r w:rsidR="000F08D8" w:rsidRPr="00E77A6E">
              <w:rPr>
                <w:b/>
                <w:lang w:val="sr-Cyrl-CS"/>
              </w:rPr>
              <w:t>3</w:t>
            </w:r>
          </w:p>
          <w:p w:rsidR="00CB2D50" w:rsidRPr="00E77A6E" w:rsidRDefault="00CB2D50" w:rsidP="00CB2D50">
            <w:pPr>
              <w:rPr>
                <w:b/>
                <w:lang w:val="sr-Cyrl-CS"/>
              </w:rPr>
            </w:pPr>
            <w:r w:rsidRPr="00E77A6E">
              <w:rPr>
                <w:b/>
                <w:lang w:val="sr-Cyrl-CS"/>
              </w:rPr>
              <w:t xml:space="preserve">стр. </w:t>
            </w:r>
            <w:r w:rsidR="00FD5565" w:rsidRPr="00E77A6E">
              <w:rPr>
                <w:b/>
                <w:lang w:val="sr-Cyrl-CS"/>
              </w:rPr>
              <w:t xml:space="preserve"> 2</w:t>
            </w:r>
            <w:r w:rsidR="006920DA">
              <w:rPr>
                <w:b/>
                <w:lang w:val="sr-Cyrl-CS"/>
              </w:rPr>
              <w:t>0</w:t>
            </w:r>
          </w:p>
          <w:p w:rsidR="00CB2D50" w:rsidRPr="00E77A6E" w:rsidRDefault="00CB2D50" w:rsidP="00CB2D50">
            <w:pPr>
              <w:rPr>
                <w:b/>
                <w:lang w:val="sr-Cyrl-CS"/>
              </w:rPr>
            </w:pPr>
            <w:r w:rsidRPr="00E77A6E">
              <w:rPr>
                <w:b/>
                <w:lang w:val="sr-Cyrl-CS"/>
              </w:rPr>
              <w:t xml:space="preserve">стр. </w:t>
            </w:r>
            <w:r w:rsidR="00154D9A" w:rsidRPr="00E77A6E">
              <w:rPr>
                <w:b/>
                <w:lang w:val="sr-Cyrl-CS"/>
              </w:rPr>
              <w:t xml:space="preserve"> </w:t>
            </w:r>
            <w:r w:rsidR="00FD5565" w:rsidRPr="00E77A6E">
              <w:rPr>
                <w:b/>
                <w:lang w:val="sr-Cyrl-CS"/>
              </w:rPr>
              <w:t>2</w:t>
            </w:r>
            <w:r w:rsidR="006920DA">
              <w:rPr>
                <w:b/>
                <w:lang w:val="sr-Cyrl-CS"/>
              </w:rPr>
              <w:t>6</w:t>
            </w:r>
          </w:p>
          <w:p w:rsidR="006A38A4" w:rsidRPr="00E77A6E" w:rsidRDefault="00173285" w:rsidP="00CB2D50">
            <w:pPr>
              <w:rPr>
                <w:b/>
                <w:lang w:val="sr-Cyrl-CS"/>
              </w:rPr>
            </w:pPr>
            <w:r w:rsidRPr="00E77A6E">
              <w:rPr>
                <w:b/>
                <w:lang w:val="sr-Cyrl-CS"/>
              </w:rPr>
              <w:t>стр.  3</w:t>
            </w:r>
            <w:r w:rsidR="006920DA">
              <w:rPr>
                <w:b/>
                <w:lang w:val="sr-Cyrl-CS"/>
              </w:rPr>
              <w:t>3</w:t>
            </w:r>
          </w:p>
          <w:p w:rsidR="00CB2D50" w:rsidRPr="00E77A6E" w:rsidRDefault="00CB2D50" w:rsidP="00CB2D50">
            <w:pPr>
              <w:rPr>
                <w:b/>
                <w:lang w:val="sr-Cyrl-CS"/>
              </w:rPr>
            </w:pPr>
            <w:r w:rsidRPr="00E77A6E">
              <w:rPr>
                <w:b/>
                <w:lang w:val="sr-Cyrl-CS"/>
              </w:rPr>
              <w:t xml:space="preserve">стр. </w:t>
            </w:r>
            <w:r w:rsidR="00154D9A" w:rsidRPr="00E77A6E">
              <w:rPr>
                <w:b/>
                <w:lang w:val="sr-Cyrl-CS"/>
              </w:rPr>
              <w:t xml:space="preserve"> </w:t>
            </w:r>
            <w:r w:rsidR="006920DA">
              <w:rPr>
                <w:b/>
                <w:lang w:val="sr-Cyrl-CS"/>
              </w:rPr>
              <w:t>38</w:t>
            </w:r>
          </w:p>
          <w:p w:rsidR="00310F9E" w:rsidRPr="00E77A6E" w:rsidRDefault="00310F9E" w:rsidP="00310F9E">
            <w:pPr>
              <w:rPr>
                <w:b/>
                <w:lang w:val="sr-Cyrl-CS"/>
              </w:rPr>
            </w:pPr>
            <w:r w:rsidRPr="00E77A6E">
              <w:rPr>
                <w:b/>
                <w:lang w:val="sr-Cyrl-CS"/>
              </w:rPr>
              <w:t xml:space="preserve">стр. </w:t>
            </w:r>
            <w:r w:rsidR="004A7B3C" w:rsidRPr="00E77A6E">
              <w:rPr>
                <w:b/>
                <w:lang w:val="sr-Cyrl-CS"/>
              </w:rPr>
              <w:t xml:space="preserve"> </w:t>
            </w:r>
            <w:r w:rsidR="006920DA">
              <w:rPr>
                <w:b/>
                <w:lang w:val="sr-Cyrl-CS"/>
              </w:rPr>
              <w:t>39</w:t>
            </w:r>
          </w:p>
          <w:p w:rsidR="00FC7D55" w:rsidRPr="006920DA" w:rsidRDefault="00A02460" w:rsidP="00310F9E">
            <w:pPr>
              <w:rPr>
                <w:b/>
                <w:lang w:val="sr-Cyrl-RS"/>
              </w:rPr>
            </w:pPr>
            <w:r w:rsidRPr="00E77A6E">
              <w:rPr>
                <w:b/>
              </w:rPr>
              <w:t>стр.  4</w:t>
            </w:r>
            <w:r w:rsidR="006920DA">
              <w:rPr>
                <w:b/>
                <w:lang w:val="sr-Cyrl-RS"/>
              </w:rPr>
              <w:t>0</w:t>
            </w:r>
          </w:p>
          <w:p w:rsidR="00BB4A01" w:rsidRPr="00E77A6E" w:rsidRDefault="00BB4A01" w:rsidP="007458F0">
            <w:pPr>
              <w:rPr>
                <w:b/>
                <w:lang w:val="sr-Cyrl-CS"/>
              </w:rPr>
            </w:pPr>
          </w:p>
        </w:tc>
      </w:tr>
    </w:tbl>
    <w:p w:rsidR="00143E1F" w:rsidRPr="00E77A6E" w:rsidRDefault="00143E1F">
      <w:pPr>
        <w:tabs>
          <w:tab w:val="left" w:pos="540"/>
          <w:tab w:val="left" w:pos="9000"/>
        </w:tabs>
        <w:rPr>
          <w:b/>
          <w:lang w:val="sr-Cyrl-CS"/>
        </w:rPr>
      </w:pPr>
    </w:p>
    <w:p w:rsidR="00143E1F" w:rsidRPr="00E77A6E" w:rsidRDefault="00143E1F">
      <w:pPr>
        <w:tabs>
          <w:tab w:val="left" w:pos="540"/>
          <w:tab w:val="left" w:pos="9000"/>
        </w:tabs>
        <w:rPr>
          <w:b/>
          <w:lang w:val="sr-Cyrl-CS"/>
        </w:rPr>
      </w:pPr>
    </w:p>
    <w:p w:rsidR="00143E1F" w:rsidRPr="00E77A6E" w:rsidRDefault="00143E1F">
      <w:pPr>
        <w:rPr>
          <w:b/>
          <w:bCs/>
          <w:lang w:val="sr-Cyrl-CS"/>
        </w:rPr>
      </w:pPr>
    </w:p>
    <w:p w:rsidR="00DF358E" w:rsidRPr="00E77A6E" w:rsidRDefault="009C0EFA" w:rsidP="00E807B5">
      <w:pPr>
        <w:ind w:left="360"/>
        <w:jc w:val="center"/>
        <w:rPr>
          <w:b/>
          <w:u w:val="single"/>
          <w:lang w:val="sr-Cyrl-CS"/>
        </w:rPr>
      </w:pPr>
      <w:r w:rsidRPr="00E77A6E">
        <w:rPr>
          <w:b/>
          <w:lang w:val="sr-Latn-CS"/>
        </w:rPr>
        <w:br w:type="page"/>
      </w:r>
      <w:r w:rsidR="00E807B5" w:rsidRPr="00E77A6E">
        <w:rPr>
          <w:b/>
          <w:u w:val="single"/>
          <w:lang w:val="sr-Cyrl-CS"/>
        </w:rPr>
        <w:lastRenderedPageBreak/>
        <w:t>1.</w:t>
      </w:r>
      <w:r w:rsidR="00DF358E" w:rsidRPr="00E77A6E">
        <w:rPr>
          <w:b/>
          <w:u w:val="single"/>
          <w:lang w:val="sr-Cyrl-CS"/>
        </w:rPr>
        <w:t>ОПШТИ ПОДАЦИ О НАБАВЦИ</w:t>
      </w:r>
    </w:p>
    <w:p w:rsidR="00DF358E" w:rsidRPr="00E77A6E" w:rsidRDefault="00DF358E" w:rsidP="00DF358E">
      <w:pPr>
        <w:ind w:left="360"/>
        <w:jc w:val="center"/>
        <w:rPr>
          <w:b/>
          <w:u w:val="single"/>
          <w:lang w:val="sr-Cyrl-CS"/>
        </w:rPr>
      </w:pPr>
    </w:p>
    <w:p w:rsidR="00DF358E" w:rsidRPr="00E77A6E" w:rsidRDefault="00DF358E" w:rsidP="00DF358E">
      <w:pPr>
        <w:ind w:left="540"/>
        <w:jc w:val="both"/>
        <w:rPr>
          <w:b/>
          <w:bCs/>
          <w:lang w:val="sr-Cyrl-CS"/>
        </w:rPr>
      </w:pPr>
    </w:p>
    <w:p w:rsidR="00DF358E" w:rsidRPr="00E77A6E" w:rsidRDefault="00DF358E" w:rsidP="00853EE6">
      <w:pPr>
        <w:jc w:val="center"/>
        <w:rPr>
          <w:b/>
          <w:bCs/>
          <w:lang w:val="sr-Cyrl-CS"/>
        </w:rPr>
      </w:pPr>
      <w:r w:rsidRPr="00E77A6E">
        <w:rPr>
          <w:b/>
          <w:bCs/>
          <w:lang w:val="sr-Cyrl-CS"/>
        </w:rPr>
        <w:t xml:space="preserve">        </w:t>
      </w:r>
      <w:r w:rsidR="00853EE6" w:rsidRPr="00E77A6E">
        <w:rPr>
          <w:b/>
          <w:bCs/>
          <w:lang w:val="sr-Cyrl-CS"/>
        </w:rPr>
        <w:t>Техничка школа</w:t>
      </w:r>
      <w:r w:rsidRPr="00E77A6E">
        <w:rPr>
          <w:b/>
          <w:bCs/>
          <w:lang w:val="sr-Cyrl-CS"/>
        </w:rPr>
        <w:t xml:space="preserve"> „</w:t>
      </w:r>
      <w:r w:rsidR="00853EE6" w:rsidRPr="00E77A6E">
        <w:rPr>
          <w:b/>
          <w:bCs/>
          <w:lang w:val="sr-Cyrl-CS"/>
        </w:rPr>
        <w:t>Нови Београд</w:t>
      </w:r>
      <w:r w:rsidRPr="00E77A6E">
        <w:rPr>
          <w:b/>
          <w:bCs/>
          <w:lang w:val="sr-Cyrl-CS"/>
        </w:rPr>
        <w:t xml:space="preserve">“ </w:t>
      </w:r>
      <w:r w:rsidRPr="00E77A6E">
        <w:rPr>
          <w:lang w:val="sr-Cyrl-CS"/>
        </w:rPr>
        <w:t xml:space="preserve"> (у даљем тексту: Наручилац), </w:t>
      </w:r>
      <w:r w:rsidR="00853EE6" w:rsidRPr="00E77A6E">
        <w:rPr>
          <w:b/>
          <w:lang w:val="sr-Cyrl-CS"/>
        </w:rPr>
        <w:t>Омладинских бригада 25, 11070 Но</w:t>
      </w:r>
      <w:r w:rsidR="00D124BE" w:rsidRPr="00E77A6E">
        <w:rPr>
          <w:b/>
          <w:lang w:val="sr-Cyrl-CS"/>
        </w:rPr>
        <w:t>в</w:t>
      </w:r>
      <w:r w:rsidR="00853EE6" w:rsidRPr="00E77A6E">
        <w:rPr>
          <w:b/>
          <w:lang w:val="sr-Cyrl-CS"/>
        </w:rPr>
        <w:t>и</w:t>
      </w:r>
      <w:r w:rsidRPr="00E77A6E">
        <w:rPr>
          <w:b/>
          <w:lang w:val="sr-Cyrl-CS"/>
        </w:rPr>
        <w:t xml:space="preserve"> Београд</w:t>
      </w:r>
    </w:p>
    <w:p w:rsidR="00DF358E" w:rsidRPr="00E77A6E" w:rsidRDefault="00DF358E" w:rsidP="00DF358E">
      <w:pPr>
        <w:ind w:firstLine="720"/>
        <w:jc w:val="both"/>
        <w:rPr>
          <w:b/>
          <w:bCs/>
          <w:lang w:val="sr-Cyrl-CS"/>
        </w:rPr>
      </w:pPr>
    </w:p>
    <w:p w:rsidR="00DF358E" w:rsidRPr="00E77A6E" w:rsidRDefault="00CC383B" w:rsidP="00CC383B">
      <w:pPr>
        <w:ind w:left="567"/>
        <w:jc w:val="both"/>
        <w:rPr>
          <w:b/>
          <w:bCs/>
          <w:lang w:val="sr-Cyrl-CS"/>
        </w:rPr>
      </w:pPr>
      <w:r w:rsidRPr="00E77A6E">
        <w:rPr>
          <w:b/>
          <w:bCs/>
          <w:lang w:val="sr-Cyrl-CS"/>
        </w:rPr>
        <w:t xml:space="preserve">објавила је позив за подношење понуда у </w:t>
      </w:r>
      <w:r>
        <w:rPr>
          <w:b/>
          <w:bCs/>
          <w:lang w:val="sr-Cyrl-CS"/>
        </w:rPr>
        <w:t xml:space="preserve">отвореном </w:t>
      </w:r>
      <w:r w:rsidRPr="00E77A6E">
        <w:rPr>
          <w:b/>
          <w:bCs/>
          <w:lang w:val="sr-Cyrl-CS"/>
        </w:rPr>
        <w:t>поступку јавне набавке радова</w:t>
      </w:r>
      <w:r>
        <w:rPr>
          <w:b/>
          <w:bCs/>
          <w:lang w:val="sr-Cyrl-CS"/>
        </w:rPr>
        <w:t xml:space="preserve">, </w:t>
      </w:r>
      <w:r w:rsidR="00DF358E" w:rsidRPr="00E77A6E">
        <w:rPr>
          <w:b/>
          <w:bCs/>
          <w:lang w:val="sr-Cyrl-CS"/>
        </w:rPr>
        <w:t>на Порталу јавних набавки</w:t>
      </w:r>
      <w:r w:rsidR="009F64EF" w:rsidRPr="00E77A6E">
        <w:rPr>
          <w:b/>
          <w:bCs/>
          <w:lang w:val="sr-Latn-CS"/>
        </w:rPr>
        <w:t xml:space="preserve"> Управе за јавне набавке (у даљем тексту </w:t>
      </w:r>
      <w:r w:rsidR="009F64EF" w:rsidRPr="00E77A6E">
        <w:rPr>
          <w:b/>
          <w:bCs/>
          <w:lang w:val="sr-Cyrl-CS"/>
        </w:rPr>
        <w:t>Портал јавних набавки)</w:t>
      </w:r>
      <w:r w:rsidRPr="00CC383B">
        <w:rPr>
          <w:b/>
          <w:bCs/>
          <w:lang w:val="sr-Cyrl-CS"/>
        </w:rPr>
        <w:t xml:space="preserve"> </w:t>
      </w:r>
      <w:r w:rsidRPr="0024482F">
        <w:rPr>
          <w:b/>
          <w:bCs/>
          <w:lang w:val="sr-Cyrl-CS"/>
        </w:rPr>
        <w:t>интернет страници</w:t>
      </w:r>
      <w:r w:rsidRPr="00CC383B">
        <w:rPr>
          <w:b/>
          <w:color w:val="000000"/>
        </w:rPr>
        <w:t xml:space="preserve"> </w:t>
      </w:r>
      <w:hyperlink r:id="rId10" w:history="1">
        <w:r w:rsidRPr="00E33B7E">
          <w:rPr>
            <w:rStyle w:val="Hyperlink"/>
            <w:b/>
          </w:rPr>
          <w:t>www</w:t>
        </w:r>
        <w:r w:rsidRPr="00E33B7E">
          <w:rPr>
            <w:rStyle w:val="Hyperlink"/>
            <w:b/>
            <w:lang w:val="ru-RU"/>
          </w:rPr>
          <w:t>.</w:t>
        </w:r>
        <w:r w:rsidRPr="00E33B7E">
          <w:rPr>
            <w:rStyle w:val="Hyperlink"/>
            <w:b/>
            <w:bCs/>
          </w:rPr>
          <w:t>tehnicka</w:t>
        </w:r>
        <w:r w:rsidRPr="00E33B7E">
          <w:rPr>
            <w:rStyle w:val="Hyperlink"/>
            <w:b/>
            <w:lang w:val="ru-RU"/>
          </w:rPr>
          <w:t>.</w:t>
        </w:r>
        <w:r w:rsidRPr="00E33B7E">
          <w:rPr>
            <w:rStyle w:val="Hyperlink"/>
            <w:b/>
          </w:rPr>
          <w:t>edu</w:t>
        </w:r>
        <w:r w:rsidRPr="00E33B7E">
          <w:rPr>
            <w:rStyle w:val="Hyperlink"/>
            <w:b/>
            <w:lang w:val="ru-RU"/>
          </w:rPr>
          <w:t>.</w:t>
        </w:r>
        <w:r w:rsidRPr="00E33B7E">
          <w:rPr>
            <w:rStyle w:val="Hyperlink"/>
            <w:b/>
          </w:rPr>
          <w:t>rs</w:t>
        </w:r>
      </w:hyperlink>
      <w:r>
        <w:rPr>
          <w:b/>
          <w:color w:val="000000"/>
          <w:lang w:val="sr-Cyrl-RS"/>
        </w:rPr>
        <w:t xml:space="preserve"> и</w:t>
      </w:r>
      <w:r w:rsidRPr="0024482F">
        <w:rPr>
          <w:b/>
          <w:bCs/>
          <w:lang w:val="sr-Cyrl-CS"/>
        </w:rPr>
        <w:t xml:space="preserve"> </w:t>
      </w:r>
      <w:r w:rsidRPr="00F22CF5">
        <w:rPr>
          <w:b/>
          <w:bCs/>
          <w:lang w:val="sr-Cyrl-CS"/>
        </w:rPr>
        <w:t>Порталу службених гласила Републике Србије и базе прописа</w:t>
      </w:r>
      <w:r w:rsidR="00F706D4">
        <w:rPr>
          <w:b/>
          <w:bCs/>
          <w:lang w:val="sr-Cyrl-CS"/>
        </w:rPr>
        <w:t>.</w:t>
      </w:r>
    </w:p>
    <w:p w:rsidR="00DF358E" w:rsidRPr="00E77A6E" w:rsidRDefault="00DF358E" w:rsidP="00DF358E">
      <w:pPr>
        <w:tabs>
          <w:tab w:val="left" w:pos="1276"/>
        </w:tabs>
        <w:ind w:left="567" w:right="363"/>
        <w:jc w:val="both"/>
        <w:rPr>
          <w:b/>
          <w:lang w:val="sr-Cyrl-CS"/>
        </w:rPr>
      </w:pPr>
    </w:p>
    <w:p w:rsidR="00DF358E" w:rsidRPr="00E77A6E" w:rsidRDefault="00DF358E" w:rsidP="00DF358E">
      <w:pPr>
        <w:tabs>
          <w:tab w:val="left" w:pos="1276"/>
        </w:tabs>
        <w:ind w:left="540" w:right="108"/>
        <w:jc w:val="both"/>
        <w:rPr>
          <w:lang w:val="sr-Latn-CS"/>
        </w:rPr>
      </w:pPr>
      <w:r w:rsidRPr="00E77A6E">
        <w:rPr>
          <w:b/>
          <w:lang w:val="sr-Cyrl-CS"/>
        </w:rPr>
        <w:t xml:space="preserve">Предметна јавна набавка биће спроведена у </w:t>
      </w:r>
      <w:r w:rsidR="00CC383B">
        <w:rPr>
          <w:b/>
          <w:lang w:val="sr-Cyrl-CS"/>
        </w:rPr>
        <w:t xml:space="preserve">отвореном </w:t>
      </w:r>
      <w:r w:rsidRPr="00E77A6E">
        <w:rPr>
          <w:b/>
          <w:lang w:val="sr-Cyrl-CS"/>
        </w:rPr>
        <w:t>поступку</w:t>
      </w:r>
      <w:r w:rsidRPr="00E77A6E">
        <w:rPr>
          <w:lang w:val="sr-Cyrl-CS"/>
        </w:rPr>
        <w:t xml:space="preserve"> јавне набавке у складу са Законом о јавним набавкама </w:t>
      </w:r>
      <w:r w:rsidR="006E0B62" w:rsidRPr="00E77A6E">
        <w:rPr>
          <w:lang w:val="sr-Cyrl-CS"/>
        </w:rPr>
        <w:t>("Службени гласник РС", бр. 124/2012, 14/2015</w:t>
      </w:r>
      <w:r w:rsidR="006E0B62" w:rsidRPr="00E77A6E">
        <w:rPr>
          <w:lang w:val="sr-Latn-CS"/>
        </w:rPr>
        <w:t xml:space="preserve"> </w:t>
      </w:r>
      <w:r w:rsidR="006E0B62" w:rsidRPr="00E77A6E">
        <w:rPr>
          <w:lang w:val="sr-Cyrl-CS"/>
        </w:rPr>
        <w:t xml:space="preserve">и </w:t>
      </w:r>
      <w:r w:rsidR="006E0B62" w:rsidRPr="00E77A6E">
        <w:rPr>
          <w:lang w:val="sr-Latn-CS"/>
        </w:rPr>
        <w:t>68/2015</w:t>
      </w:r>
      <w:r w:rsidR="006E0B62" w:rsidRPr="00E77A6E">
        <w:rPr>
          <w:lang w:val="sr-Cyrl-CS"/>
        </w:rPr>
        <w:t>; у даљем тексту: Закон)</w:t>
      </w:r>
      <w:r w:rsidRPr="00E77A6E">
        <w:rPr>
          <w:lang w:val="sr-Cyrl-CS"/>
        </w:rPr>
        <w:t xml:space="preserve"> и другим важећим прописима из ове области.</w:t>
      </w:r>
      <w:r w:rsidRPr="00E77A6E">
        <w:rPr>
          <w:color w:val="FF0000"/>
          <w:lang w:val="sr-Latn-CS" w:eastAsia="sr-Latn-CS"/>
        </w:rPr>
        <w:t xml:space="preserve"> </w:t>
      </w:r>
    </w:p>
    <w:p w:rsidR="00DF358E" w:rsidRPr="00E77A6E" w:rsidRDefault="00DF358E" w:rsidP="00DF358E">
      <w:pPr>
        <w:tabs>
          <w:tab w:val="left" w:pos="1276"/>
        </w:tabs>
        <w:ind w:left="540" w:right="108"/>
        <w:jc w:val="both"/>
        <w:rPr>
          <w:lang w:val="sr-Latn-CS"/>
        </w:rPr>
      </w:pPr>
    </w:p>
    <w:p w:rsidR="005F6CC4" w:rsidRPr="00E77A6E" w:rsidRDefault="005F6CC4" w:rsidP="005F6CC4">
      <w:pPr>
        <w:ind w:left="567"/>
        <w:jc w:val="both"/>
        <w:rPr>
          <w:b/>
          <w:lang w:val="ru-RU"/>
        </w:rPr>
      </w:pPr>
      <w:r w:rsidRPr="00E77A6E">
        <w:rPr>
          <w:b/>
          <w:lang w:val="sr-Cyrl-CS"/>
        </w:rPr>
        <w:t xml:space="preserve">Предмет јавне набавке </w:t>
      </w:r>
      <w:r w:rsidR="00853EE6" w:rsidRPr="00E77A6E">
        <w:rPr>
          <w:b/>
          <w:lang w:val="sr-Cyrl-CS"/>
        </w:rPr>
        <w:t xml:space="preserve">су </w:t>
      </w:r>
      <w:r w:rsidR="00F42ECA" w:rsidRPr="00E77A6E">
        <w:rPr>
          <w:b/>
          <w:lang w:val="sr-Cyrl-CS"/>
        </w:rPr>
        <w:t>радови</w:t>
      </w:r>
      <w:r w:rsidRPr="00E77A6E">
        <w:rPr>
          <w:b/>
          <w:lang w:val="sr-Cyrl-CS"/>
        </w:rPr>
        <w:t>.</w:t>
      </w:r>
    </w:p>
    <w:p w:rsidR="005F6CC4" w:rsidRPr="00E77A6E" w:rsidRDefault="005F6CC4" w:rsidP="005F6CC4">
      <w:pPr>
        <w:tabs>
          <w:tab w:val="num" w:pos="900"/>
          <w:tab w:val="left" w:pos="1440"/>
        </w:tabs>
        <w:ind w:left="540" w:right="27"/>
        <w:jc w:val="both"/>
        <w:rPr>
          <w:lang w:val="sr-Latn-CS"/>
        </w:rPr>
      </w:pPr>
    </w:p>
    <w:p w:rsidR="005F6CC4" w:rsidRPr="00E77A6E" w:rsidRDefault="005F6CC4" w:rsidP="005F6CC4">
      <w:pPr>
        <w:ind w:left="567" w:right="-34"/>
        <w:jc w:val="both"/>
        <w:rPr>
          <w:b/>
          <w:bCs/>
          <w:lang w:val="sr-Latn-CS"/>
        </w:rPr>
      </w:pPr>
      <w:r w:rsidRPr="00E77A6E">
        <w:rPr>
          <w:b/>
          <w:bCs/>
          <w:lang w:val="sr-Cyrl-CS"/>
        </w:rPr>
        <w:t>За спров</w:t>
      </w:r>
      <w:r w:rsidR="00853EE6" w:rsidRPr="00E77A6E">
        <w:rPr>
          <w:b/>
          <w:bCs/>
          <w:lang w:val="sr-Cyrl-CS"/>
        </w:rPr>
        <w:t>ођење јавне набавке надлеж</w:t>
      </w:r>
      <w:r w:rsidR="004B7957" w:rsidRPr="00E77A6E">
        <w:rPr>
          <w:b/>
          <w:bCs/>
          <w:lang w:val="sr-Cyrl-CS"/>
        </w:rPr>
        <w:t>а</w:t>
      </w:r>
      <w:r w:rsidR="00853EE6" w:rsidRPr="00E77A6E">
        <w:rPr>
          <w:b/>
          <w:bCs/>
          <w:lang w:val="sr-Cyrl-CS"/>
        </w:rPr>
        <w:t>н је</w:t>
      </w:r>
      <w:r w:rsidR="00BA38F3" w:rsidRPr="00E77A6E">
        <w:rPr>
          <w:b/>
          <w:bCs/>
          <w:lang w:val="sr-Cyrl-CS"/>
        </w:rPr>
        <w:t xml:space="preserve"> </w:t>
      </w:r>
      <w:r w:rsidR="005C58D3" w:rsidRPr="00E77A6E">
        <w:rPr>
          <w:b/>
          <w:bCs/>
          <w:lang w:val="sr-Cyrl-CS"/>
        </w:rPr>
        <w:t>секретар</w:t>
      </w:r>
      <w:r w:rsidR="004B7957" w:rsidRPr="00E77A6E">
        <w:rPr>
          <w:b/>
          <w:bCs/>
          <w:lang w:val="sr-Cyrl-CS"/>
        </w:rPr>
        <w:t xml:space="preserve"> школе</w:t>
      </w:r>
      <w:r w:rsidR="0050485F" w:rsidRPr="00E77A6E">
        <w:rPr>
          <w:b/>
          <w:bCs/>
          <w:lang w:val="sr-Latn-CS"/>
        </w:rPr>
        <w:t xml:space="preserve"> </w:t>
      </w:r>
      <w:r w:rsidR="0050485F" w:rsidRPr="00E77A6E">
        <w:rPr>
          <w:b/>
          <w:bCs/>
          <w:lang w:val="sr-Cyrl-CS"/>
        </w:rPr>
        <w:t>Снежана Крстајић</w:t>
      </w:r>
      <w:r w:rsidRPr="00E77A6E">
        <w:rPr>
          <w:b/>
          <w:bCs/>
          <w:lang w:val="sr-Latn-CS"/>
        </w:rPr>
        <w:t>, fax 30</w:t>
      </w:r>
      <w:r w:rsidR="004B7957" w:rsidRPr="00E77A6E">
        <w:rPr>
          <w:b/>
          <w:bCs/>
          <w:lang w:val="sr-Latn-CS"/>
        </w:rPr>
        <w:t>16</w:t>
      </w:r>
      <w:r w:rsidRPr="00E77A6E">
        <w:rPr>
          <w:b/>
          <w:bCs/>
          <w:lang w:val="sr-Latn-CS"/>
        </w:rPr>
        <w:t>-</w:t>
      </w:r>
      <w:r w:rsidR="004B7957" w:rsidRPr="00E77A6E">
        <w:rPr>
          <w:b/>
          <w:bCs/>
          <w:lang w:val="sr-Latn-CS"/>
        </w:rPr>
        <w:t>699</w:t>
      </w:r>
      <w:r w:rsidRPr="00E77A6E">
        <w:rPr>
          <w:b/>
          <w:bCs/>
          <w:lang w:val="sr-Latn-CS"/>
        </w:rPr>
        <w:t>,</w:t>
      </w:r>
      <w:r w:rsidR="00853EE6" w:rsidRPr="00E77A6E">
        <w:rPr>
          <w:b/>
          <w:bCs/>
          <w:lang w:val="sr-Cyrl-CS"/>
        </w:rPr>
        <w:t xml:space="preserve"> </w:t>
      </w:r>
      <w:r w:rsidR="004B7957" w:rsidRPr="00E77A6E">
        <w:rPr>
          <w:b/>
          <w:bCs/>
          <w:lang w:val="sr-Latn-CS"/>
        </w:rPr>
        <w:t xml:space="preserve">e-mail </w:t>
      </w:r>
      <w:hyperlink r:id="rId11" w:history="1">
        <w:r w:rsidR="00CC383B" w:rsidRPr="00E33B7E">
          <w:rPr>
            <w:rStyle w:val="Hyperlink"/>
            <w:b/>
            <w:bCs/>
            <w:lang w:val="sr-Latn-CS"/>
          </w:rPr>
          <w:t>sekretarijat@tehnicka.edu.rs</w:t>
        </w:r>
      </w:hyperlink>
      <w:r w:rsidR="007311F7" w:rsidRPr="00E77A6E">
        <w:rPr>
          <w:b/>
          <w:bCs/>
          <w:lang w:val="sr-Cyrl-CS"/>
        </w:rPr>
        <w:t xml:space="preserve"> </w:t>
      </w:r>
    </w:p>
    <w:p w:rsidR="005F6CC4" w:rsidRPr="00E77A6E" w:rsidRDefault="005F6CC4" w:rsidP="005F6CC4">
      <w:pPr>
        <w:tabs>
          <w:tab w:val="num" w:pos="840"/>
        </w:tabs>
        <w:ind w:left="540" w:right="15"/>
        <w:jc w:val="both"/>
        <w:rPr>
          <w:lang w:val="sr-Cyrl-CS"/>
        </w:rPr>
      </w:pPr>
      <w:r w:rsidRPr="00E77A6E">
        <w:rPr>
          <w:b/>
          <w:bCs/>
          <w:lang w:val="sr-Cyrl-CS"/>
        </w:rPr>
        <w:t xml:space="preserve">Рокови у поступку </w:t>
      </w:r>
      <w:r w:rsidRPr="00E77A6E">
        <w:rPr>
          <w:bCs/>
          <w:lang w:val="sr-Cyrl-CS"/>
        </w:rPr>
        <w:t>јавне набавке биће рачунати према датуму објављивања позива на Порталу јавних набавки</w:t>
      </w:r>
      <w:r w:rsidRPr="00E77A6E">
        <w:rPr>
          <w:b/>
          <w:bCs/>
          <w:lang w:val="sr-Cyrl-CS"/>
        </w:rPr>
        <w:t xml:space="preserve"> </w:t>
      </w:r>
      <w:r w:rsidRPr="00E77A6E">
        <w:rPr>
          <w:bCs/>
          <w:lang w:val="sr-Cyrl-CS"/>
        </w:rPr>
        <w:t xml:space="preserve">Управе за јавне набавке. </w:t>
      </w:r>
      <w:r w:rsidRPr="00E77A6E">
        <w:rPr>
          <w:lang w:val="sr-Cyrl-CS"/>
        </w:rPr>
        <w:t>Рачунање рока се врши тако што се као</w:t>
      </w:r>
      <w:r w:rsidRPr="00E77A6E">
        <w:rPr>
          <w:bCs/>
          <w:lang w:val="sr-Cyrl-CS"/>
        </w:rPr>
        <w:t xml:space="preserve"> први дан рока узима први наредни дан од дана објављивања позива на Порталу јавних набавки</w:t>
      </w:r>
      <w:r w:rsidRPr="00E77A6E">
        <w:rPr>
          <w:b/>
          <w:bCs/>
          <w:lang w:val="sr-Cyrl-CS"/>
        </w:rPr>
        <w:t xml:space="preserve"> </w:t>
      </w:r>
      <w:r w:rsidRPr="00E77A6E">
        <w:rPr>
          <w:bCs/>
          <w:lang w:val="sr-Cyrl-CS"/>
        </w:rPr>
        <w:t>Управе за јавне набавке.</w:t>
      </w:r>
      <w:r w:rsidRPr="00E77A6E">
        <w:rPr>
          <w:lang w:val="sr-Cyrl-CS"/>
        </w:rPr>
        <w:t xml:space="preserve"> </w:t>
      </w:r>
    </w:p>
    <w:p w:rsidR="00856136" w:rsidRPr="00E77A6E" w:rsidRDefault="00DF358E" w:rsidP="00397F97">
      <w:pPr>
        <w:jc w:val="center"/>
        <w:rPr>
          <w:b/>
          <w:bCs/>
          <w:lang w:val="sr-Cyrl-CS"/>
        </w:rPr>
      </w:pPr>
      <w:r w:rsidRPr="00E77A6E">
        <w:rPr>
          <w:b/>
          <w:bCs/>
          <w:lang w:val="sr-Cyrl-CS"/>
        </w:rPr>
        <w:t xml:space="preserve"> </w:t>
      </w:r>
    </w:p>
    <w:p w:rsidR="009A5A13" w:rsidRPr="00E77A6E" w:rsidRDefault="009A5A13" w:rsidP="00856136">
      <w:pPr>
        <w:ind w:firstLine="720"/>
        <w:jc w:val="both"/>
        <w:rPr>
          <w:b/>
          <w:bCs/>
          <w:lang w:val="sr-Cyrl-CS"/>
        </w:rPr>
      </w:pPr>
    </w:p>
    <w:p w:rsidR="00856136" w:rsidRPr="00E77A6E" w:rsidRDefault="00856136" w:rsidP="00BD2419">
      <w:pPr>
        <w:jc w:val="both"/>
        <w:rPr>
          <w:b/>
          <w:bCs/>
          <w:lang w:val="sr-Cyrl-CS"/>
        </w:rPr>
      </w:pPr>
    </w:p>
    <w:p w:rsidR="00DF358E" w:rsidRPr="00E77A6E" w:rsidRDefault="00D53CC3" w:rsidP="00D53CC3">
      <w:pPr>
        <w:ind w:left="360"/>
        <w:jc w:val="center"/>
        <w:rPr>
          <w:b/>
          <w:lang w:val="sr-Cyrl-CS"/>
        </w:rPr>
      </w:pPr>
      <w:r w:rsidRPr="00E77A6E">
        <w:rPr>
          <w:b/>
          <w:u w:val="single"/>
          <w:lang w:val="sr-Cyrl-CS"/>
        </w:rPr>
        <w:t>2.</w:t>
      </w:r>
      <w:r w:rsidR="00DF358E" w:rsidRPr="00E77A6E">
        <w:rPr>
          <w:b/>
          <w:u w:val="single"/>
          <w:lang w:val="sr-Cyrl-CS"/>
        </w:rPr>
        <w:t>ПОДАЦИ О ПРЕДМЕТУ ЈАВНЕ НАБАВКЕ</w:t>
      </w:r>
    </w:p>
    <w:p w:rsidR="00DF358E" w:rsidRPr="00E77A6E" w:rsidRDefault="00DF358E" w:rsidP="00DF358E">
      <w:pPr>
        <w:ind w:left="720"/>
        <w:rPr>
          <w:b/>
          <w:u w:val="single"/>
          <w:lang w:val="sr-Cyrl-CS"/>
        </w:rPr>
      </w:pPr>
    </w:p>
    <w:p w:rsidR="00DF358E" w:rsidRPr="00E77A6E" w:rsidRDefault="00DF358E" w:rsidP="00DF358E">
      <w:pPr>
        <w:ind w:left="720"/>
        <w:rPr>
          <w:b/>
          <w:u w:val="single"/>
          <w:lang w:val="sr-Cyrl-CS"/>
        </w:rPr>
      </w:pPr>
    </w:p>
    <w:p w:rsidR="00BA38F3" w:rsidRPr="007C5393" w:rsidRDefault="00BA38F3" w:rsidP="00D124BE">
      <w:pPr>
        <w:ind w:left="567"/>
        <w:jc w:val="both"/>
        <w:rPr>
          <w:b/>
          <w:lang w:val="sr-Cyrl-CS"/>
        </w:rPr>
      </w:pPr>
      <w:r w:rsidRPr="007C5393">
        <w:rPr>
          <w:b/>
          <w:lang w:val="sr-Cyrl-CS"/>
        </w:rPr>
        <w:t>Предмет јавне набавке</w:t>
      </w:r>
      <w:r w:rsidR="00F42ECA" w:rsidRPr="007C5393">
        <w:rPr>
          <w:b/>
          <w:lang w:val="sr-Cyrl-CS"/>
        </w:rPr>
        <w:t xml:space="preserve"> су радови </w:t>
      </w:r>
      <w:r w:rsidR="003E0817" w:rsidRPr="007C5393">
        <w:rPr>
          <w:b/>
          <w:lang w:val="sr-Cyrl-CS"/>
        </w:rPr>
        <w:t xml:space="preserve">- </w:t>
      </w:r>
      <w:r w:rsidR="008C621A" w:rsidRPr="007C5393">
        <w:rPr>
          <w:b/>
          <w:lang w:val="ru-RU"/>
        </w:rPr>
        <w:t>Извођење радова на замени термо и хидроизолације  равног крова главног дела зграде школе</w:t>
      </w:r>
      <w:r w:rsidR="003E0817" w:rsidRPr="007C5393">
        <w:rPr>
          <w:b/>
          <w:lang w:val="sr-Cyrl-RS"/>
        </w:rPr>
        <w:t>, број ЈН:5/2019.</w:t>
      </w:r>
      <w:r w:rsidRPr="007C5393">
        <w:rPr>
          <w:b/>
          <w:lang w:val="sr-Cyrl-CS"/>
        </w:rPr>
        <w:t xml:space="preserve"> </w:t>
      </w:r>
    </w:p>
    <w:p w:rsidR="00A778F2" w:rsidRPr="007C5393" w:rsidRDefault="00322F27" w:rsidP="00322F27">
      <w:pPr>
        <w:suppressAutoHyphens/>
        <w:jc w:val="both"/>
        <w:rPr>
          <w:b/>
          <w:lang w:val="sr-Cyrl-CS"/>
        </w:rPr>
      </w:pPr>
      <w:r w:rsidRPr="007C5393">
        <w:rPr>
          <w:b/>
          <w:lang w:val="sr-Cyrl-CS"/>
        </w:rPr>
        <w:t xml:space="preserve">         </w:t>
      </w:r>
    </w:p>
    <w:p w:rsidR="00322F27" w:rsidRPr="007C5393" w:rsidRDefault="00BA38F3" w:rsidP="00A778F2">
      <w:pPr>
        <w:ind w:left="567"/>
        <w:jc w:val="both"/>
        <w:rPr>
          <w:lang w:val="sr-Cyrl-CS"/>
        </w:rPr>
      </w:pPr>
      <w:r w:rsidRPr="007C5393">
        <w:rPr>
          <w:b/>
          <w:lang w:val="sr-Cyrl-CS"/>
        </w:rPr>
        <w:t xml:space="preserve">Назив и ознака из општег речника набавке: </w:t>
      </w:r>
      <w:r w:rsidR="002909C5" w:rsidRPr="007C5393">
        <w:t>радови на термичкој изолацији</w:t>
      </w:r>
      <w:r w:rsidR="002909C5" w:rsidRPr="007C5393">
        <w:rPr>
          <w:lang w:val="sr-Cyrl-RS"/>
        </w:rPr>
        <w:t>-</w:t>
      </w:r>
      <w:r w:rsidR="002909C5" w:rsidRPr="007C5393">
        <w:t>45321000; радови на хидроизолацији</w:t>
      </w:r>
      <w:r w:rsidR="002909C5" w:rsidRPr="007C5393">
        <w:rPr>
          <w:lang w:val="sr-Cyrl-RS"/>
        </w:rPr>
        <w:t>-</w:t>
      </w:r>
      <w:r w:rsidR="002909C5" w:rsidRPr="007C5393">
        <w:t xml:space="preserve"> 45261420</w:t>
      </w:r>
      <w:r w:rsidR="002909C5" w:rsidRPr="007C5393">
        <w:rPr>
          <w:lang w:val="sr-Cyrl-RS"/>
        </w:rPr>
        <w:t xml:space="preserve"> </w:t>
      </w:r>
      <w:r w:rsidR="002909C5" w:rsidRPr="007C5393">
        <w:t>радови на хидроизолацији</w:t>
      </w:r>
      <w:r w:rsidR="002909C5" w:rsidRPr="007C5393">
        <w:rPr>
          <w:b/>
          <w:lang w:val="sr-Cyrl-CS"/>
        </w:rPr>
        <w:t>.</w:t>
      </w:r>
    </w:p>
    <w:p w:rsidR="00BA38F3" w:rsidRPr="00E77A6E" w:rsidRDefault="00BA38F3" w:rsidP="00D124BE">
      <w:pPr>
        <w:ind w:left="567"/>
        <w:jc w:val="both"/>
        <w:rPr>
          <w:lang w:val="sr-Cyrl-CS"/>
        </w:rPr>
      </w:pPr>
    </w:p>
    <w:p w:rsidR="00DF358E" w:rsidRPr="00E77A6E" w:rsidRDefault="00DF358E" w:rsidP="00DF358E">
      <w:pPr>
        <w:ind w:left="720"/>
        <w:rPr>
          <w:b/>
          <w:lang w:val="sr-Cyrl-CS"/>
        </w:rPr>
      </w:pPr>
    </w:p>
    <w:p w:rsidR="00DF358E" w:rsidRPr="00E77A6E" w:rsidRDefault="00DF358E" w:rsidP="00DF358E">
      <w:pPr>
        <w:ind w:left="1134"/>
        <w:jc w:val="both"/>
        <w:rPr>
          <w:lang w:val="sr-Latn-CS"/>
        </w:rPr>
      </w:pPr>
    </w:p>
    <w:p w:rsidR="00F2226A" w:rsidRPr="00E77A6E" w:rsidRDefault="00F2226A" w:rsidP="00DF358E">
      <w:pPr>
        <w:ind w:left="1134"/>
        <w:jc w:val="both"/>
        <w:rPr>
          <w:lang w:val="sr-Latn-CS"/>
        </w:rPr>
      </w:pPr>
    </w:p>
    <w:p w:rsidR="00F2226A" w:rsidRDefault="00F2226A" w:rsidP="00DF358E">
      <w:pPr>
        <w:ind w:left="1134"/>
        <w:jc w:val="both"/>
        <w:rPr>
          <w:lang w:val="sr-Cyrl-RS"/>
        </w:rPr>
      </w:pPr>
    </w:p>
    <w:p w:rsidR="004B19DC" w:rsidRDefault="004B19DC" w:rsidP="00DF358E">
      <w:pPr>
        <w:ind w:left="1134"/>
        <w:jc w:val="both"/>
        <w:rPr>
          <w:lang w:val="sr-Cyrl-RS"/>
        </w:rPr>
      </w:pPr>
    </w:p>
    <w:p w:rsidR="004B19DC" w:rsidRPr="004B19DC" w:rsidRDefault="004B19DC" w:rsidP="00DF358E">
      <w:pPr>
        <w:ind w:left="1134"/>
        <w:jc w:val="both"/>
        <w:rPr>
          <w:lang w:val="sr-Cyrl-RS"/>
        </w:rPr>
      </w:pPr>
    </w:p>
    <w:p w:rsidR="00F2226A" w:rsidRPr="00E77A6E" w:rsidRDefault="00F2226A" w:rsidP="00DF358E">
      <w:pPr>
        <w:ind w:left="1134"/>
        <w:jc w:val="both"/>
        <w:rPr>
          <w:lang w:val="sr-Latn-CS"/>
        </w:rPr>
      </w:pPr>
    </w:p>
    <w:p w:rsidR="00892C29" w:rsidRPr="00E77A6E" w:rsidRDefault="00892C29" w:rsidP="00DF358E">
      <w:pPr>
        <w:ind w:left="1134"/>
        <w:jc w:val="both"/>
        <w:rPr>
          <w:lang w:val="sr-Latn-CS"/>
        </w:rPr>
      </w:pPr>
    </w:p>
    <w:p w:rsidR="00892C29" w:rsidRPr="00E77A6E" w:rsidRDefault="00892C29" w:rsidP="00DF358E">
      <w:pPr>
        <w:ind w:left="1134"/>
        <w:jc w:val="both"/>
        <w:rPr>
          <w:lang w:val="sr-Latn-CS"/>
        </w:rPr>
      </w:pPr>
    </w:p>
    <w:p w:rsidR="00892C29" w:rsidRPr="00E77A6E" w:rsidRDefault="00892C29" w:rsidP="00DF358E">
      <w:pPr>
        <w:ind w:left="1134"/>
        <w:jc w:val="both"/>
        <w:rPr>
          <w:lang w:val="sr-Latn-CS"/>
        </w:rPr>
      </w:pPr>
    </w:p>
    <w:p w:rsidR="00892C29" w:rsidRDefault="00892C29" w:rsidP="00DF358E">
      <w:pPr>
        <w:ind w:left="1134"/>
        <w:jc w:val="both"/>
        <w:rPr>
          <w:lang w:val="sr-Cyrl-RS"/>
        </w:rPr>
      </w:pPr>
    </w:p>
    <w:p w:rsidR="00B86234" w:rsidRPr="00B86234" w:rsidRDefault="00B86234" w:rsidP="00DF358E">
      <w:pPr>
        <w:ind w:left="1134"/>
        <w:jc w:val="both"/>
        <w:rPr>
          <w:lang w:val="sr-Cyrl-RS"/>
        </w:rPr>
      </w:pPr>
    </w:p>
    <w:p w:rsidR="00892C29" w:rsidRPr="00E77A6E" w:rsidRDefault="00892C29" w:rsidP="00DF358E">
      <w:pPr>
        <w:ind w:left="1134"/>
        <w:jc w:val="both"/>
        <w:rPr>
          <w:lang w:val="sr-Latn-CS"/>
        </w:rPr>
      </w:pPr>
    </w:p>
    <w:p w:rsidR="00F2226A" w:rsidRPr="00E77A6E" w:rsidRDefault="00F2226A" w:rsidP="00DF358E">
      <w:pPr>
        <w:ind w:left="1134"/>
        <w:jc w:val="both"/>
        <w:rPr>
          <w:lang w:val="sr-Latn-CS"/>
        </w:rPr>
      </w:pPr>
    </w:p>
    <w:p w:rsidR="00F2226A" w:rsidRPr="00E77A6E" w:rsidRDefault="00F2226A" w:rsidP="00DF358E">
      <w:pPr>
        <w:ind w:left="1134"/>
        <w:jc w:val="both"/>
        <w:rPr>
          <w:lang w:val="sr-Latn-CS"/>
        </w:rPr>
      </w:pPr>
    </w:p>
    <w:p w:rsidR="00322F27" w:rsidRDefault="00322F27" w:rsidP="00322F27">
      <w:pPr>
        <w:jc w:val="center"/>
        <w:rPr>
          <w:b/>
          <w:u w:val="single"/>
          <w:lang w:val="sr-Cyrl-CS"/>
        </w:rPr>
      </w:pPr>
      <w:r w:rsidRPr="00E77A6E">
        <w:rPr>
          <w:b/>
          <w:u w:val="single"/>
          <w:lang w:val="sr-Latn-CS"/>
        </w:rPr>
        <w:lastRenderedPageBreak/>
        <w:t>3</w:t>
      </w:r>
      <w:r w:rsidR="00201FF7" w:rsidRPr="00E77A6E">
        <w:rPr>
          <w:b/>
          <w:u w:val="single"/>
          <w:lang w:val="sr-Cyrl-CS"/>
        </w:rPr>
        <w:t xml:space="preserve">. </w:t>
      </w:r>
      <w:r w:rsidRPr="00E77A6E">
        <w:rPr>
          <w:b/>
          <w:u w:val="single"/>
          <w:lang w:val="sr-Cyrl-CS"/>
        </w:rPr>
        <w:t xml:space="preserve">ТЕХНИЧКЕ КАРАКТЕРИСТИКЕ (СПЕЦИФИКАЦИЈА), </w:t>
      </w:r>
      <w:r w:rsidR="00201FF7" w:rsidRPr="00E77A6E">
        <w:rPr>
          <w:b/>
          <w:u w:val="single"/>
          <w:lang w:val="sr-Cyrl-CS"/>
        </w:rPr>
        <w:t xml:space="preserve">ПРЕДМЕР РАДОВА, </w:t>
      </w:r>
      <w:r w:rsidRPr="00E77A6E">
        <w:rPr>
          <w:b/>
          <w:u w:val="single"/>
          <w:lang w:val="sr-Cyrl-CS"/>
        </w:rPr>
        <w:t>КВАЛИТЕТ, КОЛИЧИНА, НАЧИН СПРОВОЂЕЊА КОНТРОЛЕ, РОК ИЗВРШЕЊА</w:t>
      </w:r>
      <w:r w:rsidR="00572FA4" w:rsidRPr="00E77A6E">
        <w:rPr>
          <w:b/>
          <w:u w:val="single"/>
          <w:lang w:val="sr-Latn-CS"/>
        </w:rPr>
        <w:t>,</w:t>
      </w:r>
      <w:r w:rsidRPr="00E77A6E">
        <w:rPr>
          <w:b/>
          <w:u w:val="single"/>
          <w:lang w:val="sr-Cyrl-CS"/>
        </w:rPr>
        <w:t xml:space="preserve"> МЕСТО ИЗВРШЕЊА </w:t>
      </w:r>
    </w:p>
    <w:p w:rsidR="00C55551" w:rsidRDefault="00C55551" w:rsidP="00322F27">
      <w:pPr>
        <w:jc w:val="center"/>
        <w:rPr>
          <w:b/>
          <w:u w:val="single"/>
          <w:lang w:val="sr-Cyrl-CS"/>
        </w:rPr>
      </w:pPr>
    </w:p>
    <w:tbl>
      <w:tblPr>
        <w:tblW w:w="10589" w:type="dxa"/>
        <w:tblInd w:w="93" w:type="dxa"/>
        <w:tblLook w:val="04A0" w:firstRow="1" w:lastRow="0" w:firstColumn="1" w:lastColumn="0" w:noHBand="0" w:noVBand="1"/>
      </w:tblPr>
      <w:tblGrid>
        <w:gridCol w:w="989"/>
        <w:gridCol w:w="7248"/>
        <w:gridCol w:w="992"/>
        <w:gridCol w:w="1360"/>
      </w:tblGrid>
      <w:tr w:rsidR="00456FC5" w:rsidRPr="0088725B" w:rsidTr="00456FC5">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jc w:val="center"/>
              <w:rPr>
                <w:b/>
                <w:bCs/>
                <w:color w:val="000000"/>
                <w:lang w:val="en-US"/>
              </w:rPr>
            </w:pPr>
            <w:r w:rsidRPr="0088725B">
              <w:rPr>
                <w:b/>
                <w:bCs/>
                <w:color w:val="000000"/>
                <w:lang w:val="en-US"/>
              </w:rPr>
              <w:t>I</w:t>
            </w:r>
          </w:p>
        </w:tc>
        <w:tc>
          <w:tcPr>
            <w:tcW w:w="9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56FC5" w:rsidRPr="000D4C7F" w:rsidRDefault="000D4C7F" w:rsidP="003E0F32">
            <w:pPr>
              <w:rPr>
                <w:b/>
                <w:bCs/>
                <w:color w:val="000000"/>
                <w:lang w:val="sr-Cyrl-RS"/>
              </w:rPr>
            </w:pPr>
            <w:r>
              <w:rPr>
                <w:b/>
                <w:bCs/>
                <w:color w:val="000000"/>
                <w:lang w:val="sr-Cyrl-RS"/>
              </w:rPr>
              <w:t>РУШЕЊЕ И ДЕМОНТАЖА</w:t>
            </w:r>
          </w:p>
        </w:tc>
      </w:tr>
      <w:tr w:rsidR="00456FC5" w:rsidRPr="0088725B" w:rsidTr="000D4C7F">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0D4C7F" w:rsidRDefault="000D4C7F" w:rsidP="003E0F32">
            <w:pPr>
              <w:jc w:val="center"/>
              <w:rPr>
                <w:b/>
                <w:bCs/>
                <w:color w:val="000000"/>
                <w:lang w:val="sr-Cyrl-RS"/>
              </w:rPr>
            </w:pPr>
            <w:r>
              <w:rPr>
                <w:b/>
                <w:bCs/>
                <w:color w:val="000000"/>
                <w:lang w:val="sr-Cyrl-RS"/>
              </w:rPr>
              <w:t>Редни број</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0D4C7F" w:rsidRDefault="000D4C7F" w:rsidP="003E0F32">
            <w:pPr>
              <w:jc w:val="center"/>
              <w:rPr>
                <w:b/>
                <w:bCs/>
                <w:color w:val="000000"/>
                <w:lang w:val="sr-Cyrl-RS"/>
              </w:rPr>
            </w:pPr>
            <w:r>
              <w:rPr>
                <w:b/>
                <w:bCs/>
                <w:color w:val="000000"/>
                <w:lang w:val="sr-Cyrl-RS"/>
              </w:rPr>
              <w:t>Опис радова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4C7F" w:rsidRDefault="000D4C7F" w:rsidP="003E0F32">
            <w:pPr>
              <w:jc w:val="center"/>
              <w:rPr>
                <w:b/>
                <w:bCs/>
                <w:color w:val="000000"/>
                <w:lang w:val="sr-Cyrl-RS"/>
              </w:rPr>
            </w:pPr>
            <w:r>
              <w:rPr>
                <w:b/>
                <w:bCs/>
                <w:color w:val="000000"/>
                <w:lang w:val="sr-Cyrl-RS"/>
              </w:rPr>
              <w:t>Јед.</w:t>
            </w:r>
          </w:p>
          <w:p w:rsidR="00456FC5" w:rsidRPr="000D4C7F" w:rsidRDefault="000D4C7F" w:rsidP="003E0F32">
            <w:pPr>
              <w:jc w:val="center"/>
              <w:rPr>
                <w:b/>
                <w:bCs/>
                <w:color w:val="000000"/>
                <w:lang w:val="sr-Cyrl-RS"/>
              </w:rPr>
            </w:pPr>
            <w:r>
              <w:rPr>
                <w:b/>
                <w:bCs/>
                <w:color w:val="000000"/>
                <w:lang w:val="sr-Cyrl-RS"/>
              </w:rPr>
              <w:t>мере</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0D4C7F" w:rsidRDefault="000D4C7F" w:rsidP="003E0F32">
            <w:pPr>
              <w:jc w:val="center"/>
              <w:rPr>
                <w:b/>
                <w:bCs/>
                <w:color w:val="000000"/>
                <w:lang w:val="sr-Cyrl-RS"/>
              </w:rPr>
            </w:pPr>
            <w:r>
              <w:rPr>
                <w:b/>
                <w:bCs/>
                <w:color w:val="000000"/>
                <w:lang w:val="sr-Cyrl-RS"/>
              </w:rPr>
              <w:t>Количина</w:t>
            </w:r>
          </w:p>
        </w:tc>
      </w:tr>
      <w:tr w:rsidR="00456FC5" w:rsidRPr="0088725B" w:rsidTr="000D4C7F">
        <w:trPr>
          <w:trHeight w:val="276"/>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33526E" w:rsidRDefault="0033526E" w:rsidP="003E0F32">
            <w:pPr>
              <w:jc w:val="center"/>
              <w:rPr>
                <w:color w:val="000000"/>
                <w:lang w:val="sr-Cyrl-RS"/>
              </w:rPr>
            </w:pPr>
            <w:r>
              <w:rPr>
                <w:color w:val="000000"/>
                <w:lang w:val="sr-Cyrl-RS"/>
              </w:rPr>
              <w:t>1.</w:t>
            </w:r>
            <w:r w:rsidR="00456FC5">
              <w:rPr>
                <w:color w:val="000000"/>
                <w:lang w:val="en-US"/>
              </w:rPr>
              <w:t>1</w:t>
            </w:r>
          </w:p>
        </w:tc>
        <w:tc>
          <w:tcPr>
            <w:tcW w:w="7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rPr>
                <w:color w:val="000000"/>
                <w:lang w:val="en-US"/>
              </w:rPr>
            </w:pPr>
            <w:r w:rsidRPr="0088725B">
              <w:rPr>
                <w:color w:val="000000"/>
                <w:lang w:val="en-US"/>
              </w:rPr>
              <w:t>Montaža i demontaža pomoćne fasadne skele h=15m¹. Skela mora biti atestirana sa propisno urađenim podom, zaštitnom ogradom, zastorom</w:t>
            </w:r>
            <w:r>
              <w:rPr>
                <w:color w:val="000000"/>
                <w:lang w:val="en-US"/>
              </w:rPr>
              <w:t xml:space="preserve"> </w:t>
            </w:r>
            <w:r w:rsidRPr="0088725B">
              <w:rPr>
                <w:color w:val="000000"/>
                <w:lang w:val="en-US"/>
              </w:rPr>
              <w:t>i izlaznim stepenicama. Pozicijom predvideti izrdu projekta skele. Obračun po 1 m².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3526E" w:rsidRDefault="0033526E" w:rsidP="003E0F32">
            <w:pPr>
              <w:jc w:val="center"/>
              <w:rPr>
                <w:color w:val="000000"/>
                <w:lang w:val="sr-Cyrl-RS"/>
              </w:rPr>
            </w:pPr>
          </w:p>
          <w:p w:rsidR="00456FC5" w:rsidRPr="0088725B" w:rsidRDefault="00456FC5" w:rsidP="003E0F32">
            <w:pPr>
              <w:jc w:val="center"/>
              <w:rPr>
                <w:color w:val="000000"/>
                <w:lang w:val="en-US"/>
              </w:rPr>
            </w:pPr>
            <w:r w:rsidRPr="0088725B">
              <w:rPr>
                <w:color w:val="000000"/>
                <w:lang w:val="en-US"/>
              </w:rPr>
              <w:t>m²</w:t>
            </w:r>
          </w:p>
          <w:p w:rsidR="00456FC5" w:rsidRPr="0088725B" w:rsidRDefault="00456FC5" w:rsidP="003E0F32">
            <w:pPr>
              <w:rPr>
                <w:color w:val="000000"/>
                <w:lang w:val="en-US"/>
              </w:rPr>
            </w:pP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150</w:t>
            </w:r>
          </w:p>
        </w:tc>
      </w:tr>
      <w:tr w:rsidR="00456FC5" w:rsidRPr="0088725B" w:rsidTr="000D4C7F">
        <w:trPr>
          <w:trHeight w:val="300"/>
        </w:trPr>
        <w:tc>
          <w:tcPr>
            <w:tcW w:w="98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jc w:val="center"/>
              <w:rPr>
                <w:color w:val="000000"/>
                <w:lang w:val="en-US"/>
              </w:rPr>
            </w:pPr>
          </w:p>
        </w:tc>
        <w:tc>
          <w:tcPr>
            <w:tcW w:w="724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rPr>
                <w:color w:val="000000"/>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56FC5" w:rsidRPr="0088725B" w:rsidRDefault="00456FC5" w:rsidP="003E0F32">
            <w:pPr>
              <w:jc w:val="center"/>
              <w:rPr>
                <w:color w:val="000000"/>
                <w:lang w:val="en-US"/>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56FC5" w:rsidRPr="0088725B" w:rsidRDefault="00456FC5" w:rsidP="003E0F32">
            <w:pPr>
              <w:rPr>
                <w:color w:val="000000"/>
                <w:lang w:val="en-US"/>
              </w:rPr>
            </w:pPr>
          </w:p>
        </w:tc>
      </w:tr>
      <w:tr w:rsidR="00456FC5" w:rsidRPr="0088725B" w:rsidTr="000D4C7F">
        <w:trPr>
          <w:trHeight w:val="300"/>
        </w:trPr>
        <w:tc>
          <w:tcPr>
            <w:tcW w:w="98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jc w:val="center"/>
              <w:rPr>
                <w:color w:val="000000"/>
                <w:lang w:val="en-US"/>
              </w:rPr>
            </w:pPr>
          </w:p>
        </w:tc>
        <w:tc>
          <w:tcPr>
            <w:tcW w:w="724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rPr>
                <w:color w:val="000000"/>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56FC5" w:rsidRPr="0088725B" w:rsidRDefault="00456FC5" w:rsidP="003E0F32">
            <w:pPr>
              <w:jc w:val="center"/>
              <w:rPr>
                <w:color w:val="000000"/>
                <w:lang w:val="en-US"/>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56FC5" w:rsidRPr="0088725B" w:rsidRDefault="00456FC5" w:rsidP="003E0F32">
            <w:pPr>
              <w:rPr>
                <w:color w:val="000000"/>
                <w:lang w:val="en-US"/>
              </w:rPr>
            </w:pPr>
          </w:p>
        </w:tc>
      </w:tr>
      <w:tr w:rsidR="00456FC5" w:rsidRPr="0088725B" w:rsidTr="000D4C7F">
        <w:trPr>
          <w:trHeight w:val="300"/>
        </w:trPr>
        <w:tc>
          <w:tcPr>
            <w:tcW w:w="98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jc w:val="center"/>
              <w:rPr>
                <w:color w:val="000000"/>
                <w:lang w:val="en-US"/>
              </w:rPr>
            </w:pPr>
          </w:p>
        </w:tc>
        <w:tc>
          <w:tcPr>
            <w:tcW w:w="724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rPr>
                <w:color w:val="000000"/>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jc w:val="center"/>
              <w:rPr>
                <w:color w:val="000000"/>
                <w:lang w:val="en-US"/>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56FC5" w:rsidRPr="0088725B" w:rsidRDefault="00456FC5" w:rsidP="003E0F32">
            <w:pPr>
              <w:rPr>
                <w:color w:val="000000"/>
                <w:lang w:val="en-US"/>
              </w:rPr>
            </w:pPr>
          </w:p>
        </w:tc>
      </w:tr>
      <w:tr w:rsidR="00456FC5" w:rsidRPr="0088725B" w:rsidTr="0033526E">
        <w:trPr>
          <w:trHeight w:val="276"/>
        </w:trPr>
        <w:tc>
          <w:tcPr>
            <w:tcW w:w="98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jc w:val="center"/>
              <w:rPr>
                <w:color w:val="000000"/>
                <w:lang w:val="en-US"/>
              </w:rPr>
            </w:pPr>
          </w:p>
        </w:tc>
        <w:tc>
          <w:tcPr>
            <w:tcW w:w="724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rPr>
                <w:color w:val="000000"/>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FC5" w:rsidRPr="0088725B" w:rsidRDefault="00456FC5" w:rsidP="003E0F32">
            <w:pPr>
              <w:jc w:val="center"/>
              <w:rPr>
                <w:color w:val="000000"/>
                <w:lang w:val="en-US"/>
              </w:rPr>
            </w:pPr>
          </w:p>
        </w:tc>
        <w:tc>
          <w:tcPr>
            <w:tcW w:w="136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56FC5" w:rsidRPr="0088725B" w:rsidRDefault="00456FC5" w:rsidP="003E0F32">
            <w:pPr>
              <w:jc w:val="right"/>
              <w:rPr>
                <w:color w:val="000000"/>
                <w:lang w:val="en-US"/>
              </w:rPr>
            </w:pPr>
          </w:p>
        </w:tc>
      </w:tr>
      <w:tr w:rsidR="00456FC5" w:rsidRPr="0088725B" w:rsidTr="000D4C7F">
        <w:trPr>
          <w:trHeight w:val="83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33526E" w:rsidRDefault="0033526E" w:rsidP="003E0F32">
            <w:pPr>
              <w:jc w:val="center"/>
              <w:rPr>
                <w:color w:val="000000"/>
                <w:lang w:val="sr-Cyrl-RS"/>
              </w:rPr>
            </w:pPr>
            <w:r>
              <w:rPr>
                <w:color w:val="000000"/>
                <w:lang w:val="sr-Cyrl-RS"/>
              </w:rPr>
              <w:t>1.</w:t>
            </w:r>
            <w:r w:rsidR="00456FC5">
              <w:rPr>
                <w:color w:val="000000"/>
                <w:lang w:val="en-US"/>
              </w:rPr>
              <w:t>2</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rPr>
                <w:color w:val="000000"/>
                <w:lang w:val="en-US"/>
              </w:rPr>
            </w:pPr>
            <w:r w:rsidRPr="0088725B">
              <w:rPr>
                <w:color w:val="000000"/>
                <w:lang w:val="en-US"/>
              </w:rPr>
              <w:t xml:space="preserve">Pažljivo  pomeranje, eventualna demontaža </w:t>
            </w:r>
            <w:r>
              <w:rPr>
                <w:color w:val="000000"/>
                <w:lang w:val="en-US"/>
              </w:rPr>
              <w:t xml:space="preserve">i </w:t>
            </w:r>
            <w:r w:rsidRPr="0088725B">
              <w:rPr>
                <w:color w:val="000000"/>
                <w:lang w:val="en-US"/>
              </w:rPr>
              <w:t>prenos svih uređaja, na krovu i vraćanje u prvobitno stanje  nakon izrade krovnog pokrivača.</w:t>
            </w:r>
            <w:r>
              <w:rPr>
                <w:color w:val="000000"/>
                <w:lang w:val="en-US"/>
              </w:rPr>
              <w:t xml:space="preserve"> Obračun paušalno.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jc w:val="center"/>
              <w:rPr>
                <w:color w:val="000000"/>
                <w:lang w:val="en-US"/>
              </w:rPr>
            </w:pPr>
          </w:p>
          <w:p w:rsidR="00456FC5" w:rsidRPr="0088725B" w:rsidRDefault="00456FC5" w:rsidP="003E0F32">
            <w:pPr>
              <w:jc w:val="center"/>
              <w:rPr>
                <w:color w:val="000000"/>
                <w:lang w:val="en-US"/>
              </w:rPr>
            </w:pPr>
            <w:r>
              <w:rPr>
                <w:color w:val="000000"/>
                <w:lang w:val="en-US"/>
              </w:rPr>
              <w:t>Paušal</w:t>
            </w:r>
          </w:p>
          <w:p w:rsidR="00456FC5" w:rsidRPr="0088725B" w:rsidRDefault="00456FC5" w:rsidP="003E0F32">
            <w:pPr>
              <w:jc w:val="center"/>
              <w:rPr>
                <w:color w:val="00000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456FC5" w:rsidRPr="0088725B" w:rsidRDefault="00456FC5" w:rsidP="003E0F32">
            <w:pPr>
              <w:jc w:val="center"/>
              <w:rPr>
                <w:color w:val="000000"/>
                <w:lang w:val="en-US"/>
              </w:rPr>
            </w:pPr>
          </w:p>
          <w:p w:rsidR="00456FC5" w:rsidRPr="0088725B" w:rsidRDefault="00456FC5" w:rsidP="003E0F32">
            <w:pPr>
              <w:jc w:val="center"/>
              <w:rPr>
                <w:color w:val="000000"/>
                <w:lang w:val="en-US"/>
              </w:rPr>
            </w:pPr>
            <w:r>
              <w:rPr>
                <w:color w:val="000000"/>
                <w:lang w:val="en-US"/>
              </w:rPr>
              <w:t>1</w:t>
            </w:r>
          </w:p>
          <w:p w:rsidR="00456FC5" w:rsidRPr="0088725B" w:rsidRDefault="00456FC5" w:rsidP="003E0F32">
            <w:pPr>
              <w:jc w:val="center"/>
              <w:rPr>
                <w:color w:val="000000"/>
                <w:lang w:val="en-US"/>
              </w:rPr>
            </w:pPr>
          </w:p>
        </w:tc>
      </w:tr>
      <w:tr w:rsidR="00456FC5" w:rsidRPr="0088725B" w:rsidTr="0033526E">
        <w:trPr>
          <w:trHeight w:val="891"/>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33526E" w:rsidRDefault="0033526E" w:rsidP="003E0F32">
            <w:pPr>
              <w:jc w:val="center"/>
              <w:rPr>
                <w:color w:val="000000"/>
                <w:lang w:val="sr-Cyrl-RS"/>
              </w:rPr>
            </w:pPr>
            <w:r>
              <w:rPr>
                <w:color w:val="000000"/>
                <w:lang w:val="sr-Cyrl-RS"/>
              </w:rPr>
              <w:t>1.</w:t>
            </w:r>
            <w:r w:rsidR="00456FC5">
              <w:rPr>
                <w:color w:val="000000"/>
                <w:lang w:val="en-US"/>
              </w:rPr>
              <w:t>3</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rPr>
                <w:color w:val="000000"/>
                <w:lang w:val="en-US"/>
              </w:rPr>
            </w:pPr>
            <w:r w:rsidRPr="0088725B">
              <w:rPr>
                <w:color w:val="000000"/>
                <w:lang w:val="en-US"/>
              </w:rPr>
              <w:t>Prikupljanje sloja  šljunka d=8cm sa  krova.</w:t>
            </w:r>
            <w:r>
              <w:rPr>
                <w:color w:val="000000"/>
                <w:lang w:val="en-US"/>
              </w:rPr>
              <w:t xml:space="preserve"> </w:t>
            </w:r>
            <w:r w:rsidRPr="0088725B">
              <w:rPr>
                <w:color w:val="000000"/>
                <w:lang w:val="en-US"/>
              </w:rPr>
              <w:t>Premeštanje, odvajanje prljavog šljunka do 30%</w:t>
            </w:r>
            <w:r>
              <w:rPr>
                <w:color w:val="000000"/>
                <w:lang w:val="en-US"/>
              </w:rPr>
              <w:t xml:space="preserve"> </w:t>
            </w:r>
            <w:r w:rsidRPr="0088725B">
              <w:rPr>
                <w:color w:val="000000"/>
                <w:lang w:val="en-US"/>
              </w:rPr>
              <w:t>od ukupne količine, skidanje sa krova  h=15m</w:t>
            </w:r>
            <w:r>
              <w:rPr>
                <w:color w:val="000000"/>
                <w:lang w:val="en-US"/>
              </w:rPr>
              <w:t xml:space="preserve"> </w:t>
            </w:r>
            <w:r w:rsidRPr="0088725B">
              <w:rPr>
                <w:color w:val="000000"/>
                <w:lang w:val="en-US"/>
              </w:rPr>
              <w:t>utovar i odvoz na gradsku deponiju.</w:t>
            </w:r>
            <w:r>
              <w:rPr>
                <w:color w:val="000000"/>
                <w:lang w:val="en-US"/>
              </w:rPr>
              <w:t xml:space="preserve"> </w:t>
            </w:r>
            <w:r w:rsidRPr="0088725B">
              <w:rPr>
                <w:color w:val="000000"/>
                <w:lang w:val="en-US"/>
              </w:rPr>
              <w:t>Obračun po 1 m².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Default="00456FC5" w:rsidP="003E0F32">
            <w:pPr>
              <w:jc w:val="center"/>
              <w:rPr>
                <w:color w:val="000000"/>
                <w:lang w:val="en-US"/>
              </w:rPr>
            </w:pPr>
          </w:p>
          <w:p w:rsidR="00456FC5" w:rsidRPr="0088725B" w:rsidRDefault="00456FC5" w:rsidP="003E0F32">
            <w:pPr>
              <w:jc w:val="center"/>
              <w:rPr>
                <w:color w:val="000000"/>
                <w:lang w:val="en-US"/>
              </w:rPr>
            </w:pPr>
            <w:r w:rsidRPr="0088725B">
              <w:rPr>
                <w:color w:val="000000"/>
                <w:lang w:val="en-US"/>
              </w:rPr>
              <w:t>m²</w:t>
            </w:r>
          </w:p>
          <w:p w:rsidR="00456FC5" w:rsidRPr="0088725B" w:rsidRDefault="00456FC5" w:rsidP="003E0F32">
            <w:pPr>
              <w:jc w:val="center"/>
              <w:rPr>
                <w:color w:val="00000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1.100</w:t>
            </w:r>
          </w:p>
        </w:tc>
      </w:tr>
      <w:tr w:rsidR="00456FC5" w:rsidRPr="0088725B" w:rsidTr="000D4C7F">
        <w:trPr>
          <w:trHeight w:val="389"/>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33526E" w:rsidP="0033526E">
            <w:pPr>
              <w:jc w:val="center"/>
              <w:rPr>
                <w:color w:val="000000"/>
                <w:lang w:val="en-US"/>
              </w:rPr>
            </w:pPr>
            <w:r>
              <w:rPr>
                <w:color w:val="000000"/>
                <w:lang w:val="sr-Cyrl-RS"/>
              </w:rPr>
              <w:t>1.</w:t>
            </w:r>
            <w:r w:rsidR="00456FC5">
              <w:rPr>
                <w:color w:val="000000"/>
                <w:lang w:val="en-US"/>
              </w:rPr>
              <w:t>4</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rPr>
                <w:color w:val="000000"/>
                <w:lang w:val="en-US"/>
              </w:rPr>
            </w:pPr>
            <w:r w:rsidRPr="0088725B">
              <w:rPr>
                <w:color w:val="000000"/>
                <w:lang w:val="en-US"/>
              </w:rPr>
              <w:t xml:space="preserve">Skidanje zaštitne hidroizolacije sa krova utovar </w:t>
            </w:r>
            <w:r>
              <w:rPr>
                <w:color w:val="000000"/>
                <w:lang w:val="en-US"/>
              </w:rPr>
              <w:t xml:space="preserve">i </w:t>
            </w:r>
            <w:r w:rsidRPr="0088725B">
              <w:rPr>
                <w:color w:val="000000"/>
                <w:lang w:val="en-US"/>
              </w:rPr>
              <w:t>odvoz na gradsku deponiju.</w:t>
            </w:r>
            <w:r>
              <w:rPr>
                <w:color w:val="000000"/>
                <w:lang w:val="en-US"/>
              </w:rPr>
              <w:t xml:space="preserve"> </w:t>
            </w:r>
            <w:r w:rsidRPr="0088725B">
              <w:rPr>
                <w:color w:val="000000"/>
                <w:lang w:val="en-US"/>
              </w:rPr>
              <w:t>Obračun po 1 m².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1.100</w:t>
            </w:r>
          </w:p>
        </w:tc>
      </w:tr>
      <w:tr w:rsidR="00456FC5" w:rsidRPr="0088725B" w:rsidTr="000D4C7F">
        <w:trPr>
          <w:trHeight w:val="2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33526E" w:rsidRDefault="0033526E" w:rsidP="003E0F32">
            <w:pPr>
              <w:jc w:val="center"/>
              <w:rPr>
                <w:color w:val="000000"/>
                <w:lang w:val="sr-Cyrl-RS"/>
              </w:rPr>
            </w:pPr>
            <w:r>
              <w:rPr>
                <w:color w:val="000000"/>
                <w:lang w:val="sr-Cyrl-RS"/>
              </w:rPr>
              <w:t>1.</w:t>
            </w:r>
            <w:r w:rsidR="00456FC5">
              <w:rPr>
                <w:color w:val="000000"/>
                <w:lang w:val="en-US"/>
              </w:rPr>
              <w:t>5</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rPr>
                <w:color w:val="000000"/>
                <w:lang w:val="en-US"/>
              </w:rPr>
            </w:pPr>
            <w:r w:rsidRPr="0088725B">
              <w:rPr>
                <w:color w:val="000000"/>
                <w:lang w:val="en-US"/>
              </w:rPr>
              <w:t xml:space="preserve">Skidanje postojeće termoizolacije utovar </w:t>
            </w:r>
            <w:r>
              <w:rPr>
                <w:color w:val="000000"/>
                <w:lang w:val="en-US"/>
              </w:rPr>
              <w:t xml:space="preserve">i </w:t>
            </w:r>
            <w:r w:rsidRPr="0088725B">
              <w:rPr>
                <w:color w:val="000000"/>
                <w:lang w:val="en-US"/>
              </w:rPr>
              <w:t>odvoz na gradsku deponiju.</w:t>
            </w:r>
            <w:r>
              <w:rPr>
                <w:color w:val="000000"/>
                <w:lang w:val="en-US"/>
              </w:rPr>
              <w:t xml:space="preserve"> </w:t>
            </w:r>
            <w:r w:rsidRPr="0088725B">
              <w:rPr>
                <w:color w:val="000000"/>
                <w:lang w:val="en-US"/>
              </w:rPr>
              <w:t>Obračun po 1 m².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1.100</w:t>
            </w:r>
          </w:p>
        </w:tc>
      </w:tr>
      <w:tr w:rsidR="00456FC5" w:rsidRPr="0088725B" w:rsidTr="000D4C7F">
        <w:trPr>
          <w:trHeight w:val="16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33526E" w:rsidRDefault="0033526E" w:rsidP="003E0F32">
            <w:pPr>
              <w:jc w:val="center"/>
              <w:rPr>
                <w:color w:val="000000"/>
                <w:lang w:val="sr-Cyrl-RS"/>
              </w:rPr>
            </w:pPr>
            <w:r>
              <w:rPr>
                <w:color w:val="000000"/>
                <w:lang w:val="sr-Cyrl-RS"/>
              </w:rPr>
              <w:t>1.</w:t>
            </w:r>
            <w:r w:rsidR="00456FC5">
              <w:rPr>
                <w:color w:val="000000"/>
                <w:lang w:val="en-US"/>
              </w:rPr>
              <w:t>6</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Default="00456FC5" w:rsidP="003E0F32">
            <w:pPr>
              <w:rPr>
                <w:color w:val="000000"/>
                <w:lang w:val="en-US"/>
              </w:rPr>
            </w:pPr>
            <w:r w:rsidRPr="0088725B">
              <w:rPr>
                <w:color w:val="000000"/>
                <w:lang w:val="en-US"/>
              </w:rPr>
              <w:t>Demontaža, zamena i montaža slivnika sa slivničkim</w:t>
            </w:r>
            <w:r>
              <w:rPr>
                <w:color w:val="000000"/>
                <w:lang w:val="en-US"/>
              </w:rPr>
              <w:t xml:space="preserve"> </w:t>
            </w:r>
            <w:r w:rsidRPr="0088725B">
              <w:rPr>
                <w:color w:val="000000"/>
                <w:lang w:val="en-US"/>
              </w:rPr>
              <w:t>vezama i rešetkom,  čišćenje vertikala Ø125.</w:t>
            </w:r>
          </w:p>
          <w:p w:rsidR="00456FC5" w:rsidRPr="0088725B" w:rsidRDefault="00456FC5" w:rsidP="003E0F32">
            <w:pPr>
              <w:rPr>
                <w:color w:val="000000"/>
                <w:lang w:val="en-US"/>
              </w:rPr>
            </w:pPr>
            <w:r w:rsidRPr="0088725B">
              <w:rPr>
                <w:color w:val="000000"/>
                <w:lang w:val="en-US"/>
              </w:rPr>
              <w:t>Obračun po komadu.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Kom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9</w:t>
            </w:r>
          </w:p>
        </w:tc>
      </w:tr>
      <w:tr w:rsidR="00456FC5" w:rsidRPr="0088725B" w:rsidTr="000D4C7F">
        <w:trPr>
          <w:trHeight w:val="746"/>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33526E" w:rsidRDefault="0033526E" w:rsidP="003E0F32">
            <w:pPr>
              <w:jc w:val="center"/>
              <w:rPr>
                <w:color w:val="000000"/>
                <w:lang w:val="sr-Cyrl-RS"/>
              </w:rPr>
            </w:pPr>
            <w:r>
              <w:rPr>
                <w:color w:val="000000"/>
                <w:lang w:val="sr-Cyrl-RS"/>
              </w:rPr>
              <w:t>1.</w:t>
            </w:r>
            <w:r w:rsidR="00456FC5">
              <w:rPr>
                <w:color w:val="000000"/>
                <w:lang w:val="en-US"/>
              </w:rPr>
              <w:t>7</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rPr>
                <w:color w:val="000000"/>
                <w:lang w:val="en-US"/>
              </w:rPr>
            </w:pPr>
            <w:r w:rsidRPr="0088725B">
              <w:rPr>
                <w:color w:val="000000"/>
                <w:lang w:val="en-US"/>
              </w:rPr>
              <w:t>Čišćenje postojeće hidroizolacije sanacija</w:t>
            </w:r>
            <w:r>
              <w:rPr>
                <w:color w:val="000000"/>
                <w:lang w:val="en-US"/>
              </w:rPr>
              <w:t xml:space="preserve"> klobukova</w:t>
            </w:r>
            <w:r w:rsidRPr="0088725B">
              <w:rPr>
                <w:color w:val="000000"/>
                <w:lang w:val="en-US"/>
              </w:rPr>
              <w:t>, nabora i pukotina, ojačanjem</w:t>
            </w:r>
            <w:r>
              <w:rPr>
                <w:color w:val="000000"/>
                <w:lang w:val="en-US"/>
              </w:rPr>
              <w:t xml:space="preserve"> </w:t>
            </w:r>
            <w:r w:rsidRPr="0088725B">
              <w:rPr>
                <w:color w:val="000000"/>
                <w:lang w:val="en-US"/>
              </w:rPr>
              <w:t>hidroizolacionom trakom "Kondorfleks"</w:t>
            </w:r>
            <w:r>
              <w:rPr>
                <w:color w:val="000000"/>
                <w:lang w:val="en-US"/>
              </w:rPr>
              <w:t xml:space="preserve"> </w:t>
            </w:r>
            <w:r w:rsidRPr="0088725B">
              <w:rPr>
                <w:color w:val="000000"/>
                <w:lang w:val="en-US"/>
              </w:rPr>
              <w:t>d=4mm Ili ekvivalentno.</w:t>
            </w:r>
            <w:r>
              <w:rPr>
                <w:color w:val="000000"/>
                <w:lang w:val="en-US"/>
              </w:rPr>
              <w:t xml:space="preserve"> </w:t>
            </w:r>
            <w:r w:rsidRPr="0088725B">
              <w:rPr>
                <w:color w:val="000000"/>
                <w:lang w:val="en-US"/>
              </w:rPr>
              <w:t>Obračun po 1 m².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1.350</w:t>
            </w:r>
          </w:p>
        </w:tc>
      </w:tr>
      <w:tr w:rsidR="00456FC5" w:rsidRPr="0088725B" w:rsidTr="000D4C7F">
        <w:trPr>
          <w:trHeight w:val="1054"/>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33526E" w:rsidRDefault="0033526E" w:rsidP="003E0F32">
            <w:pPr>
              <w:jc w:val="center"/>
              <w:rPr>
                <w:color w:val="000000"/>
                <w:lang w:val="sr-Cyrl-RS"/>
              </w:rPr>
            </w:pPr>
            <w:r>
              <w:rPr>
                <w:color w:val="000000"/>
                <w:lang w:val="sr-Cyrl-RS"/>
              </w:rPr>
              <w:t>1.</w:t>
            </w:r>
            <w:r w:rsidR="00456FC5">
              <w:rPr>
                <w:color w:val="000000"/>
                <w:lang w:val="en-US"/>
              </w:rPr>
              <w:t>8</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rPr>
                <w:color w:val="000000"/>
                <w:lang w:val="en-US"/>
              </w:rPr>
            </w:pPr>
            <w:r w:rsidRPr="0088725B">
              <w:rPr>
                <w:color w:val="000000"/>
                <w:lang w:val="en-US"/>
              </w:rPr>
              <w:t>Demontaža  postojeće limene opšivke RŠ 60cm sa nazidaka ravnog krova i puc lajsne RŠ do 15cm, sa utovarom u kamion, odvozom i istovarom na gradsku deponiju udaljenu do 20km.Obračun po 1 m¹.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Default="00456FC5" w:rsidP="003E0F32">
            <w:pPr>
              <w:jc w:val="center"/>
              <w:rPr>
                <w:color w:val="000000"/>
                <w:lang w:val="en-US"/>
              </w:rPr>
            </w:pPr>
          </w:p>
          <w:p w:rsidR="00456FC5" w:rsidRPr="0088725B" w:rsidRDefault="00456FC5" w:rsidP="003E0F32">
            <w:pPr>
              <w:jc w:val="center"/>
              <w:rPr>
                <w:color w:val="000000"/>
                <w:lang w:val="en-US"/>
              </w:rPr>
            </w:pPr>
            <w:r w:rsidRPr="0088725B">
              <w:rPr>
                <w:color w:val="000000"/>
                <w:lang w:val="en-US"/>
              </w:rPr>
              <w:t>m¹</w:t>
            </w:r>
          </w:p>
          <w:p w:rsidR="00456FC5" w:rsidRPr="0088725B" w:rsidRDefault="00456FC5" w:rsidP="003E0F32">
            <w:pPr>
              <w:jc w:val="center"/>
              <w:rPr>
                <w:color w:val="000000"/>
                <w:lang w:val="en-US"/>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FC5" w:rsidRPr="0088725B" w:rsidRDefault="00456FC5" w:rsidP="003E0F32">
            <w:pPr>
              <w:jc w:val="center"/>
              <w:rPr>
                <w:color w:val="000000"/>
                <w:lang w:val="en-US"/>
              </w:rPr>
            </w:pPr>
            <w:r>
              <w:rPr>
                <w:color w:val="000000"/>
                <w:lang w:val="en-US"/>
              </w:rPr>
              <w:t>260</w:t>
            </w:r>
          </w:p>
        </w:tc>
      </w:tr>
      <w:tr w:rsidR="00456FC5" w:rsidRPr="0088725B" w:rsidTr="00456FC5">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FC5" w:rsidRPr="0088725B" w:rsidRDefault="00456FC5" w:rsidP="003E0F32">
            <w:pPr>
              <w:jc w:val="center"/>
              <w:rPr>
                <w:b/>
                <w:bCs/>
                <w:color w:val="000000"/>
                <w:lang w:val="en-US"/>
              </w:rPr>
            </w:pPr>
            <w:r w:rsidRPr="0088725B">
              <w:rPr>
                <w:b/>
                <w:bCs/>
                <w:color w:val="000000"/>
                <w:lang w:val="en-US"/>
              </w:rPr>
              <w:t>II</w:t>
            </w:r>
          </w:p>
        </w:tc>
        <w:tc>
          <w:tcPr>
            <w:tcW w:w="9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6FC5" w:rsidRPr="0088725B" w:rsidRDefault="00535358" w:rsidP="00BF51B8">
            <w:pPr>
              <w:rPr>
                <w:b/>
                <w:bCs/>
                <w:color w:val="000000"/>
                <w:lang w:val="en-US"/>
              </w:rPr>
            </w:pPr>
            <w:r>
              <w:rPr>
                <w:b/>
                <w:bCs/>
                <w:color w:val="000000"/>
                <w:lang w:val="sr-Cyrl-RS"/>
              </w:rPr>
              <w:t>ПОКРИВАЧКИ РАДОВИ - ИЗРАДА РАВНОГ КРОВА</w:t>
            </w:r>
          </w:p>
        </w:tc>
      </w:tr>
      <w:tr w:rsidR="00535358" w:rsidRPr="0088725B" w:rsidTr="00535358">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0D4C7F" w:rsidRDefault="00535358" w:rsidP="003E0F32">
            <w:pPr>
              <w:jc w:val="center"/>
              <w:rPr>
                <w:b/>
                <w:bCs/>
                <w:color w:val="000000"/>
                <w:lang w:val="sr-Cyrl-RS"/>
              </w:rPr>
            </w:pPr>
            <w:r>
              <w:rPr>
                <w:b/>
                <w:bCs/>
                <w:color w:val="000000"/>
                <w:lang w:val="sr-Cyrl-RS"/>
              </w:rPr>
              <w:t>Редни број</w:t>
            </w:r>
          </w:p>
        </w:tc>
        <w:tc>
          <w:tcPr>
            <w:tcW w:w="7248" w:type="dxa"/>
            <w:tcBorders>
              <w:top w:val="single" w:sz="4" w:space="0" w:color="auto"/>
              <w:left w:val="nil"/>
              <w:bottom w:val="single" w:sz="4" w:space="0" w:color="auto"/>
              <w:right w:val="single" w:sz="4" w:space="0" w:color="auto"/>
            </w:tcBorders>
            <w:shd w:val="clear" w:color="auto" w:fill="auto"/>
            <w:noWrap/>
            <w:vAlign w:val="center"/>
          </w:tcPr>
          <w:p w:rsidR="00535358" w:rsidRPr="000D4C7F" w:rsidRDefault="00535358" w:rsidP="003E0F32">
            <w:pPr>
              <w:jc w:val="center"/>
              <w:rPr>
                <w:b/>
                <w:bCs/>
                <w:color w:val="000000"/>
                <w:lang w:val="sr-Cyrl-RS"/>
              </w:rPr>
            </w:pPr>
            <w:r>
              <w:rPr>
                <w:b/>
                <w:bCs/>
                <w:color w:val="000000"/>
                <w:lang w:val="sr-Cyrl-RS"/>
              </w:rPr>
              <w:t>Опис радова</w:t>
            </w:r>
          </w:p>
        </w:tc>
        <w:tc>
          <w:tcPr>
            <w:tcW w:w="992" w:type="dxa"/>
            <w:tcBorders>
              <w:top w:val="single" w:sz="4" w:space="0" w:color="auto"/>
              <w:left w:val="nil"/>
              <w:bottom w:val="single" w:sz="4" w:space="0" w:color="auto"/>
              <w:right w:val="single" w:sz="4" w:space="0" w:color="auto"/>
            </w:tcBorders>
            <w:shd w:val="clear" w:color="auto" w:fill="auto"/>
            <w:vAlign w:val="center"/>
          </w:tcPr>
          <w:p w:rsidR="00535358" w:rsidRDefault="00535358" w:rsidP="003E0F32">
            <w:pPr>
              <w:jc w:val="center"/>
              <w:rPr>
                <w:b/>
                <w:bCs/>
                <w:color w:val="000000"/>
                <w:lang w:val="sr-Cyrl-RS"/>
              </w:rPr>
            </w:pPr>
            <w:r>
              <w:rPr>
                <w:b/>
                <w:bCs/>
                <w:color w:val="000000"/>
                <w:lang w:val="sr-Cyrl-RS"/>
              </w:rPr>
              <w:t>Јед.</w:t>
            </w:r>
          </w:p>
          <w:p w:rsidR="00535358" w:rsidRPr="000D4C7F" w:rsidRDefault="00535358" w:rsidP="003E0F32">
            <w:pPr>
              <w:jc w:val="center"/>
              <w:rPr>
                <w:b/>
                <w:bCs/>
                <w:color w:val="000000"/>
                <w:lang w:val="sr-Cyrl-RS"/>
              </w:rPr>
            </w:pPr>
            <w:r>
              <w:rPr>
                <w:b/>
                <w:bCs/>
                <w:color w:val="000000"/>
                <w:lang w:val="sr-Cyrl-RS"/>
              </w:rPr>
              <w:t>мере</w:t>
            </w:r>
          </w:p>
        </w:tc>
        <w:tc>
          <w:tcPr>
            <w:tcW w:w="1360" w:type="dxa"/>
            <w:tcBorders>
              <w:top w:val="single" w:sz="4" w:space="0" w:color="auto"/>
              <w:left w:val="nil"/>
              <w:bottom w:val="single" w:sz="4" w:space="0" w:color="auto"/>
              <w:right w:val="single" w:sz="4" w:space="0" w:color="auto"/>
            </w:tcBorders>
            <w:shd w:val="clear" w:color="auto" w:fill="auto"/>
            <w:vAlign w:val="center"/>
          </w:tcPr>
          <w:p w:rsidR="00535358" w:rsidRPr="000D4C7F" w:rsidRDefault="00535358" w:rsidP="003E0F32">
            <w:pPr>
              <w:jc w:val="center"/>
              <w:rPr>
                <w:b/>
                <w:bCs/>
                <w:color w:val="000000"/>
                <w:lang w:val="sr-Cyrl-RS"/>
              </w:rPr>
            </w:pPr>
            <w:r>
              <w:rPr>
                <w:b/>
                <w:bCs/>
                <w:color w:val="000000"/>
                <w:lang w:val="sr-Cyrl-RS"/>
              </w:rPr>
              <w:t>Количина</w:t>
            </w:r>
          </w:p>
        </w:tc>
      </w:tr>
      <w:tr w:rsidR="00535358" w:rsidRPr="0088725B" w:rsidTr="00535358">
        <w:trPr>
          <w:trHeight w:val="159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p>
          <w:p w:rsidR="00535358" w:rsidRPr="00535358" w:rsidRDefault="00535358" w:rsidP="003E0F32">
            <w:pPr>
              <w:jc w:val="center"/>
              <w:rPr>
                <w:color w:val="000000"/>
                <w:lang w:val="sr-Cyrl-RS"/>
              </w:rPr>
            </w:pPr>
            <w:r>
              <w:rPr>
                <w:color w:val="000000"/>
                <w:lang w:val="sr-Cyrl-RS"/>
              </w:rPr>
              <w:t>2.1</w:t>
            </w:r>
          </w:p>
          <w:p w:rsidR="00535358" w:rsidRPr="00767718" w:rsidRDefault="00535358" w:rsidP="003E0F32">
            <w:pPr>
              <w:jc w:val="center"/>
              <w:rPr>
                <w:color w:val="FF0000"/>
                <w:lang w:val="en-US"/>
              </w:rPr>
            </w:pP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88725B" w:rsidRDefault="00535358" w:rsidP="003E0F32">
            <w:pPr>
              <w:rPr>
                <w:color w:val="000000"/>
                <w:lang w:val="en-US"/>
              </w:rPr>
            </w:pPr>
            <w:r w:rsidRPr="0088725B">
              <w:rPr>
                <w:color w:val="000000"/>
                <w:lang w:val="en-US"/>
              </w:rPr>
              <w:t>Nabavka i izrada parne brane od sintetičke folije na bazi polietilena  d=0.2 mm. Folija se slobodno polaže na podlogu i spaja samolepljivom trakom ili neoprenskim lepkom u preklopu spoja od 50mm. Uz završetke priključaka i prodore traka se</w:t>
            </w:r>
            <w:r>
              <w:rPr>
                <w:color w:val="000000"/>
                <w:lang w:val="en-US"/>
              </w:rPr>
              <w:t xml:space="preserve"> </w:t>
            </w:r>
            <w:r w:rsidRPr="0088725B">
              <w:rPr>
                <w:color w:val="000000"/>
                <w:lang w:val="en-US"/>
              </w:rPr>
              <w:t>podiže vertikalno u visini termičke izolacije.</w:t>
            </w:r>
            <w:r>
              <w:rPr>
                <w:color w:val="000000"/>
                <w:lang w:val="en-US"/>
              </w:rPr>
              <w:t xml:space="preserve"> </w:t>
            </w:r>
            <w:r w:rsidRPr="0088725B">
              <w:rPr>
                <w:color w:val="000000"/>
                <w:lang w:val="en-US"/>
              </w:rPr>
              <w:t>Obračun po 1 m².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88725B" w:rsidRDefault="00535358" w:rsidP="003E0F32">
            <w:pPr>
              <w:jc w:val="center"/>
              <w:rPr>
                <w:color w:val="000000"/>
                <w:lang w:val="en-US"/>
              </w:rPr>
            </w:pPr>
            <w:r>
              <w:rPr>
                <w:color w:val="000000"/>
                <w:lang w:val="en-US"/>
              </w:rPr>
              <w:t>1.350</w:t>
            </w:r>
          </w:p>
        </w:tc>
      </w:tr>
      <w:tr w:rsidR="00535358" w:rsidRPr="0088725B" w:rsidTr="00535358">
        <w:trPr>
          <w:trHeight w:val="924"/>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535358" w:rsidRDefault="00535358" w:rsidP="003E0F32">
            <w:pPr>
              <w:jc w:val="center"/>
              <w:rPr>
                <w:color w:val="000000"/>
                <w:lang w:val="sr-Cyrl-RS"/>
              </w:rPr>
            </w:pPr>
            <w:r>
              <w:rPr>
                <w:color w:val="000000"/>
                <w:lang w:val="sr-Cyrl-RS"/>
              </w:rPr>
              <w:t>2.2</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358" w:rsidRPr="0088725B" w:rsidRDefault="00535358" w:rsidP="003E0F32">
            <w:pPr>
              <w:rPr>
                <w:color w:val="000000"/>
                <w:lang w:val="en-US"/>
              </w:rPr>
            </w:pPr>
            <w:r w:rsidRPr="0088725B">
              <w:rPr>
                <w:color w:val="000000"/>
                <w:lang w:val="en-US"/>
              </w:rPr>
              <w:t>Nabavka i ugradnja termičke izolacije od tvrde kamene vune klase gorivosti A1, ukupne debljine 20 cm, pritisne čvrstoće 50 Kpa gustine 200/120kg/m³.</w:t>
            </w:r>
            <w:r>
              <w:rPr>
                <w:color w:val="000000"/>
                <w:lang w:val="en-US"/>
              </w:rPr>
              <w:t xml:space="preserve"> </w:t>
            </w:r>
            <w:r w:rsidRPr="0088725B">
              <w:rPr>
                <w:color w:val="000000"/>
                <w:lang w:val="en-US"/>
              </w:rPr>
              <w:t>Ukoliko se rade u dva sloja raditi ih sa preklopom.Obračun po 1 m².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1.100</w:t>
            </w:r>
          </w:p>
        </w:tc>
      </w:tr>
      <w:tr w:rsidR="00535358" w:rsidRPr="0088725B" w:rsidTr="00535358">
        <w:trPr>
          <w:trHeight w:val="478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535358" w:rsidRDefault="00535358" w:rsidP="003E0F32">
            <w:pPr>
              <w:jc w:val="center"/>
              <w:rPr>
                <w:color w:val="000000"/>
                <w:lang w:val="sr-Cyrl-RS"/>
              </w:rPr>
            </w:pPr>
            <w:r>
              <w:rPr>
                <w:color w:val="000000"/>
                <w:lang w:val="sr-Cyrl-RS"/>
              </w:rPr>
              <w:lastRenderedPageBreak/>
              <w:t>2.3</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88725B" w:rsidRDefault="00535358" w:rsidP="003E0F32">
            <w:pPr>
              <w:rPr>
                <w:color w:val="000000"/>
                <w:lang w:val="en-US"/>
              </w:rPr>
            </w:pPr>
            <w:r w:rsidRPr="0088725B">
              <w:rPr>
                <w:color w:val="000000"/>
                <w:lang w:val="en-US"/>
              </w:rPr>
              <w:t>Nabavka materijala i izrada horizontalne izolacione armirane membrane na bazi PVC-a, u slojevima</w:t>
            </w:r>
            <w:r>
              <w:rPr>
                <w:color w:val="000000"/>
                <w:lang w:val="en-US"/>
              </w:rPr>
              <w:t>:</w:t>
            </w:r>
          </w:p>
          <w:p w:rsidR="00535358" w:rsidRPr="0088725B" w:rsidRDefault="00535358" w:rsidP="003E0F32">
            <w:pPr>
              <w:rPr>
                <w:color w:val="000000"/>
                <w:lang w:val="en-US"/>
              </w:rPr>
            </w:pPr>
            <w:r w:rsidRPr="0088725B">
              <w:rPr>
                <w:color w:val="000000"/>
                <w:lang w:val="en-US"/>
              </w:rPr>
              <w:t>- Sloj geotekstila  500g/m2 </w:t>
            </w:r>
          </w:p>
          <w:p w:rsidR="00535358" w:rsidRPr="0088725B" w:rsidRDefault="00535358" w:rsidP="003E0F32">
            <w:pPr>
              <w:rPr>
                <w:color w:val="000000"/>
                <w:lang w:val="en-US"/>
              </w:rPr>
            </w:pPr>
            <w:r w:rsidRPr="0088725B">
              <w:rPr>
                <w:color w:val="000000"/>
                <w:lang w:val="en-US"/>
              </w:rPr>
              <w:t>-</w:t>
            </w:r>
            <w:r>
              <w:rPr>
                <w:color w:val="000000"/>
                <w:lang w:val="en-US"/>
              </w:rPr>
              <w:t xml:space="preserve"> </w:t>
            </w:r>
            <w:r w:rsidRPr="0088725B">
              <w:rPr>
                <w:color w:val="000000"/>
                <w:lang w:val="en-US"/>
              </w:rPr>
              <w:t xml:space="preserve">PVC membrana Sika Plan  SG MA debljine 1,5mm ili </w:t>
            </w:r>
            <w:r>
              <w:rPr>
                <w:color w:val="000000"/>
                <w:lang w:val="en-US"/>
              </w:rPr>
              <w:t>odgovarajuće</w:t>
            </w:r>
            <w:r w:rsidRPr="0088725B">
              <w:rPr>
                <w:color w:val="000000"/>
                <w:lang w:val="en-US"/>
              </w:rPr>
              <w:t> </w:t>
            </w:r>
          </w:p>
          <w:p w:rsidR="00535358" w:rsidRPr="0088725B" w:rsidRDefault="00535358" w:rsidP="003E0F32">
            <w:pPr>
              <w:rPr>
                <w:color w:val="000000"/>
                <w:lang w:val="en-US"/>
              </w:rPr>
            </w:pPr>
            <w:r w:rsidRPr="0088725B">
              <w:rPr>
                <w:color w:val="000000"/>
                <w:lang w:val="en-US"/>
              </w:rPr>
              <w:t>-</w:t>
            </w:r>
            <w:r>
              <w:rPr>
                <w:color w:val="000000"/>
                <w:lang w:val="en-US"/>
              </w:rPr>
              <w:t xml:space="preserve"> </w:t>
            </w:r>
            <w:r w:rsidRPr="0088725B">
              <w:rPr>
                <w:color w:val="000000"/>
                <w:lang w:val="en-US"/>
              </w:rPr>
              <w:t>Sloj geotekstila 500g/m2 </w:t>
            </w:r>
          </w:p>
          <w:p w:rsidR="00535358" w:rsidRPr="0088725B" w:rsidRDefault="00535358" w:rsidP="003E0F32">
            <w:pPr>
              <w:rPr>
                <w:color w:val="000000"/>
                <w:lang w:val="en-US"/>
              </w:rPr>
            </w:pPr>
            <w:r w:rsidRPr="0088725B">
              <w:rPr>
                <w:color w:val="000000"/>
                <w:lang w:val="en-US"/>
              </w:rPr>
              <w:t>Trake se slobodno polažu na termičku izolaciju sa</w:t>
            </w:r>
            <w:r>
              <w:rPr>
                <w:color w:val="000000"/>
                <w:lang w:val="en-US"/>
              </w:rPr>
              <w:t xml:space="preserve"> </w:t>
            </w:r>
            <w:r w:rsidRPr="0088725B">
              <w:rPr>
                <w:color w:val="000000"/>
                <w:lang w:val="en-US"/>
              </w:rPr>
              <w:t>preklopom od 5cm. Trake se međusobno spajaju zavarivanjem toplim vazduhom u širini od 40mm, a na</w:t>
            </w:r>
            <w:r>
              <w:rPr>
                <w:color w:val="000000"/>
                <w:lang w:val="en-US"/>
              </w:rPr>
              <w:t xml:space="preserve"> </w:t>
            </w:r>
            <w:r w:rsidRPr="0088725B">
              <w:rPr>
                <w:color w:val="000000"/>
                <w:lang w:val="en-US"/>
              </w:rPr>
              <w:t xml:space="preserve">detaljima učvršćuju plastificiranim limovima i po potrebi hermetizuju poliuretanskim kitom. </w:t>
            </w:r>
          </w:p>
          <w:p w:rsidR="00535358" w:rsidRPr="0088725B" w:rsidRDefault="00535358" w:rsidP="003E0F32">
            <w:pPr>
              <w:rPr>
                <w:color w:val="000000"/>
                <w:lang w:val="en-US"/>
              </w:rPr>
            </w:pPr>
            <w:r w:rsidRPr="0088725B">
              <w:rPr>
                <w:color w:val="000000"/>
                <w:lang w:val="en-US"/>
              </w:rPr>
              <w:t xml:space="preserve">Kod izvođenja radova treba se pridržavati smernica o primeni propisanih od strane proizvođača materijala. </w:t>
            </w:r>
          </w:p>
          <w:p w:rsidR="00535358" w:rsidRPr="0088725B" w:rsidRDefault="00535358" w:rsidP="003E0F32">
            <w:pPr>
              <w:rPr>
                <w:color w:val="000000"/>
                <w:lang w:val="en-US"/>
              </w:rPr>
            </w:pPr>
            <w:r w:rsidRPr="0088725B">
              <w:rPr>
                <w:color w:val="000000"/>
                <w:lang w:val="en-US"/>
              </w:rPr>
              <w:t xml:space="preserve">Kvalitet ugrađene hidroizolacije se dokazuje </w:t>
            </w:r>
          </w:p>
          <w:p w:rsidR="00535358" w:rsidRPr="0088725B" w:rsidRDefault="00535358" w:rsidP="003E0F32">
            <w:pPr>
              <w:rPr>
                <w:color w:val="000000"/>
                <w:lang w:val="en-US"/>
              </w:rPr>
            </w:pPr>
            <w:r w:rsidRPr="0088725B">
              <w:rPr>
                <w:color w:val="000000"/>
                <w:lang w:val="en-US"/>
              </w:rPr>
              <w:t xml:space="preserve">ispitivanjem vodenom probom u trajanju od 24 časa, a predaje upisom u građevinski dnevnik. </w:t>
            </w:r>
          </w:p>
          <w:p w:rsidR="00535358" w:rsidRDefault="00535358" w:rsidP="003E0F32">
            <w:pPr>
              <w:rPr>
                <w:color w:val="000000"/>
                <w:lang w:val="en-US"/>
              </w:rPr>
            </w:pPr>
            <w:r w:rsidRPr="0088725B">
              <w:rPr>
                <w:color w:val="000000"/>
                <w:lang w:val="en-US"/>
              </w:rPr>
              <w:t>Tehnologiju radova sa svim detaljima neophodno je</w:t>
            </w:r>
            <w:r>
              <w:rPr>
                <w:color w:val="000000"/>
                <w:lang w:val="en-US"/>
              </w:rPr>
              <w:t xml:space="preserve"> </w:t>
            </w:r>
            <w:r w:rsidRPr="0088725B">
              <w:rPr>
                <w:color w:val="000000"/>
                <w:lang w:val="en-US"/>
              </w:rPr>
              <w:t>izvesti po zahtevima i preporukama proizvođača materijala.</w:t>
            </w:r>
          </w:p>
          <w:p w:rsidR="00535358" w:rsidRPr="0088725B" w:rsidRDefault="00535358" w:rsidP="003E0F32">
            <w:pPr>
              <w:rPr>
                <w:color w:val="000000"/>
                <w:lang w:val="en-US"/>
              </w:rPr>
            </w:pPr>
            <w:r w:rsidRPr="0088725B">
              <w:rPr>
                <w:color w:val="000000"/>
                <w:lang w:val="en-US"/>
              </w:rPr>
              <w:t>Obračun po 1 m².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88725B" w:rsidRDefault="00535358"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1.100</w:t>
            </w:r>
          </w:p>
        </w:tc>
      </w:tr>
      <w:tr w:rsidR="00535358" w:rsidRPr="0088725B" w:rsidTr="00535358">
        <w:trPr>
          <w:trHeight w:val="442"/>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535358" w:rsidRDefault="00535358" w:rsidP="003E0F32">
            <w:pPr>
              <w:jc w:val="center"/>
              <w:rPr>
                <w:color w:val="000000"/>
                <w:lang w:val="sr-Cyrl-RS"/>
              </w:rPr>
            </w:pPr>
            <w:r>
              <w:rPr>
                <w:color w:val="000000"/>
                <w:lang w:val="sr-Cyrl-RS"/>
              </w:rPr>
              <w:t>2.4</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358" w:rsidRPr="0088725B" w:rsidRDefault="00535358" w:rsidP="003E0F32">
            <w:pPr>
              <w:rPr>
                <w:color w:val="000000"/>
                <w:lang w:val="en-US"/>
              </w:rPr>
            </w:pPr>
            <w:r w:rsidRPr="0088725B">
              <w:rPr>
                <w:color w:val="000000"/>
                <w:lang w:val="en-US"/>
              </w:rPr>
              <w:t>Nabavka i montaža parootparivača.</w:t>
            </w:r>
          </w:p>
          <w:p w:rsidR="00535358" w:rsidRPr="0088725B" w:rsidRDefault="00535358" w:rsidP="003E0F32">
            <w:pPr>
              <w:rPr>
                <w:color w:val="000000"/>
                <w:lang w:val="en-US"/>
              </w:rPr>
            </w:pPr>
            <w:r w:rsidRPr="0088725B">
              <w:rPr>
                <w:color w:val="000000"/>
                <w:lang w:val="en-US"/>
              </w:rPr>
              <w:t>Obračun po 1 komadu.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Kom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20</w:t>
            </w:r>
          </w:p>
        </w:tc>
      </w:tr>
      <w:tr w:rsidR="00535358" w:rsidRPr="0088725B" w:rsidTr="00535358">
        <w:trPr>
          <w:trHeight w:val="1274"/>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535358" w:rsidRDefault="00535358" w:rsidP="003E0F32">
            <w:pPr>
              <w:jc w:val="center"/>
              <w:rPr>
                <w:color w:val="000000"/>
                <w:lang w:val="sr-Cyrl-RS"/>
              </w:rPr>
            </w:pPr>
            <w:r>
              <w:rPr>
                <w:color w:val="000000"/>
                <w:lang w:val="sr-Cyrl-RS"/>
              </w:rPr>
              <w:t>2.5</w:t>
            </w:r>
          </w:p>
        </w:tc>
        <w:tc>
          <w:tcPr>
            <w:tcW w:w="7248" w:type="dxa"/>
            <w:tcBorders>
              <w:top w:val="single" w:sz="4" w:space="0" w:color="auto"/>
              <w:left w:val="nil"/>
              <w:bottom w:val="single" w:sz="4" w:space="0" w:color="auto"/>
              <w:right w:val="nil"/>
            </w:tcBorders>
            <w:shd w:val="clear" w:color="auto" w:fill="auto"/>
            <w:noWrap/>
            <w:vAlign w:val="center"/>
            <w:hideMark/>
          </w:tcPr>
          <w:p w:rsidR="00535358" w:rsidRPr="0088725B" w:rsidRDefault="00535358" w:rsidP="00535358">
            <w:pPr>
              <w:jc w:val="both"/>
              <w:rPr>
                <w:color w:val="000000"/>
                <w:lang w:val="en-US"/>
              </w:rPr>
            </w:pPr>
            <w:r w:rsidRPr="0088725B">
              <w:rPr>
                <w:color w:val="000000"/>
                <w:lang w:val="en-US"/>
              </w:rPr>
              <w:t>Nabavka i ugradnja PVC hidroizolacione, UV otporne, armirane,</w:t>
            </w:r>
            <w:r>
              <w:rPr>
                <w:color w:val="000000"/>
                <w:lang w:val="sr-Cyrl-RS"/>
              </w:rPr>
              <w:t xml:space="preserve"> </w:t>
            </w:r>
            <w:r w:rsidRPr="0088725B">
              <w:rPr>
                <w:color w:val="000000"/>
                <w:lang w:val="en-US"/>
              </w:rPr>
              <w:t>elastične, vodonepropusna membrana za hidroizolaciju nazidaka i ostalih vertikalnih elemenata</w:t>
            </w:r>
            <w:r>
              <w:rPr>
                <w:color w:val="000000"/>
                <w:lang w:val="en-US"/>
              </w:rPr>
              <w:t xml:space="preserve"> </w:t>
            </w:r>
            <w:r w:rsidRPr="0088725B">
              <w:rPr>
                <w:color w:val="000000"/>
                <w:lang w:val="en-US"/>
              </w:rPr>
              <w:t>na krovu razvijene širine do 80 cm.</w:t>
            </w:r>
            <w:r>
              <w:rPr>
                <w:color w:val="000000"/>
                <w:lang w:val="en-US"/>
              </w:rPr>
              <w:t xml:space="preserve"> </w:t>
            </w:r>
            <w:r w:rsidRPr="0088725B">
              <w:rPr>
                <w:color w:val="000000"/>
                <w:lang w:val="en-US"/>
              </w:rPr>
              <w:t>Obračun po 1 m¹.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Default="00535358" w:rsidP="003E0F32">
            <w:pPr>
              <w:jc w:val="center"/>
              <w:rPr>
                <w:color w:val="000000"/>
                <w:lang w:val="en-US"/>
              </w:rPr>
            </w:pPr>
          </w:p>
          <w:p w:rsidR="00535358" w:rsidRDefault="00535358" w:rsidP="003E0F32">
            <w:pPr>
              <w:jc w:val="center"/>
              <w:rPr>
                <w:color w:val="000000"/>
                <w:lang w:val="en-US"/>
              </w:rPr>
            </w:pPr>
          </w:p>
          <w:p w:rsidR="00535358" w:rsidRPr="0088725B" w:rsidRDefault="00535358" w:rsidP="003E0F32">
            <w:pPr>
              <w:jc w:val="center"/>
              <w:rPr>
                <w:color w:val="000000"/>
                <w:lang w:val="en-US"/>
              </w:rPr>
            </w:pPr>
            <w:r w:rsidRPr="0088725B">
              <w:rPr>
                <w:color w:val="000000"/>
                <w:lang w:val="en-US"/>
              </w:rPr>
              <w:t>m¹</w:t>
            </w:r>
          </w:p>
          <w:p w:rsidR="00535358" w:rsidRPr="0088725B" w:rsidRDefault="00535358" w:rsidP="003E0F32">
            <w:pPr>
              <w:jc w:val="center"/>
              <w:rPr>
                <w:color w:val="000000"/>
                <w:lang w:val="en-US"/>
              </w:rPr>
            </w:pPr>
          </w:p>
          <w:p w:rsidR="00535358" w:rsidRPr="0088725B" w:rsidRDefault="00535358" w:rsidP="003E0F32">
            <w:pPr>
              <w:jc w:val="center"/>
              <w:rPr>
                <w:color w:val="000000"/>
                <w:lang w:val="en-US"/>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420</w:t>
            </w:r>
          </w:p>
        </w:tc>
      </w:tr>
      <w:tr w:rsidR="00535358" w:rsidRPr="0088725B" w:rsidTr="00535358">
        <w:trPr>
          <w:trHeight w:val="55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535358" w:rsidRDefault="00535358" w:rsidP="003E0F32">
            <w:pPr>
              <w:jc w:val="center"/>
              <w:rPr>
                <w:color w:val="000000"/>
                <w:lang w:val="sr-Cyrl-RS"/>
              </w:rPr>
            </w:pPr>
            <w:r>
              <w:rPr>
                <w:color w:val="000000"/>
                <w:lang w:val="sr-Cyrl-RS"/>
              </w:rPr>
              <w:t>2.6</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358" w:rsidRPr="0088725B" w:rsidRDefault="00535358" w:rsidP="003E0F32">
            <w:pPr>
              <w:rPr>
                <w:color w:val="000000"/>
                <w:lang w:val="en-US"/>
              </w:rPr>
            </w:pPr>
            <w:r w:rsidRPr="0088725B">
              <w:rPr>
                <w:color w:val="000000"/>
                <w:lang w:val="en-US"/>
              </w:rPr>
              <w:t>Obrada krovnih slivnika od PVC Ø125 PVC membranom</w:t>
            </w:r>
            <w:r>
              <w:rPr>
                <w:color w:val="000000"/>
                <w:lang w:val="en-US"/>
              </w:rPr>
              <w:t>.</w:t>
            </w:r>
            <w:r w:rsidRPr="0088725B">
              <w:rPr>
                <w:color w:val="000000"/>
                <w:lang w:val="en-US"/>
              </w:rPr>
              <w:t> Obračun po 1 komadu.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Kom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9</w:t>
            </w:r>
          </w:p>
        </w:tc>
      </w:tr>
      <w:tr w:rsidR="00535358" w:rsidRPr="0088725B" w:rsidTr="00535358">
        <w:trPr>
          <w:trHeight w:val="702"/>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535358" w:rsidRDefault="00535358" w:rsidP="003E0F32">
            <w:pPr>
              <w:jc w:val="center"/>
              <w:rPr>
                <w:color w:val="000000"/>
                <w:lang w:val="sr-Cyrl-RS"/>
              </w:rPr>
            </w:pPr>
            <w:r>
              <w:rPr>
                <w:color w:val="000000"/>
                <w:lang w:val="sr-Cyrl-RS"/>
              </w:rPr>
              <w:t>2.7</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88725B" w:rsidRDefault="00535358" w:rsidP="003E0F32">
            <w:pPr>
              <w:rPr>
                <w:color w:val="000000"/>
                <w:lang w:val="en-US"/>
              </w:rPr>
            </w:pPr>
            <w:r w:rsidRPr="0088725B">
              <w:rPr>
                <w:color w:val="000000"/>
                <w:lang w:val="en-US"/>
              </w:rPr>
              <w:t>Nabavka i izrada zaštitnog sloja od PE folije sa preklopom do 40cm pre razastiranja šljunka.Obračun po 1 m².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1.100</w:t>
            </w:r>
          </w:p>
        </w:tc>
      </w:tr>
      <w:tr w:rsidR="00535358" w:rsidRPr="0088725B" w:rsidTr="00535358">
        <w:trPr>
          <w:trHeight w:val="1032"/>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535358" w:rsidRDefault="00535358" w:rsidP="003E0F32">
            <w:pPr>
              <w:jc w:val="center"/>
              <w:rPr>
                <w:color w:val="000000"/>
                <w:lang w:val="sr-Cyrl-RS"/>
              </w:rPr>
            </w:pPr>
            <w:r>
              <w:rPr>
                <w:color w:val="000000"/>
                <w:lang w:val="sr-Cyrl-RS"/>
              </w:rPr>
              <w:t>2.8</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358" w:rsidRPr="0088725B" w:rsidRDefault="00535358" w:rsidP="003E0F32">
            <w:pPr>
              <w:rPr>
                <w:color w:val="000000"/>
                <w:lang w:val="en-US"/>
              </w:rPr>
            </w:pPr>
            <w:r w:rsidRPr="0088725B">
              <w:rPr>
                <w:color w:val="000000"/>
                <w:lang w:val="en-US"/>
              </w:rPr>
              <w:t>Nabavka i razastiranje šljunka  u debljini sloja</w:t>
            </w:r>
            <w:r>
              <w:rPr>
                <w:color w:val="000000"/>
                <w:lang w:val="en-US"/>
              </w:rPr>
              <w:t xml:space="preserve"> </w:t>
            </w:r>
            <w:r w:rsidRPr="0088725B">
              <w:rPr>
                <w:color w:val="000000"/>
                <w:lang w:val="en-US"/>
              </w:rPr>
              <w:t>najmanje 8 cm. Šljunak preuzeti iz pozicije 1,3 ostalu količinu nabaviti i razastrti. Obračun po 1 m².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88725B" w:rsidRDefault="00535358" w:rsidP="003E0F32">
            <w:pPr>
              <w:jc w:val="center"/>
              <w:rPr>
                <w:color w:val="000000"/>
                <w:lang w:val="en-US"/>
              </w:rPr>
            </w:pPr>
            <w:r>
              <w:rPr>
                <w:color w:val="000000"/>
                <w:lang w:val="en-US"/>
              </w:rPr>
              <w:t>1.100</w:t>
            </w:r>
          </w:p>
        </w:tc>
      </w:tr>
      <w:tr w:rsidR="00535358" w:rsidRPr="0088725B" w:rsidTr="00456FC5">
        <w:trPr>
          <w:trHeight w:val="381"/>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95114D" w:rsidRDefault="00535358" w:rsidP="003E0F32">
            <w:pPr>
              <w:jc w:val="center"/>
              <w:rPr>
                <w:i/>
                <w:color w:val="000000"/>
                <w:lang w:val="en-US"/>
              </w:rPr>
            </w:pPr>
            <w:r w:rsidRPr="0088725B">
              <w:rPr>
                <w:b/>
                <w:bCs/>
                <w:color w:val="000000"/>
                <w:lang w:val="en-US"/>
              </w:rPr>
              <w:t>I</w:t>
            </w:r>
            <w:r>
              <w:rPr>
                <w:b/>
                <w:bCs/>
                <w:color w:val="000000"/>
                <w:lang w:val="en-US"/>
              </w:rPr>
              <w:t>II</w:t>
            </w:r>
          </w:p>
        </w:tc>
        <w:tc>
          <w:tcPr>
            <w:tcW w:w="9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5358" w:rsidRPr="00BF51B8" w:rsidRDefault="00BF51B8" w:rsidP="00BF51B8">
            <w:pPr>
              <w:rPr>
                <w:b/>
                <w:color w:val="000000"/>
                <w:lang w:val="sr-Cyrl-RS"/>
              </w:rPr>
            </w:pPr>
            <w:r>
              <w:rPr>
                <w:b/>
                <w:color w:val="000000"/>
                <w:lang w:val="sr-Cyrl-RS"/>
              </w:rPr>
              <w:t>ОСТАЛИ РАДОВИ</w:t>
            </w:r>
          </w:p>
        </w:tc>
      </w:tr>
      <w:tr w:rsidR="00BF51B8" w:rsidRPr="0088725B" w:rsidTr="00BF51B8">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0D4C7F" w:rsidRDefault="00BF51B8" w:rsidP="003E0F32">
            <w:pPr>
              <w:jc w:val="center"/>
              <w:rPr>
                <w:b/>
                <w:bCs/>
                <w:color w:val="000000"/>
                <w:lang w:val="sr-Cyrl-RS"/>
              </w:rPr>
            </w:pPr>
            <w:r>
              <w:rPr>
                <w:b/>
                <w:bCs/>
                <w:color w:val="000000"/>
                <w:lang w:val="sr-Cyrl-RS"/>
              </w:rPr>
              <w:t>Редни број</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0D4C7F" w:rsidRDefault="00BF51B8" w:rsidP="003E0F32">
            <w:pPr>
              <w:jc w:val="center"/>
              <w:rPr>
                <w:b/>
                <w:bCs/>
                <w:color w:val="000000"/>
                <w:lang w:val="sr-Cyrl-RS"/>
              </w:rPr>
            </w:pPr>
            <w:r>
              <w:rPr>
                <w:b/>
                <w:bCs/>
                <w:color w:val="000000"/>
                <w:lang w:val="sr-Cyrl-RS"/>
              </w:rPr>
              <w:t>Опис радова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Default="00BF51B8" w:rsidP="003E0F32">
            <w:pPr>
              <w:jc w:val="center"/>
              <w:rPr>
                <w:b/>
                <w:bCs/>
                <w:color w:val="000000"/>
                <w:lang w:val="sr-Cyrl-RS"/>
              </w:rPr>
            </w:pPr>
            <w:r>
              <w:rPr>
                <w:b/>
                <w:bCs/>
                <w:color w:val="000000"/>
                <w:lang w:val="sr-Cyrl-RS"/>
              </w:rPr>
              <w:t>Јед.</w:t>
            </w:r>
          </w:p>
          <w:p w:rsidR="00BF51B8" w:rsidRPr="000D4C7F" w:rsidRDefault="00BF51B8" w:rsidP="003E0F32">
            <w:pPr>
              <w:jc w:val="center"/>
              <w:rPr>
                <w:b/>
                <w:bCs/>
                <w:color w:val="000000"/>
                <w:lang w:val="sr-Cyrl-RS"/>
              </w:rPr>
            </w:pPr>
            <w:r>
              <w:rPr>
                <w:b/>
                <w:bCs/>
                <w:color w:val="000000"/>
                <w:lang w:val="sr-Cyrl-RS"/>
              </w:rPr>
              <w:t>мере</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0D4C7F" w:rsidRDefault="00BF51B8" w:rsidP="003E0F32">
            <w:pPr>
              <w:jc w:val="center"/>
              <w:rPr>
                <w:b/>
                <w:bCs/>
                <w:color w:val="000000"/>
                <w:lang w:val="sr-Cyrl-RS"/>
              </w:rPr>
            </w:pPr>
            <w:r>
              <w:rPr>
                <w:b/>
                <w:bCs/>
                <w:color w:val="000000"/>
                <w:lang w:val="sr-Cyrl-RS"/>
              </w:rPr>
              <w:t>Количина</w:t>
            </w:r>
          </w:p>
        </w:tc>
      </w:tr>
      <w:tr w:rsidR="00BF51B8" w:rsidRPr="0088725B" w:rsidTr="00BF51B8">
        <w:trPr>
          <w:trHeight w:val="71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9C79B0" w:rsidRDefault="009C79B0" w:rsidP="003E0F32">
            <w:pPr>
              <w:jc w:val="center"/>
              <w:rPr>
                <w:color w:val="000000"/>
                <w:lang w:val="sr-Cyrl-RS"/>
              </w:rPr>
            </w:pPr>
            <w:r>
              <w:rPr>
                <w:color w:val="000000"/>
                <w:lang w:val="sr-Cyrl-RS"/>
              </w:rPr>
              <w:t>3.1</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1B8" w:rsidRPr="0088725B" w:rsidRDefault="00BF51B8" w:rsidP="00BF51B8">
            <w:pPr>
              <w:rPr>
                <w:color w:val="000000"/>
                <w:lang w:val="en-US"/>
              </w:rPr>
            </w:pPr>
            <w:r w:rsidRPr="0088725B">
              <w:rPr>
                <w:color w:val="000000"/>
                <w:lang w:val="en-US"/>
              </w:rPr>
              <w:t>Nabavka i izrada krovnih staza do slivnika i oko lift kućice lakim betonskim pločama dimenzija 40x40x3cm, ostavljene na gumene podmetače. Staze su širine 40-80cm</w:t>
            </w:r>
            <w:r>
              <w:rPr>
                <w:color w:val="000000"/>
                <w:lang w:val="en-US"/>
              </w:rPr>
              <w:t>.</w:t>
            </w:r>
            <w:r w:rsidRPr="0088725B">
              <w:rPr>
                <w:color w:val="000000"/>
                <w:lang w:val="en-US"/>
              </w:rPr>
              <w:t>Obračun po 1 m².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Pr>
                <w:color w:val="000000"/>
                <w:lang w:val="en-US"/>
              </w:rPr>
              <w:t>100</w:t>
            </w:r>
          </w:p>
        </w:tc>
      </w:tr>
      <w:tr w:rsidR="00BF51B8" w:rsidRPr="0088725B" w:rsidTr="00BF51B8">
        <w:trPr>
          <w:trHeight w:val="578"/>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9C79B0" w:rsidRDefault="009C79B0" w:rsidP="003E0F32">
            <w:pPr>
              <w:jc w:val="center"/>
              <w:rPr>
                <w:color w:val="000000"/>
                <w:lang w:val="sr-Cyrl-RS"/>
              </w:rPr>
            </w:pPr>
            <w:r>
              <w:rPr>
                <w:color w:val="000000"/>
                <w:lang w:val="sr-Cyrl-RS"/>
              </w:rPr>
              <w:t>3.2</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1B8" w:rsidRPr="0088725B" w:rsidRDefault="00BF51B8" w:rsidP="003E0F32">
            <w:pPr>
              <w:rPr>
                <w:color w:val="000000"/>
                <w:lang w:val="en-US"/>
              </w:rPr>
            </w:pPr>
            <w:r w:rsidRPr="0088725B">
              <w:rPr>
                <w:color w:val="000000"/>
                <w:lang w:val="en-US"/>
              </w:rPr>
              <w:t>Nabavka materijala, izrada i ugradnja limene opšivke nadzidka od pocinkovanog lima iznad nazidka R.Š. do 60cm.  Obračun po 1 m¹.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sidRPr="0088725B">
              <w:rPr>
                <w:color w:val="000000"/>
                <w:lang w:val="en-US"/>
              </w:rPr>
              <w:t>m¹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Pr>
                <w:color w:val="000000"/>
                <w:lang w:val="en-US"/>
              </w:rPr>
              <w:t>200</w:t>
            </w:r>
          </w:p>
        </w:tc>
      </w:tr>
      <w:tr w:rsidR="00BF51B8" w:rsidRPr="0088725B" w:rsidTr="00BF51B8">
        <w:trPr>
          <w:trHeight w:val="851"/>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9C79B0" w:rsidRDefault="009C79B0" w:rsidP="009C79B0">
            <w:pPr>
              <w:jc w:val="center"/>
              <w:rPr>
                <w:color w:val="000000"/>
                <w:lang w:val="sr-Cyrl-RS"/>
              </w:rPr>
            </w:pPr>
            <w:r>
              <w:rPr>
                <w:color w:val="000000"/>
                <w:lang w:val="sr-Cyrl-RS"/>
              </w:rPr>
              <w:t>3.3</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1B8" w:rsidRPr="0088725B" w:rsidRDefault="00BF51B8" w:rsidP="00BF51B8">
            <w:pPr>
              <w:rPr>
                <w:color w:val="000000"/>
                <w:lang w:val="en-US"/>
              </w:rPr>
            </w:pPr>
            <w:r w:rsidRPr="0088725B">
              <w:rPr>
                <w:color w:val="000000"/>
                <w:lang w:val="en-US"/>
              </w:rPr>
              <w:t>Izrada i postavljanje okapnica od pocinkovanog lima, razvijene širine (RŠ) do 15cm, debljine 0,60mm sa gitovanjem gornje ivice dvokomponentnim gitom.</w:t>
            </w:r>
            <w:r>
              <w:rPr>
                <w:color w:val="000000"/>
                <w:lang w:val="sr-Cyrl-RS"/>
              </w:rPr>
              <w:t xml:space="preserve"> </w:t>
            </w:r>
            <w:r w:rsidRPr="0088725B">
              <w:rPr>
                <w:color w:val="000000"/>
                <w:lang w:val="en-US"/>
              </w:rPr>
              <w:t>Obračun po 1 m¹.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sidRPr="0088725B">
              <w:rPr>
                <w:color w:val="000000"/>
                <w:lang w:val="en-US"/>
              </w:rPr>
              <w:t>m¹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Pr>
                <w:color w:val="000000"/>
                <w:lang w:val="en-US"/>
              </w:rPr>
              <w:t>60</w:t>
            </w:r>
          </w:p>
        </w:tc>
      </w:tr>
      <w:tr w:rsidR="00BF51B8" w:rsidRPr="0088725B" w:rsidTr="00BF51B8">
        <w:trPr>
          <w:trHeight w:val="1282"/>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B8" w:rsidRPr="009C79B0" w:rsidRDefault="009C79B0" w:rsidP="003E0F32">
            <w:pPr>
              <w:jc w:val="center"/>
              <w:rPr>
                <w:color w:val="000000"/>
                <w:lang w:val="sr-Cyrl-RS"/>
              </w:rPr>
            </w:pPr>
            <w:r>
              <w:rPr>
                <w:color w:val="000000"/>
                <w:lang w:val="sr-Cyrl-RS"/>
              </w:rPr>
              <w:t>3.4</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1B8" w:rsidRPr="0088725B" w:rsidRDefault="00BF51B8" w:rsidP="003E0F32">
            <w:pPr>
              <w:rPr>
                <w:color w:val="000000"/>
                <w:lang w:val="en-US"/>
              </w:rPr>
            </w:pPr>
            <w:r w:rsidRPr="0088725B">
              <w:rPr>
                <w:color w:val="000000"/>
                <w:lang w:val="en-US"/>
              </w:rPr>
              <w:t>Na mestima oslanjanja čeličnih profila iz krova, temelja za opremu ili instalacionih cevi, nepravilne</w:t>
            </w:r>
            <w:r>
              <w:rPr>
                <w:color w:val="000000"/>
                <w:lang w:val="en-US"/>
              </w:rPr>
              <w:t xml:space="preserve"> </w:t>
            </w:r>
            <w:r w:rsidRPr="0088725B">
              <w:rPr>
                <w:color w:val="000000"/>
                <w:lang w:val="en-US"/>
              </w:rPr>
              <w:t>geometrije, ovakva mesta dodatno izolovati materijalima  koji se sastoje od prajmera (na bazi poliuretana), poliuretanske baze u dva sloja sa utopljenom mrežicom i završnog sloja.</w:t>
            </w:r>
            <w:r>
              <w:rPr>
                <w:color w:val="000000"/>
                <w:lang w:val="en-US"/>
              </w:rPr>
              <w:t xml:space="preserve"> </w:t>
            </w:r>
            <w:r w:rsidRPr="0088725B">
              <w:rPr>
                <w:color w:val="000000"/>
                <w:lang w:val="en-US"/>
              </w:rPr>
              <w:t>Obračun po 1 m².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sidRPr="0088725B">
              <w:rPr>
                <w:color w:val="000000"/>
                <w:lang w:val="en-US"/>
              </w:rPr>
              <w:t>m²</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Pr>
                <w:color w:val="000000"/>
                <w:lang w:val="en-US"/>
              </w:rPr>
              <w:t>10</w:t>
            </w:r>
          </w:p>
        </w:tc>
      </w:tr>
      <w:tr w:rsidR="00BF51B8" w:rsidRPr="0088725B" w:rsidTr="00BF51B8">
        <w:trPr>
          <w:trHeight w:val="586"/>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1B8" w:rsidRPr="009C79B0" w:rsidRDefault="009C79B0" w:rsidP="003E0F32">
            <w:pPr>
              <w:jc w:val="center"/>
              <w:rPr>
                <w:color w:val="000000"/>
                <w:lang w:val="sr-Cyrl-RS"/>
              </w:rPr>
            </w:pPr>
            <w:r>
              <w:rPr>
                <w:color w:val="000000"/>
                <w:lang w:val="sr-Cyrl-RS"/>
              </w:rPr>
              <w:t>3.5</w:t>
            </w:r>
          </w:p>
        </w:tc>
        <w:tc>
          <w:tcPr>
            <w:tcW w:w="7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1B8" w:rsidRPr="0088725B" w:rsidRDefault="00BF51B8" w:rsidP="003E0F32">
            <w:pPr>
              <w:rPr>
                <w:color w:val="000000"/>
                <w:lang w:val="en-US"/>
              </w:rPr>
            </w:pPr>
            <w:r w:rsidRPr="0088725B">
              <w:rPr>
                <w:color w:val="000000"/>
                <w:lang w:val="en-US"/>
              </w:rPr>
              <w:t>Demontaža i ponovna montaža gromobranske instalacije, na mestu oštećene ili korodirane ugraditi nove elemente.</w:t>
            </w:r>
            <w:r>
              <w:rPr>
                <w:color w:val="000000"/>
                <w:lang w:val="en-US"/>
              </w:rPr>
              <w:t xml:space="preserve"> </w:t>
            </w:r>
            <w:r w:rsidRPr="0088725B">
              <w:rPr>
                <w:color w:val="000000"/>
                <w:lang w:val="en-US"/>
              </w:rPr>
              <w:t>Obračun po 1 m¹.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sidRPr="0088725B">
              <w:rPr>
                <w:color w:val="000000"/>
                <w:lang w:val="en-US"/>
              </w:rPr>
              <w:t>m¹</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1B8" w:rsidRPr="0088725B" w:rsidRDefault="00BF51B8" w:rsidP="003E0F32">
            <w:pPr>
              <w:jc w:val="center"/>
              <w:rPr>
                <w:color w:val="000000"/>
                <w:lang w:val="en-US"/>
              </w:rPr>
            </w:pPr>
            <w:r>
              <w:rPr>
                <w:color w:val="000000"/>
                <w:lang w:val="en-US"/>
              </w:rPr>
              <w:t>80</w:t>
            </w:r>
          </w:p>
        </w:tc>
      </w:tr>
    </w:tbl>
    <w:p w:rsidR="00AA6824" w:rsidRPr="00151140" w:rsidRDefault="00AA6824" w:rsidP="00AA6824">
      <w:pPr>
        <w:widowControl w:val="0"/>
        <w:overflowPunct w:val="0"/>
        <w:autoSpaceDE w:val="0"/>
        <w:autoSpaceDN w:val="0"/>
        <w:adjustRightInd w:val="0"/>
        <w:jc w:val="both"/>
        <w:rPr>
          <w:b/>
          <w:bCs/>
          <w:lang w:val="sr-Cyrl-CS"/>
        </w:rPr>
      </w:pPr>
      <w:r>
        <w:rPr>
          <w:b/>
          <w:bCs/>
          <w:lang w:val="sr-Cyrl-CS"/>
        </w:rPr>
        <w:lastRenderedPageBreak/>
        <w:t>Напомена:</w:t>
      </w:r>
      <w:r w:rsidRPr="00151140">
        <w:rPr>
          <w:b/>
          <w:bCs/>
          <w:lang w:val="sr-Cyrl-CS"/>
        </w:rPr>
        <w:t xml:space="preserve">Наручилац ће омогућити </w:t>
      </w:r>
      <w:r w:rsidRPr="00151140">
        <w:rPr>
          <w:b/>
          <w:bCs/>
          <w:lang w:val="ru-RU"/>
        </w:rPr>
        <w:t>заинтересованим лицима</w:t>
      </w:r>
      <w:r w:rsidRPr="00151140">
        <w:rPr>
          <w:b/>
          <w:bCs/>
          <w:lang w:val="sr-Cyrl-CS"/>
        </w:rPr>
        <w:t xml:space="preserve"> обилазак објекта где ће се радови</w:t>
      </w:r>
      <w:r>
        <w:rPr>
          <w:b/>
          <w:bCs/>
          <w:lang w:val="sr-Cyrl-CS"/>
        </w:rPr>
        <w:t xml:space="preserve"> изводити</w:t>
      </w:r>
      <w:r w:rsidRPr="00151140">
        <w:rPr>
          <w:b/>
          <w:bCs/>
          <w:lang w:val="sr-Cyrl-CS"/>
        </w:rPr>
        <w:t xml:space="preserve">, </w:t>
      </w:r>
      <w:r>
        <w:rPr>
          <w:b/>
          <w:bCs/>
          <w:lang w:val="sr-Cyrl-CS"/>
        </w:rPr>
        <w:t xml:space="preserve">сваког радног дана </w:t>
      </w:r>
      <w:r w:rsidRPr="00151140">
        <w:rPr>
          <w:b/>
          <w:bCs/>
          <w:lang w:val="sr-Cyrl-CS"/>
        </w:rPr>
        <w:t>од 10:00 до 12:00 часова. Особа за контакт у вези обиласка</w:t>
      </w:r>
      <w:r>
        <w:rPr>
          <w:b/>
          <w:bCs/>
          <w:lang w:val="sr-Cyrl-CS"/>
        </w:rPr>
        <w:t xml:space="preserve"> објекта је</w:t>
      </w:r>
      <w:r w:rsidRPr="00151140">
        <w:rPr>
          <w:b/>
          <w:bCs/>
          <w:lang w:val="sr-Cyrl-CS"/>
        </w:rPr>
        <w:t xml:space="preserve"> </w:t>
      </w:r>
      <w:r w:rsidRPr="00F706D4">
        <w:rPr>
          <w:b/>
          <w:bCs/>
          <w:lang w:val="sr-Cyrl-CS"/>
        </w:rPr>
        <w:t>Ненад Милидраговић телефон: 064/859 89 12.</w:t>
      </w:r>
    </w:p>
    <w:p w:rsidR="00AA6824" w:rsidRPr="00F51F5D" w:rsidRDefault="00AA6824" w:rsidP="00AA6824">
      <w:pPr>
        <w:widowControl w:val="0"/>
        <w:overflowPunct w:val="0"/>
        <w:autoSpaceDE w:val="0"/>
        <w:autoSpaceDN w:val="0"/>
        <w:adjustRightInd w:val="0"/>
        <w:jc w:val="both"/>
        <w:rPr>
          <w:b/>
          <w:bCs/>
          <w:lang w:val="sr-Cyrl-RS"/>
        </w:rPr>
      </w:pPr>
      <w:r w:rsidRPr="00151140">
        <w:rPr>
          <w:b/>
          <w:bCs/>
          <w:lang w:val="sr-Cyrl-CS"/>
        </w:rPr>
        <w:t xml:space="preserve">Обилазак објекта се мора најавити дан пре предвиђеног обиласка објекта, до 14:00 часова на  </w:t>
      </w:r>
      <w:r w:rsidR="00F51F5D">
        <w:rPr>
          <w:b/>
          <w:bCs/>
          <w:lang w:val="sr-Latn-RS"/>
        </w:rPr>
        <w:t>e-mail:</w:t>
      </w:r>
      <w:r w:rsidRPr="00151140">
        <w:rPr>
          <w:lang w:val="sr-Latn-CS"/>
        </w:rPr>
        <w:t xml:space="preserve"> </w:t>
      </w:r>
      <w:hyperlink r:id="rId12" w:history="1">
        <w:r w:rsidR="00F51F5D" w:rsidRPr="00E33B7E">
          <w:rPr>
            <w:rStyle w:val="Hyperlink"/>
            <w:b/>
            <w:bCs/>
            <w:lang w:val="sr-Latn-CS"/>
          </w:rPr>
          <w:t>sekretarijat@tehnicka.edu.rs</w:t>
        </w:r>
      </w:hyperlink>
      <w:r w:rsidR="00F51F5D">
        <w:rPr>
          <w:b/>
          <w:bCs/>
          <w:lang w:val="sr-Cyrl-RS"/>
        </w:rPr>
        <w:t xml:space="preserve"> и на горе наведени телефон.</w:t>
      </w:r>
    </w:p>
    <w:p w:rsidR="00AA6824" w:rsidRDefault="00AA6824" w:rsidP="00624DA9">
      <w:pPr>
        <w:jc w:val="both"/>
        <w:rPr>
          <w:lang w:val="sr-Cyrl-CS"/>
        </w:rPr>
      </w:pPr>
    </w:p>
    <w:p w:rsidR="004E0475" w:rsidRPr="00E77A6E" w:rsidRDefault="004E0475" w:rsidP="00624DA9">
      <w:pPr>
        <w:jc w:val="both"/>
        <w:rPr>
          <w:b/>
          <w:u w:val="single"/>
          <w:lang w:val="sr-Cyrl-CS"/>
        </w:rPr>
      </w:pPr>
      <w:r w:rsidRPr="00E77A6E">
        <w:rPr>
          <w:lang w:val="sr-Cyrl-CS"/>
        </w:rPr>
        <w:t>Радови се изводе у згради Техничке школе</w:t>
      </w:r>
      <w:r w:rsidRPr="00E77A6E">
        <w:rPr>
          <w:bCs/>
          <w:lang w:val="sr-Cyrl-CS"/>
        </w:rPr>
        <w:t xml:space="preserve"> „Нови Београд“</w:t>
      </w:r>
      <w:r w:rsidRPr="00E77A6E">
        <w:rPr>
          <w:lang w:val="sr-Cyrl-CS"/>
        </w:rPr>
        <w:t>, Омладинских бригада 25, 11070 Нови Београд</w:t>
      </w:r>
      <w:r w:rsidR="00C55551">
        <w:rPr>
          <w:bCs/>
          <w:lang w:val="sr-Cyrl-CS"/>
        </w:rPr>
        <w:t>, по усвојеном предмеру:</w:t>
      </w:r>
    </w:p>
    <w:p w:rsidR="00957F90" w:rsidRPr="00E77A6E" w:rsidRDefault="00957F90" w:rsidP="00957F90">
      <w:pPr>
        <w:jc w:val="both"/>
        <w:rPr>
          <w:b/>
          <w:iCs/>
          <w:lang w:val="ru-RU"/>
        </w:rPr>
      </w:pPr>
      <w:r w:rsidRPr="00E77A6E">
        <w:rPr>
          <w:b/>
          <w:iCs/>
          <w:lang w:val="ru-RU"/>
        </w:rPr>
        <w:t xml:space="preserve">Напомена: </w:t>
      </w:r>
    </w:p>
    <w:p w:rsidR="00957F90" w:rsidRPr="00624DA9" w:rsidRDefault="00957F90" w:rsidP="00624DA9">
      <w:pPr>
        <w:numPr>
          <w:ilvl w:val="0"/>
          <w:numId w:val="36"/>
        </w:numPr>
        <w:tabs>
          <w:tab w:val="clear" w:pos="720"/>
          <w:tab w:val="num" w:pos="426"/>
        </w:tabs>
        <w:ind w:left="0" w:firstLine="0"/>
        <w:jc w:val="both"/>
        <w:rPr>
          <w:lang w:val="ru-RU"/>
        </w:rPr>
      </w:pPr>
      <w:r w:rsidRPr="00E77A6E">
        <w:rPr>
          <w:lang w:val="sr-Cyrl-CS"/>
        </w:rPr>
        <w:t>Понуђач о свом трошку обезбеђује и сав пратећи неспецифициран потрошни материјал који је неопходан за извођење радова.</w:t>
      </w:r>
      <w:r w:rsidRPr="00624DA9">
        <w:rPr>
          <w:rFonts w:ascii="Times New Roman CYR" w:hAnsi="Times New Roman CYR" w:cs="Times New Roman CYR"/>
          <w:lang w:val="ru-RU"/>
        </w:rPr>
        <w:tab/>
      </w:r>
      <w:r w:rsidRPr="00624DA9">
        <w:rPr>
          <w:rFonts w:ascii="Times New Roman CYR" w:hAnsi="Times New Roman CYR" w:cs="Times New Roman CYR"/>
          <w:lang w:val="ru-RU"/>
        </w:rPr>
        <w:tab/>
      </w:r>
      <w:r w:rsidRPr="00624DA9">
        <w:rPr>
          <w:rFonts w:ascii="Times New Roman CYR" w:hAnsi="Times New Roman CYR" w:cs="Times New Roman CYR"/>
          <w:lang w:val="ru-RU"/>
        </w:rPr>
        <w:tab/>
      </w:r>
    </w:p>
    <w:p w:rsidR="00957F90" w:rsidRPr="00E77A6E" w:rsidRDefault="00957F90" w:rsidP="00957F90">
      <w:pPr>
        <w:numPr>
          <w:ilvl w:val="0"/>
          <w:numId w:val="35"/>
        </w:numPr>
        <w:autoSpaceDE w:val="0"/>
        <w:autoSpaceDN w:val="0"/>
        <w:adjustRightInd w:val="0"/>
        <w:jc w:val="both"/>
        <w:rPr>
          <w:rFonts w:ascii="Times New Roman CYR" w:hAnsi="Times New Roman CYR" w:cs="Times New Roman CYR"/>
          <w:lang w:val="ru-RU"/>
        </w:rPr>
      </w:pPr>
      <w:r w:rsidRPr="00E77A6E">
        <w:rPr>
          <w:rFonts w:ascii="Times New Roman CYR" w:hAnsi="Times New Roman CYR" w:cs="Times New Roman CYR"/>
          <w:lang w:val="ru-RU"/>
        </w:rPr>
        <w:t>Сав отпадни материјал износи се на привремену градилишну депонију, на којој се врши утовар и одвоз на градску депонију. Трошкове накнаде за коришћење градске депоније сноси понуђач. Свакодневно изношење материјала и грубо чишћење градилишта је обавеза понуђача.</w:t>
      </w:r>
    </w:p>
    <w:p w:rsidR="00957F90" w:rsidRPr="00E77A6E" w:rsidRDefault="00957F90" w:rsidP="00957F90">
      <w:pPr>
        <w:jc w:val="both"/>
        <w:rPr>
          <w:rFonts w:ascii="Arial" w:hAnsi="Arial" w:cs="Arial"/>
          <w:iCs/>
          <w:sz w:val="22"/>
          <w:szCs w:val="22"/>
          <w:lang w:val="ru-RU"/>
        </w:rPr>
      </w:pPr>
      <w:r w:rsidRPr="00E77A6E">
        <w:rPr>
          <w:b/>
          <w:iCs/>
          <w:lang w:val="ru-RU"/>
        </w:rPr>
        <w:t xml:space="preserve">Рок за извођење радова: </w:t>
      </w:r>
      <w:r w:rsidRPr="00E77A6E">
        <w:rPr>
          <w:iCs/>
          <w:lang w:val="ru-RU"/>
        </w:rPr>
        <w:t xml:space="preserve">максимум </w:t>
      </w:r>
      <w:r w:rsidRPr="00F706D4">
        <w:rPr>
          <w:iCs/>
          <w:lang w:val="ru-RU"/>
        </w:rPr>
        <w:t>20 (двадесет) дана</w:t>
      </w:r>
      <w:r w:rsidRPr="00E77A6E">
        <w:rPr>
          <w:iCs/>
          <w:lang w:val="ru-RU"/>
        </w:rPr>
        <w:t xml:space="preserve"> од дана увођења Извођача радова у посао, а на основу закљученог уговора</w:t>
      </w:r>
      <w:r w:rsidRPr="00E77A6E">
        <w:rPr>
          <w:rFonts w:ascii="Arial" w:hAnsi="Arial" w:cs="Arial"/>
          <w:iCs/>
          <w:sz w:val="22"/>
          <w:szCs w:val="22"/>
          <w:lang w:val="ru-RU"/>
        </w:rPr>
        <w:t xml:space="preserve">. </w:t>
      </w:r>
    </w:p>
    <w:p w:rsidR="00957F90" w:rsidRPr="00E77A6E" w:rsidRDefault="00957F90" w:rsidP="00957F90">
      <w:pPr>
        <w:jc w:val="both"/>
        <w:rPr>
          <w:iCs/>
          <w:lang w:val="ru-RU"/>
        </w:rPr>
      </w:pPr>
      <w:r w:rsidRPr="00E77A6E">
        <w:rPr>
          <w:iCs/>
          <w:lang w:val="ru-RU"/>
        </w:rPr>
        <w:t>Наведени рок се може продужити уз писану сагласност Наручиоца у следећим случајевима:</w:t>
      </w:r>
    </w:p>
    <w:p w:rsidR="00957F90" w:rsidRPr="00E77A6E" w:rsidRDefault="00957F90" w:rsidP="00957F90">
      <w:pPr>
        <w:numPr>
          <w:ilvl w:val="0"/>
          <w:numId w:val="34"/>
        </w:numPr>
        <w:jc w:val="both"/>
        <w:rPr>
          <w:lang w:val="sr-Cyrl-CS"/>
        </w:rPr>
      </w:pPr>
      <w:r w:rsidRPr="00E77A6E">
        <w:rPr>
          <w:lang w:val="sr-Cyrl-CS"/>
        </w:rPr>
        <w:t>виша сила</w:t>
      </w:r>
      <w:r w:rsidRPr="00E77A6E">
        <w:rPr>
          <w:lang w:val="ru-RU"/>
        </w:rPr>
        <w:t xml:space="preserve"> </w:t>
      </w:r>
      <w:r w:rsidRPr="00E77A6E">
        <w:rPr>
          <w:lang w:val="sr-Cyrl-CS"/>
        </w:rPr>
        <w:t xml:space="preserve">(земљотрес, поплаве и др.), </w:t>
      </w:r>
    </w:p>
    <w:p w:rsidR="00957F90" w:rsidRPr="00E77A6E" w:rsidRDefault="00957F90" w:rsidP="00957F90">
      <w:pPr>
        <w:numPr>
          <w:ilvl w:val="0"/>
          <w:numId w:val="34"/>
        </w:numPr>
        <w:jc w:val="both"/>
        <w:rPr>
          <w:lang w:val="sr-Cyrl-CS"/>
        </w:rPr>
      </w:pPr>
      <w:r w:rsidRPr="00E77A6E">
        <w:rPr>
          <w:lang w:val="sr-Cyrl-CS"/>
        </w:rPr>
        <w:t>мере предвиђене актима државних органа,</w:t>
      </w:r>
    </w:p>
    <w:p w:rsidR="00957F90" w:rsidRPr="00E77A6E" w:rsidRDefault="00957F90" w:rsidP="00957F90">
      <w:pPr>
        <w:numPr>
          <w:ilvl w:val="0"/>
          <w:numId w:val="34"/>
        </w:numPr>
        <w:jc w:val="both"/>
        <w:rPr>
          <w:lang w:val="sr-Cyrl-CS"/>
        </w:rPr>
      </w:pPr>
      <w:r w:rsidRPr="00E77A6E">
        <w:rPr>
          <w:lang w:val="sr-Cyrl-CS"/>
        </w:rPr>
        <w:t>измена техничке документације ако измена изазива повећање обима уговорених радова.</w:t>
      </w:r>
    </w:p>
    <w:p w:rsidR="00957F90" w:rsidRPr="00E77A6E" w:rsidRDefault="00957F90" w:rsidP="00957F90">
      <w:pPr>
        <w:jc w:val="both"/>
        <w:rPr>
          <w:lang w:val="sr-Cyrl-CS"/>
        </w:rPr>
      </w:pPr>
      <w:r w:rsidRPr="00E77A6E">
        <w:rPr>
          <w:lang w:val="sr-Cyrl-CS"/>
        </w:rPr>
        <w:t xml:space="preserve">Дан почетка извођења радова констатује се уписивањем у грађевински дневник. </w:t>
      </w:r>
    </w:p>
    <w:p w:rsidR="00957F90" w:rsidRPr="00E77A6E" w:rsidRDefault="00957F90" w:rsidP="00957F90">
      <w:pPr>
        <w:jc w:val="both"/>
        <w:rPr>
          <w:iCs/>
          <w:lang w:val="ru-RU"/>
        </w:rPr>
      </w:pPr>
      <w:r w:rsidRPr="00E77A6E">
        <w:rPr>
          <w:b/>
          <w:iCs/>
          <w:lang w:val="ru-RU"/>
        </w:rPr>
        <w:t xml:space="preserve">Место извођења радова: </w:t>
      </w:r>
      <w:r w:rsidRPr="00E77A6E">
        <w:rPr>
          <w:iCs/>
          <w:lang w:val="ru-RU"/>
        </w:rPr>
        <w:t xml:space="preserve">објекат Наручиоца у ул. </w:t>
      </w:r>
      <w:r w:rsidRPr="00E77A6E">
        <w:rPr>
          <w:lang w:val="sr-Cyrl-CS"/>
        </w:rPr>
        <w:t>Омладинских бригада 25, 11070 Нови Београд</w:t>
      </w:r>
      <w:r w:rsidRPr="00E77A6E">
        <w:rPr>
          <w:iCs/>
          <w:lang w:val="ru-RU"/>
        </w:rPr>
        <w:t>.</w:t>
      </w:r>
    </w:p>
    <w:p w:rsidR="00957F90" w:rsidRPr="00E77A6E" w:rsidRDefault="00957F90" w:rsidP="00957F90">
      <w:pPr>
        <w:jc w:val="both"/>
        <w:rPr>
          <w:iCs/>
          <w:lang w:val="ru-RU"/>
        </w:rPr>
      </w:pPr>
      <w:r w:rsidRPr="00E77A6E">
        <w:rPr>
          <w:b/>
          <w:iCs/>
          <w:lang w:val="ru-RU"/>
        </w:rPr>
        <w:t xml:space="preserve">Гарантни рок на изведене радове: </w:t>
      </w:r>
      <w:r w:rsidRPr="00E77A6E">
        <w:rPr>
          <w:iCs/>
          <w:lang w:val="ru-RU"/>
        </w:rPr>
        <w:t>минимум 24 (двадесетчетири) месеца од дана потписивања Записника о примопредаји радова.</w:t>
      </w:r>
    </w:p>
    <w:p w:rsidR="00957F90" w:rsidRPr="00E77A6E" w:rsidRDefault="00957F90" w:rsidP="00957F90">
      <w:pPr>
        <w:tabs>
          <w:tab w:val="left" w:pos="720"/>
        </w:tabs>
        <w:jc w:val="both"/>
        <w:rPr>
          <w:b/>
          <w:lang w:val="sr-Latn-CS"/>
        </w:rPr>
      </w:pPr>
      <w:r w:rsidRPr="00E77A6E">
        <w:rPr>
          <w:b/>
          <w:lang w:val="sr-Cyrl-CS"/>
        </w:rPr>
        <w:t>Обавезе понуђача:</w:t>
      </w:r>
    </w:p>
    <w:p w:rsidR="00957F90" w:rsidRPr="00E77A6E" w:rsidRDefault="00957F90" w:rsidP="00957F90">
      <w:pPr>
        <w:spacing w:line="260" w:lineRule="atLeast"/>
        <w:jc w:val="both"/>
        <w:rPr>
          <w:lang w:val="sr-Cyrl-CS"/>
        </w:rPr>
      </w:pPr>
      <w:r w:rsidRPr="00E77A6E">
        <w:rPr>
          <w:bCs/>
          <w:lang w:val="sr-Cyrl-CS"/>
        </w:rPr>
        <w:t xml:space="preserve">         - да све уговорене радове изведе </w:t>
      </w:r>
      <w:r w:rsidRPr="00E77A6E">
        <w:rPr>
          <w:lang w:val="ru-RU"/>
        </w:rPr>
        <w:t xml:space="preserve">својим средствима и својом радном снагом у складу са Законом о планирању и изградњи </w:t>
      </w:r>
      <w:r w:rsidRPr="00E77A6E">
        <w:rPr>
          <w:lang w:val="sr-Cyrl-CS"/>
        </w:rPr>
        <w:t>„Службени гласник РС“ бр</w:t>
      </w:r>
      <w:r w:rsidR="00456FC5">
        <w:rPr>
          <w:lang w:val="sr-Cyrl-CS"/>
        </w:rPr>
        <w:t>ој</w:t>
      </w:r>
      <w:r w:rsidRPr="00E77A6E">
        <w:rPr>
          <w:lang w:val="sr-Cyrl-CS"/>
        </w:rPr>
        <w:t xml:space="preserve"> 72/09, 81/09-исправка, 64/10-УС, 24/11, 121/12, 42/13-УС, 50/13-УС, 98/13-УС, 132/14 и 145/14)</w:t>
      </w:r>
      <w:r w:rsidRPr="00E77A6E">
        <w:rPr>
          <w:lang w:val="ru-RU"/>
        </w:rPr>
        <w:t xml:space="preserve">, сагласно важећим техничким прописима, стандардима и нормативима. </w:t>
      </w:r>
    </w:p>
    <w:p w:rsidR="00957F90" w:rsidRPr="00E77A6E" w:rsidRDefault="00957F90" w:rsidP="00957F90">
      <w:pPr>
        <w:spacing w:line="260" w:lineRule="atLeast"/>
        <w:jc w:val="both"/>
        <w:rPr>
          <w:lang w:val="sr-Cyrl-CS"/>
        </w:rPr>
      </w:pPr>
      <w:r w:rsidRPr="00E77A6E">
        <w:rPr>
          <w:lang w:val="sr-Cyrl-CS"/>
        </w:rPr>
        <w:t xml:space="preserve">         - да одговорни извођачи радова испуњавају услове прописане Законом о планирању и изградњи („Службени гласник РС“ бр</w:t>
      </w:r>
      <w:r w:rsidR="00456FC5">
        <w:rPr>
          <w:lang w:val="sr-Cyrl-CS"/>
        </w:rPr>
        <w:t>ој</w:t>
      </w:r>
      <w:r w:rsidRPr="00E77A6E">
        <w:rPr>
          <w:lang w:val="sr-Cyrl-CS"/>
        </w:rPr>
        <w:t xml:space="preserve"> 72/09, 81/09-исправка, 64/10-УС  24/11 и 121/12, 42/13-УС, 50/13-УС ,98/13-УС, 132/14 и 145/14).</w:t>
      </w:r>
    </w:p>
    <w:p w:rsidR="00957F90" w:rsidRPr="00E77A6E" w:rsidRDefault="00957F90" w:rsidP="00957F90">
      <w:pPr>
        <w:spacing w:line="260" w:lineRule="atLeast"/>
        <w:jc w:val="both"/>
        <w:rPr>
          <w:lang w:val="sr-Cyrl-CS"/>
        </w:rPr>
      </w:pPr>
      <w:r w:rsidRPr="00E77A6E">
        <w:rPr>
          <w:bCs/>
          <w:lang w:val="sr-Cyrl-CS"/>
        </w:rPr>
        <w:t xml:space="preserve">           </w:t>
      </w:r>
      <w:r w:rsidRPr="00E77A6E">
        <w:rPr>
          <w:lang w:val="ru-RU"/>
        </w:rPr>
        <w:t>- да окончану ситуацију поднесе по извршеној примопредаји и потписаном Записнику о примопредаји радова.</w:t>
      </w:r>
    </w:p>
    <w:p w:rsidR="00957F90" w:rsidRPr="00E77A6E" w:rsidRDefault="00957F90" w:rsidP="00957F90">
      <w:pPr>
        <w:spacing w:line="260" w:lineRule="atLeast"/>
        <w:jc w:val="both"/>
        <w:rPr>
          <w:lang w:val="sr-Cyrl-CS"/>
        </w:rPr>
      </w:pPr>
      <w:r w:rsidRPr="00E77A6E">
        <w:rPr>
          <w:lang w:val="sr-Cyrl-CS"/>
        </w:rPr>
        <w:t xml:space="preserve">            - да приступи извођењу хитних непредвиђених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w:t>
      </w:r>
    </w:p>
    <w:p w:rsidR="00957F90" w:rsidRPr="00E77A6E" w:rsidRDefault="00957F90" w:rsidP="00957F90">
      <w:pPr>
        <w:spacing w:line="260" w:lineRule="atLeast"/>
        <w:jc w:val="both"/>
        <w:rPr>
          <w:lang w:val="sr-Cyrl-CS"/>
        </w:rPr>
      </w:pPr>
      <w:r w:rsidRPr="00E77A6E">
        <w:rPr>
          <w:lang w:val="sr-Cyrl-CS"/>
        </w:rPr>
        <w:t xml:space="preserve">            - да он и надзорни орган одмах по наступању ванредних и неочекиваних догађаја, усмено обавесте Наручиоца, а  писаним путем у року од 24 сата од сата наступања ванредних и неочекиваних догађаја. </w:t>
      </w:r>
    </w:p>
    <w:p w:rsidR="00957F90" w:rsidRPr="00E77A6E" w:rsidRDefault="00957F90" w:rsidP="00957F90">
      <w:pPr>
        <w:spacing w:line="260" w:lineRule="atLeast"/>
        <w:jc w:val="both"/>
        <w:rPr>
          <w:lang w:val="sr-Cyrl-CS"/>
        </w:rPr>
      </w:pPr>
      <w:r w:rsidRPr="00E77A6E">
        <w:rPr>
          <w:lang w:val="sr-Cyrl-CS"/>
        </w:rPr>
        <w:t xml:space="preserve">            - да до коначног обрачуна изведених радова, уговори све непредвиђене радове, као и вишкове и мањкове радова. </w:t>
      </w:r>
    </w:p>
    <w:p w:rsidR="00957F90" w:rsidRPr="00E77A6E" w:rsidRDefault="00957F90" w:rsidP="00957F90">
      <w:pPr>
        <w:jc w:val="both"/>
        <w:rPr>
          <w:iCs/>
          <w:lang w:val="sr-Cyrl-CS"/>
        </w:rPr>
      </w:pPr>
      <w:r w:rsidRPr="00E77A6E">
        <w:rPr>
          <w:lang w:val="sr-Cyrl-CS"/>
        </w:rPr>
        <w:t xml:space="preserve">           </w:t>
      </w:r>
      <w:r w:rsidRPr="00E77A6E">
        <w:rPr>
          <w:iCs/>
          <w:lang w:val="sr-Cyrl-CS"/>
        </w:rPr>
        <w:t xml:space="preserve"> </w:t>
      </w:r>
      <w:r w:rsidRPr="00E77A6E">
        <w:rPr>
          <w:lang w:val="sr-Cyrl-CS"/>
        </w:rPr>
        <w:t>- да</w:t>
      </w:r>
      <w:r w:rsidRPr="00E77A6E">
        <w:rPr>
          <w:lang w:val="ru-RU"/>
        </w:rPr>
        <w:t xml:space="preserve"> благовремено, а најкасније </w:t>
      </w:r>
      <w:r w:rsidRPr="00E77A6E">
        <w:rPr>
          <w:lang w:val="sr-Cyrl-CS"/>
        </w:rPr>
        <w:t>7</w:t>
      </w:r>
      <w:r w:rsidRPr="00E77A6E">
        <w:rPr>
          <w:lang w:val="ru-RU"/>
        </w:rPr>
        <w:t xml:space="preserve"> дана пре истека уговореног рока, достави </w:t>
      </w:r>
      <w:r w:rsidRPr="00E77A6E">
        <w:rPr>
          <w:lang w:val="sr-Cyrl-CS"/>
        </w:rPr>
        <w:t>надзорном органу</w:t>
      </w:r>
      <w:r w:rsidRPr="00E77A6E">
        <w:rPr>
          <w:lang w:val="ru-RU"/>
        </w:rPr>
        <w:t xml:space="preserve"> на контролу и мишљење преглед вишка и мањка радова по позицијама</w:t>
      </w:r>
      <w:r w:rsidRPr="00E77A6E">
        <w:rPr>
          <w:lang w:val="sr-Cyrl-CS"/>
        </w:rPr>
        <w:t xml:space="preserve">, </w:t>
      </w:r>
      <w:r w:rsidR="00456FC5">
        <w:t>а</w:t>
      </w:r>
      <w:r w:rsidRPr="00E77A6E">
        <w:rPr>
          <w:lang w:val="sr-Cyrl-CS"/>
        </w:rPr>
        <w:t xml:space="preserve"> који ће се изводити у складу са посебним узансама о грађењу (“Сл. лист СФРЈ“ број 18/77). </w:t>
      </w:r>
      <w:r w:rsidRPr="00E77A6E">
        <w:rPr>
          <w:iCs/>
          <w:lang w:val="sr-Cyrl-CS"/>
        </w:rPr>
        <w:t xml:space="preserve">У случају да </w:t>
      </w:r>
      <w:r w:rsidRPr="00E77A6E">
        <w:rPr>
          <w:lang w:val="sr-Cyrl-CS"/>
        </w:rPr>
        <w:t>из објективних разлога</w:t>
      </w:r>
      <w:r w:rsidRPr="00E77A6E">
        <w:rPr>
          <w:iCs/>
          <w:lang w:val="sr-Cyrl-CS"/>
        </w:rPr>
        <w:t xml:space="preserve"> постоји </w:t>
      </w:r>
      <w:r w:rsidRPr="00E77A6E">
        <w:rPr>
          <w:lang w:val="ru-RU"/>
        </w:rPr>
        <w:t>вишак и мањак уговорених радова по позицијама, исти ће бити изведени на основу анекса уговора и одлуке о измени уговора у складу са чланом 115. Закона.</w:t>
      </w:r>
    </w:p>
    <w:p w:rsidR="00957F90" w:rsidRPr="00E77A6E" w:rsidRDefault="00957F90" w:rsidP="00957F90">
      <w:pPr>
        <w:jc w:val="both"/>
        <w:rPr>
          <w:iCs/>
          <w:lang w:val="sr-Latn-CS"/>
        </w:rPr>
      </w:pPr>
      <w:r w:rsidRPr="00E77A6E">
        <w:rPr>
          <w:lang w:val="ru-RU"/>
        </w:rPr>
        <w:t xml:space="preserve">            - да благовремено, а најкасније </w:t>
      </w:r>
      <w:r w:rsidRPr="00E77A6E">
        <w:rPr>
          <w:lang w:val="sr-Cyrl-CS"/>
        </w:rPr>
        <w:t>7</w:t>
      </w:r>
      <w:r w:rsidRPr="00E77A6E">
        <w:rPr>
          <w:lang w:val="ru-RU"/>
        </w:rPr>
        <w:t xml:space="preserve"> дана пре истека уговореног рока, достави </w:t>
      </w:r>
      <w:r w:rsidRPr="00E77A6E">
        <w:rPr>
          <w:lang w:val="sr-Cyrl-CS"/>
        </w:rPr>
        <w:t>надзорном органу</w:t>
      </w:r>
      <w:r w:rsidRPr="00E77A6E">
        <w:rPr>
          <w:lang w:val="ru-RU"/>
        </w:rPr>
        <w:t xml:space="preserve"> на контролу и мишљење предмер и предрачун неуговорених, односно непредвиђених радова, са описом и образложењем сваке позиције радова, а који ће бити уговорени у складу са чланом 36. Закона. </w:t>
      </w:r>
    </w:p>
    <w:p w:rsidR="00AD6B43" w:rsidRPr="00AA6824" w:rsidRDefault="00AD6B43" w:rsidP="002F015F">
      <w:pPr>
        <w:widowControl w:val="0"/>
        <w:overflowPunct w:val="0"/>
        <w:autoSpaceDE w:val="0"/>
        <w:autoSpaceDN w:val="0"/>
        <w:adjustRightInd w:val="0"/>
        <w:jc w:val="both"/>
        <w:rPr>
          <w:b/>
          <w:bCs/>
          <w:lang w:val="sr-Cyrl-CS"/>
        </w:rPr>
      </w:pPr>
    </w:p>
    <w:p w:rsidR="00D60480" w:rsidRPr="005052BA" w:rsidRDefault="00A009A2" w:rsidP="002111A7">
      <w:pPr>
        <w:pStyle w:val="BodyTextIndent3"/>
        <w:ind w:firstLine="0"/>
        <w:jc w:val="center"/>
        <w:rPr>
          <w:sz w:val="24"/>
          <w:u w:val="single"/>
          <w:lang w:val="ru-RU"/>
        </w:rPr>
      </w:pPr>
      <w:r>
        <w:rPr>
          <w:bCs w:val="0"/>
          <w:sz w:val="24"/>
          <w:u w:val="single"/>
          <w:lang w:val="ru-RU"/>
        </w:rPr>
        <w:lastRenderedPageBreak/>
        <w:t>4</w:t>
      </w:r>
      <w:r w:rsidR="00D60480" w:rsidRPr="005052BA">
        <w:rPr>
          <w:bCs w:val="0"/>
          <w:sz w:val="24"/>
          <w:u w:val="single"/>
          <w:lang w:val="ru-RU"/>
        </w:rPr>
        <w:t xml:space="preserve">. УСЛОВИ </w:t>
      </w:r>
      <w:r w:rsidR="00D60480" w:rsidRPr="005052BA">
        <w:rPr>
          <w:sz w:val="24"/>
          <w:u w:val="single"/>
          <w:lang w:val="ru-RU"/>
        </w:rPr>
        <w:t>ЗА УЧЕШЋЕ У ПОСТУПКУ ЈАВНЕ НАБАВКЕ ИЗ ЧЛАНА 75. ЗАКОНА</w:t>
      </w:r>
      <w:r w:rsidR="00D60480" w:rsidRPr="005052BA">
        <w:rPr>
          <w:sz w:val="24"/>
          <w:u w:val="single"/>
        </w:rPr>
        <w:t xml:space="preserve"> </w:t>
      </w:r>
      <w:r w:rsidR="00D60480" w:rsidRPr="009507C3">
        <w:rPr>
          <w:sz w:val="24"/>
          <w:u w:val="single"/>
          <w:lang w:val="ru-RU"/>
        </w:rPr>
        <w:t xml:space="preserve">И ЧЛАНА 76. ЗАКОНА </w:t>
      </w:r>
      <w:r w:rsidR="00D60480" w:rsidRPr="005052BA">
        <w:rPr>
          <w:bCs w:val="0"/>
          <w:sz w:val="24"/>
          <w:u w:val="single"/>
          <w:lang w:val="ru-RU"/>
        </w:rPr>
        <w:t>И УПУТСТВО КАКО СЕ ДОКАЗУЈЕ ИСПУЊЕНОСТ УСЛОВА</w:t>
      </w:r>
    </w:p>
    <w:p w:rsidR="00D60480" w:rsidRPr="00D24AF9" w:rsidRDefault="00D60480" w:rsidP="00D60480">
      <w:pPr>
        <w:pStyle w:val="BodyText2"/>
        <w:tabs>
          <w:tab w:val="clear" w:pos="0"/>
          <w:tab w:val="left" w:pos="720"/>
        </w:tabs>
        <w:rPr>
          <w:b/>
          <w:u w:val="single"/>
        </w:rPr>
      </w:pPr>
      <w:r w:rsidRPr="00D24AF9">
        <w:tab/>
      </w:r>
      <w:r w:rsidRPr="00D24AF9">
        <w:tab/>
        <w:t xml:space="preserve">     </w:t>
      </w:r>
      <w:r w:rsidRPr="00D24AF9">
        <w:rPr>
          <w:b/>
          <w:bCs/>
          <w:lang w:val="ru-RU"/>
        </w:rPr>
        <w:t xml:space="preserve">                                    </w:t>
      </w:r>
      <w:r w:rsidRPr="00D24AF9">
        <w:rPr>
          <w:b/>
          <w:bCs/>
          <w:lang w:val="sr-Latn-CS"/>
        </w:rPr>
        <w:t xml:space="preserve">      </w:t>
      </w:r>
      <w:r w:rsidRPr="00D24AF9">
        <w:rPr>
          <w:b/>
          <w:bCs/>
        </w:rPr>
        <w:t xml:space="preserve">    </w:t>
      </w:r>
      <w:r w:rsidRPr="00D24AF9">
        <w:rPr>
          <w:b/>
          <w:bCs/>
          <w:lang w:val="sr-Latn-CS"/>
        </w:rPr>
        <w:t xml:space="preserve">  </w:t>
      </w:r>
      <w:r w:rsidRPr="00D24AF9">
        <w:rPr>
          <w:b/>
          <w:bCs/>
          <w:lang w:val="ru-RU"/>
        </w:rPr>
        <w:tab/>
        <w:t xml:space="preserve">                                </w:t>
      </w:r>
    </w:p>
    <w:p w:rsidR="00D60480" w:rsidRPr="00D24AF9" w:rsidRDefault="00A009A2" w:rsidP="00D60480">
      <w:pPr>
        <w:tabs>
          <w:tab w:val="left" w:pos="567"/>
          <w:tab w:val="left" w:pos="709"/>
        </w:tabs>
        <w:jc w:val="center"/>
        <w:rPr>
          <w:b/>
          <w:u w:val="single"/>
          <w:lang w:val="sr-Cyrl-CS"/>
        </w:rPr>
      </w:pPr>
      <w:r>
        <w:rPr>
          <w:b/>
          <w:u w:val="single"/>
          <w:lang w:val="sr-Cyrl-CS"/>
        </w:rPr>
        <w:t>4</w:t>
      </w:r>
      <w:r w:rsidR="00D60480" w:rsidRPr="00D24AF9">
        <w:rPr>
          <w:b/>
          <w:u w:val="single"/>
          <w:lang w:val="sr-Cyrl-CS"/>
        </w:rPr>
        <w:t xml:space="preserve">.1 ОБАВЕЗНИ УСЛОВИ ЗА УЧЕШЋЕ У ПОСТУПКУ ЈАВНЕ НАБАВКЕ </w:t>
      </w:r>
    </w:p>
    <w:p w:rsidR="00D60480" w:rsidRPr="00D24AF9" w:rsidRDefault="00D60480" w:rsidP="00D60480">
      <w:pPr>
        <w:tabs>
          <w:tab w:val="left" w:pos="567"/>
          <w:tab w:val="left" w:pos="709"/>
        </w:tabs>
        <w:jc w:val="center"/>
        <w:rPr>
          <w:b/>
          <w:u w:val="single"/>
          <w:lang w:val="sr-Cyrl-CS"/>
        </w:rPr>
      </w:pPr>
      <w:r w:rsidRPr="00D24AF9">
        <w:rPr>
          <w:b/>
          <w:u w:val="single"/>
          <w:lang w:val="sr-Cyrl-CS"/>
        </w:rPr>
        <w:t xml:space="preserve">ИЗ ЧЛАНА 75. </w:t>
      </w:r>
    </w:p>
    <w:p w:rsidR="00D60480" w:rsidRPr="00D24AF9" w:rsidRDefault="00D60480" w:rsidP="00D60480">
      <w:pPr>
        <w:jc w:val="center"/>
        <w:rPr>
          <w:b/>
          <w:u w:val="single"/>
          <w:lang w:val="sr-Cyrl-CS"/>
        </w:rPr>
      </w:pPr>
    </w:p>
    <w:p w:rsidR="00D60480" w:rsidRPr="00D24AF9" w:rsidRDefault="00D60480" w:rsidP="00D60480">
      <w:pPr>
        <w:tabs>
          <w:tab w:val="left" w:pos="567"/>
          <w:tab w:val="left" w:pos="709"/>
        </w:tabs>
        <w:jc w:val="both"/>
        <w:rPr>
          <w:lang w:val="sr-Cyrl-CS"/>
        </w:rPr>
      </w:pPr>
      <w:r w:rsidRPr="00D24AF9">
        <w:rPr>
          <w:b/>
          <w:lang w:val="sr-Cyrl-CS"/>
        </w:rPr>
        <w:tab/>
      </w:r>
      <w:r w:rsidRPr="00D24AF9">
        <w:rPr>
          <w:b/>
          <w:lang w:val="sr-Cyrl-CS"/>
        </w:rPr>
        <w:tab/>
        <w:t xml:space="preserve"> Понуђач, да би учествовао у предметном поступку јавне набавке, мора да испуњава обавезне услове прописане </w:t>
      </w:r>
      <w:r w:rsidRPr="00D24AF9">
        <w:rPr>
          <w:lang w:val="sr-Cyrl-CS"/>
        </w:rPr>
        <w:t>чланом 75. Закона, наведене овом конкурсном документацијом:</w:t>
      </w:r>
    </w:p>
    <w:p w:rsidR="00D60480" w:rsidRPr="00D24AF9" w:rsidRDefault="00D60480" w:rsidP="00D60480">
      <w:pPr>
        <w:tabs>
          <w:tab w:val="left" w:pos="567"/>
          <w:tab w:val="left" w:pos="709"/>
        </w:tabs>
        <w:jc w:val="both"/>
        <w:rPr>
          <w:u w:val="single"/>
          <w:lang w:val="sr-Cyrl-CS"/>
        </w:rPr>
      </w:pPr>
    </w:p>
    <w:p w:rsidR="00D60480" w:rsidRPr="00D24AF9" w:rsidRDefault="00D60480" w:rsidP="00D60480">
      <w:pPr>
        <w:numPr>
          <w:ilvl w:val="0"/>
          <w:numId w:val="2"/>
        </w:numPr>
        <w:ind w:left="480" w:hanging="480"/>
        <w:jc w:val="both"/>
        <w:rPr>
          <w:lang w:val="sr-Cyrl-CS"/>
        </w:rPr>
      </w:pPr>
      <w:r w:rsidRPr="00D24AF9">
        <w:rPr>
          <w:lang w:val="sr-Cyrl-CS"/>
        </w:rPr>
        <w:t>да је регистрован код надлежног органа, односно уписан у одговарајући регистар.</w:t>
      </w:r>
    </w:p>
    <w:p w:rsidR="00D60480" w:rsidRPr="00D24AF9" w:rsidRDefault="00D60480" w:rsidP="00D60480">
      <w:pPr>
        <w:jc w:val="both"/>
        <w:rPr>
          <w:b/>
          <w:sz w:val="20"/>
          <w:szCs w:val="20"/>
          <w:lang w:val="sr-Cyrl-CS"/>
        </w:rPr>
      </w:pPr>
    </w:p>
    <w:p w:rsidR="00D60480" w:rsidRPr="00D24AF9" w:rsidRDefault="00D60480" w:rsidP="00D60480">
      <w:pPr>
        <w:numPr>
          <w:ilvl w:val="0"/>
          <w:numId w:val="2"/>
        </w:numPr>
        <w:ind w:left="480" w:hanging="480"/>
        <w:jc w:val="both"/>
        <w:rPr>
          <w:b/>
          <w:lang w:val="sr-Cyrl-CS"/>
        </w:rPr>
      </w:pPr>
      <w:r w:rsidRPr="00D24AF9">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0480" w:rsidRPr="00D24AF9" w:rsidRDefault="00D60480" w:rsidP="00D60480">
      <w:pPr>
        <w:pStyle w:val="ListParagraph"/>
        <w:ind w:left="0"/>
        <w:rPr>
          <w:sz w:val="20"/>
          <w:szCs w:val="20"/>
          <w:lang w:val="sr-Cyrl-CS"/>
        </w:rPr>
      </w:pPr>
    </w:p>
    <w:p w:rsidR="00D60480" w:rsidRPr="00D24AF9" w:rsidRDefault="00D60480" w:rsidP="00D60480">
      <w:pPr>
        <w:numPr>
          <w:ilvl w:val="0"/>
          <w:numId w:val="2"/>
        </w:numPr>
        <w:ind w:left="480" w:hanging="480"/>
        <w:jc w:val="both"/>
        <w:rPr>
          <w:color w:val="000000"/>
          <w:u w:val="single"/>
          <w:lang w:val="sr-Cyrl-CS"/>
        </w:rPr>
      </w:pPr>
      <w:r w:rsidRPr="00D24AF9">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0480" w:rsidRPr="00D24AF9" w:rsidRDefault="00D60480" w:rsidP="00D60480">
      <w:pPr>
        <w:ind w:left="480"/>
        <w:jc w:val="both"/>
        <w:rPr>
          <w:color w:val="000000"/>
          <w:u w:val="single"/>
          <w:lang w:val="sr-Cyrl-CS"/>
        </w:rPr>
      </w:pPr>
    </w:p>
    <w:p w:rsidR="00D60480" w:rsidRPr="00D60480" w:rsidRDefault="00D60480" w:rsidP="00D60480">
      <w:pPr>
        <w:numPr>
          <w:ilvl w:val="0"/>
          <w:numId w:val="2"/>
        </w:numPr>
        <w:ind w:left="480" w:hanging="480"/>
        <w:jc w:val="both"/>
        <w:rPr>
          <w:color w:val="000000"/>
          <w:u w:val="single"/>
          <w:lang w:val="sr-Cyrl-CS"/>
        </w:rPr>
      </w:pPr>
      <w:r w:rsidRPr="00D60480">
        <w:rPr>
          <w:lang w:val="sr-Cyrl-C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D60480">
        <w:rPr>
          <w:i/>
          <w:lang w:val="sr-Cyrl-CS"/>
        </w:rPr>
        <w:t>.</w:t>
      </w:r>
    </w:p>
    <w:p w:rsidR="00D60480" w:rsidRPr="009C75BE" w:rsidRDefault="00D60480" w:rsidP="00D60480">
      <w:pPr>
        <w:jc w:val="both"/>
        <w:rPr>
          <w:i/>
          <w:lang w:val="sr-Cyrl-CS"/>
        </w:rPr>
      </w:pPr>
    </w:p>
    <w:p w:rsidR="00D60480" w:rsidRDefault="00A009A2" w:rsidP="00D60480">
      <w:pPr>
        <w:tabs>
          <w:tab w:val="left" w:pos="567"/>
          <w:tab w:val="left" w:pos="709"/>
        </w:tabs>
        <w:jc w:val="center"/>
        <w:rPr>
          <w:b/>
          <w:u w:val="single"/>
          <w:lang w:val="sr-Cyrl-CS"/>
        </w:rPr>
      </w:pPr>
      <w:r>
        <w:rPr>
          <w:b/>
          <w:u w:val="single"/>
          <w:lang w:val="sr-Cyrl-CS"/>
        </w:rPr>
        <w:t>4</w:t>
      </w:r>
      <w:r w:rsidR="00D60480" w:rsidRPr="00267DE2">
        <w:rPr>
          <w:b/>
          <w:u w:val="single"/>
          <w:lang w:val="sr-Cyrl-CS"/>
        </w:rPr>
        <w:t>.2 ДОДАТНИ УСЛОВИ ЗА УЧЕШЋЕ У ПОСТУПКУ ЈАВНЕ НАБАВКЕ ИЗ ЧЛАНА 76.</w:t>
      </w:r>
      <w:r w:rsidR="00D60480">
        <w:rPr>
          <w:b/>
          <w:u w:val="single"/>
          <w:lang w:val="sr-Cyrl-CS"/>
        </w:rPr>
        <w:t xml:space="preserve"> </w:t>
      </w:r>
    </w:p>
    <w:p w:rsidR="00D60480" w:rsidRDefault="00D60480" w:rsidP="00D60480">
      <w:pPr>
        <w:tabs>
          <w:tab w:val="left" w:pos="567"/>
          <w:tab w:val="left" w:pos="709"/>
        </w:tabs>
        <w:jc w:val="center"/>
        <w:rPr>
          <w:b/>
          <w:u w:val="single"/>
          <w:lang w:val="sr-Cyrl-CS"/>
        </w:rPr>
      </w:pPr>
    </w:p>
    <w:p w:rsidR="00D60480" w:rsidRDefault="00D60480" w:rsidP="00D60480">
      <w:pPr>
        <w:tabs>
          <w:tab w:val="left" w:pos="567"/>
          <w:tab w:val="left" w:pos="709"/>
        </w:tabs>
        <w:jc w:val="both"/>
        <w:rPr>
          <w:lang w:val="sr-Latn-RS"/>
        </w:rPr>
      </w:pPr>
      <w:r>
        <w:rPr>
          <w:b/>
          <w:lang w:val="sr-Cyrl-CS"/>
        </w:rPr>
        <w:tab/>
      </w:r>
      <w:r>
        <w:rPr>
          <w:b/>
          <w:lang w:val="sr-Cyrl-CS"/>
        </w:rPr>
        <w:tab/>
        <w:t xml:space="preserve">Понуђач, да би учествовао у предметном поступку јавне набавке, мора да испуњава додатне услове прописане </w:t>
      </w:r>
      <w:r w:rsidRPr="00E57ECD">
        <w:rPr>
          <w:lang w:val="sr-Cyrl-CS"/>
        </w:rPr>
        <w:t>члан</w:t>
      </w:r>
      <w:r>
        <w:rPr>
          <w:lang w:val="sr-Cyrl-CS"/>
        </w:rPr>
        <w:t>ом 76</w:t>
      </w:r>
      <w:r w:rsidRPr="00E57ECD">
        <w:rPr>
          <w:lang w:val="sr-Cyrl-CS"/>
        </w:rPr>
        <w:t xml:space="preserve">. </w:t>
      </w:r>
      <w:r>
        <w:rPr>
          <w:lang w:val="sr-Cyrl-CS"/>
        </w:rPr>
        <w:t>Закона, наведене овом конкурсном документацијом:</w:t>
      </w:r>
    </w:p>
    <w:p w:rsidR="00D60480" w:rsidRDefault="00D60480" w:rsidP="00D60480">
      <w:pPr>
        <w:jc w:val="both"/>
        <w:rPr>
          <w:b/>
          <w:lang w:val="sr-Cyrl-RS"/>
        </w:rPr>
      </w:pPr>
    </w:p>
    <w:p w:rsidR="00D60480" w:rsidRPr="00D60480" w:rsidRDefault="00D60480" w:rsidP="00A94313">
      <w:pPr>
        <w:ind w:left="284" w:hanging="284"/>
        <w:jc w:val="both"/>
        <w:rPr>
          <w:b/>
          <w:lang w:val="sr-Cyrl-CS"/>
        </w:rPr>
      </w:pPr>
      <w:r>
        <w:rPr>
          <w:b/>
          <w:lang w:val="sr-Cyrl-RS"/>
        </w:rPr>
        <w:t>1</w:t>
      </w:r>
      <w:r w:rsidRPr="00830060">
        <w:rPr>
          <w:b/>
          <w:lang w:val="sr-Cyrl-RS"/>
        </w:rPr>
        <w:t xml:space="preserve">. </w:t>
      </w:r>
      <w:r w:rsidRPr="00830060">
        <w:rPr>
          <w:b/>
          <w:lang w:val="sr-Cyrl-CS"/>
        </w:rPr>
        <w:t>да располаже кадровским капацитетом и то са:</w:t>
      </w:r>
      <w:r w:rsidRPr="00830060">
        <w:rPr>
          <w:sz w:val="22"/>
          <w:szCs w:val="22"/>
          <w:lang w:val="sr-Cyrl-CS"/>
        </w:rPr>
        <w:t xml:space="preserve"> минимум</w:t>
      </w:r>
      <w:r w:rsidRPr="00830060">
        <w:rPr>
          <w:sz w:val="22"/>
          <w:szCs w:val="22"/>
          <w:lang w:val="ru-RU"/>
        </w:rPr>
        <w:t xml:space="preserve"> 1 (једно)</w:t>
      </w:r>
      <w:r w:rsidRPr="00830060">
        <w:rPr>
          <w:sz w:val="22"/>
          <w:szCs w:val="22"/>
          <w:lang w:val="sr-Cyrl-CS"/>
        </w:rPr>
        <w:t xml:space="preserve"> </w:t>
      </w:r>
      <w:r w:rsidRPr="00830060">
        <w:rPr>
          <w:sz w:val="22"/>
          <w:szCs w:val="22"/>
          <w:lang w:val="ru-RU"/>
        </w:rPr>
        <w:t xml:space="preserve">радно ангажовано </w:t>
      </w:r>
      <w:r w:rsidRPr="00830060">
        <w:rPr>
          <w:sz w:val="22"/>
          <w:szCs w:val="22"/>
          <w:lang w:val="sr-Cyrl-CS"/>
        </w:rPr>
        <w:t>лице са важећом лиценцом 400 или 410 или 411</w:t>
      </w:r>
      <w:r w:rsidRPr="00830060">
        <w:rPr>
          <w:sz w:val="22"/>
          <w:szCs w:val="22"/>
          <w:lang w:val="ru-RU"/>
        </w:rPr>
        <w:t>.</w:t>
      </w:r>
    </w:p>
    <w:p w:rsidR="00D60480" w:rsidRPr="00830060" w:rsidRDefault="00D60480" w:rsidP="00D60480">
      <w:pPr>
        <w:pStyle w:val="ListParagraph"/>
        <w:ind w:left="426"/>
        <w:jc w:val="both"/>
        <w:rPr>
          <w:lang w:val="sr-Cyrl-CS"/>
        </w:rPr>
      </w:pPr>
    </w:p>
    <w:p w:rsidR="00EB5529" w:rsidRDefault="00D60480" w:rsidP="00D60480">
      <w:pPr>
        <w:ind w:left="284" w:hanging="284"/>
        <w:jc w:val="both"/>
        <w:rPr>
          <w:b/>
          <w:lang w:val="sr-Cyrl-CS"/>
        </w:rPr>
      </w:pPr>
      <w:r>
        <w:rPr>
          <w:b/>
          <w:lang w:val="sr-Latn-RS"/>
        </w:rPr>
        <w:t>2</w:t>
      </w:r>
      <w:r w:rsidRPr="00830060">
        <w:rPr>
          <w:b/>
          <w:lang w:val="sr-Cyrl-CS"/>
        </w:rPr>
        <w:t>.</w:t>
      </w:r>
      <w:r w:rsidRPr="00830060">
        <w:rPr>
          <w:lang w:val="sr-Cyrl-CS"/>
        </w:rPr>
        <w:t xml:space="preserve"> </w:t>
      </w:r>
      <w:r w:rsidRPr="00830060">
        <w:rPr>
          <w:b/>
          <w:lang w:val="sr-Cyrl-CS"/>
        </w:rPr>
        <w:t xml:space="preserve">да располаже </w:t>
      </w:r>
      <w:r w:rsidR="00A94313">
        <w:rPr>
          <w:b/>
          <w:lang w:val="sr-Cyrl-CS"/>
        </w:rPr>
        <w:t xml:space="preserve">довољним </w:t>
      </w:r>
      <w:r w:rsidRPr="00830060">
        <w:rPr>
          <w:b/>
          <w:lang w:val="sr-Cyrl-CS"/>
        </w:rPr>
        <w:t>пословним капацитетом</w:t>
      </w:r>
      <w:r w:rsidR="00A94313">
        <w:rPr>
          <w:b/>
          <w:lang w:val="sr-Cyrl-CS"/>
        </w:rPr>
        <w:t xml:space="preserve"> и то:</w:t>
      </w:r>
    </w:p>
    <w:p w:rsidR="00D60480" w:rsidRDefault="00EB5529" w:rsidP="00EB5529">
      <w:pPr>
        <w:jc w:val="both"/>
        <w:rPr>
          <w:lang w:val="sr-Cyrl-RS"/>
        </w:rPr>
      </w:pPr>
      <w:r>
        <w:rPr>
          <w:b/>
          <w:lang w:val="sr-Cyrl-CS"/>
        </w:rPr>
        <w:t>а)</w:t>
      </w:r>
      <w:r w:rsidR="00D60480" w:rsidRPr="00830060">
        <w:rPr>
          <w:lang w:val="sr-Cyrl-CS"/>
        </w:rPr>
        <w:t xml:space="preserve"> </w:t>
      </w:r>
      <w:r w:rsidR="00D60480" w:rsidRPr="00A94313">
        <w:rPr>
          <w:lang w:val="sr-Cyrl-CS"/>
        </w:rPr>
        <w:t>да је за период који није дужи од</w:t>
      </w:r>
      <w:r w:rsidR="00A94313" w:rsidRPr="00A94313">
        <w:rPr>
          <w:lang w:val="sr-Cyrl-CS"/>
        </w:rPr>
        <w:t xml:space="preserve"> </w:t>
      </w:r>
      <w:r w:rsidR="00003D6D">
        <w:rPr>
          <w:lang w:val="sr-Latn-RS"/>
        </w:rPr>
        <w:t>3</w:t>
      </w:r>
      <w:r w:rsidR="00D60480" w:rsidRPr="00A94313">
        <w:rPr>
          <w:lang w:val="sr-Cyrl-CS"/>
        </w:rPr>
        <w:t xml:space="preserve"> </w:t>
      </w:r>
      <w:r w:rsidR="00A94313" w:rsidRPr="00A94313">
        <w:rPr>
          <w:lang w:val="sr-Cyrl-CS"/>
        </w:rPr>
        <w:t>(</w:t>
      </w:r>
      <w:r w:rsidR="00003D6D">
        <w:rPr>
          <w:lang w:val="sr-Cyrl-RS"/>
        </w:rPr>
        <w:t>три</w:t>
      </w:r>
      <w:r w:rsidR="00A94313" w:rsidRPr="00A94313">
        <w:rPr>
          <w:lang w:val="sr-Cyrl-CS"/>
        </w:rPr>
        <w:t xml:space="preserve">) </w:t>
      </w:r>
      <w:r w:rsidR="00D60480" w:rsidRPr="00A94313">
        <w:rPr>
          <w:lang w:val="sr-Cyrl-CS"/>
        </w:rPr>
        <w:t xml:space="preserve">година </w:t>
      </w:r>
      <w:r w:rsidR="00D60480" w:rsidRPr="00A94313">
        <w:rPr>
          <w:lang w:val="en-US"/>
        </w:rPr>
        <w:t>o</w:t>
      </w:r>
      <w:r w:rsidR="00D60480" w:rsidRPr="00A94313">
        <w:rPr>
          <w:lang w:val="sr-Cyrl-CS"/>
        </w:rPr>
        <w:t xml:space="preserve">д дана објављивања позива, у уговореном року и квалитету </w:t>
      </w:r>
      <w:r w:rsidR="00D60480" w:rsidRPr="00A94313">
        <w:rPr>
          <w:bCs/>
          <w:lang w:val="sr-Cyrl-RS"/>
        </w:rPr>
        <w:t xml:space="preserve">извео </w:t>
      </w:r>
      <w:r w:rsidR="00D60480" w:rsidRPr="00A94313">
        <w:rPr>
          <w:bCs/>
          <w:lang w:val="sr-Cyrl-CS"/>
        </w:rPr>
        <w:t>радов</w:t>
      </w:r>
      <w:r w:rsidR="00D60480" w:rsidRPr="00A94313">
        <w:rPr>
          <w:bCs/>
          <w:lang w:val="sr-Cyrl-RS"/>
        </w:rPr>
        <w:t>е</w:t>
      </w:r>
      <w:r w:rsidR="00D60480" w:rsidRPr="00A94313">
        <w:rPr>
          <w:bCs/>
          <w:lang w:val="sr-Latn-RS"/>
        </w:rPr>
        <w:t xml:space="preserve"> </w:t>
      </w:r>
      <w:r w:rsidR="00D60480" w:rsidRPr="00A94313">
        <w:rPr>
          <w:bCs/>
          <w:lang w:val="sr-Cyrl-RS"/>
        </w:rPr>
        <w:t>на термичкој</w:t>
      </w:r>
      <w:r w:rsidR="007D1CD6">
        <w:rPr>
          <w:bCs/>
          <w:lang w:val="sr-Cyrl-RS"/>
        </w:rPr>
        <w:t xml:space="preserve"> изолацији</w:t>
      </w:r>
      <w:r w:rsidR="00D60480" w:rsidRPr="00A94313">
        <w:rPr>
          <w:bCs/>
          <w:lang w:val="sr-Cyrl-RS"/>
        </w:rPr>
        <w:t xml:space="preserve"> или хидроизолацији равних кровова</w:t>
      </w:r>
      <w:r w:rsidR="007D1CD6">
        <w:rPr>
          <w:bCs/>
          <w:lang w:val="sr-Cyrl-RS"/>
        </w:rPr>
        <w:t>,</w:t>
      </w:r>
      <w:r w:rsidR="00D60480" w:rsidRPr="00A94313">
        <w:rPr>
          <w:bCs/>
          <w:lang w:val="sr-Cyrl-RS"/>
        </w:rPr>
        <w:t xml:space="preserve"> на </w:t>
      </w:r>
      <w:r w:rsidR="00D60480" w:rsidRPr="00A94313">
        <w:rPr>
          <w:lang w:val="sr-Latn-RS"/>
        </w:rPr>
        <w:t xml:space="preserve">најмање </w:t>
      </w:r>
      <w:r w:rsidR="00D60480" w:rsidRPr="00A94313">
        <w:rPr>
          <w:lang w:val="sr-Cyrl-RS"/>
        </w:rPr>
        <w:t>3 (три)</w:t>
      </w:r>
      <w:r w:rsidR="00D60480" w:rsidRPr="00A94313">
        <w:rPr>
          <w:lang w:val="sr-Latn-RS"/>
        </w:rPr>
        <w:t xml:space="preserve"> објект</w:t>
      </w:r>
      <w:r w:rsidR="00A94313">
        <w:rPr>
          <w:lang w:val="sr-Cyrl-RS"/>
        </w:rPr>
        <w:t>а</w:t>
      </w:r>
      <w:r w:rsidR="00D60480" w:rsidRPr="00A94313">
        <w:rPr>
          <w:lang w:val="sr-Cyrl-RS"/>
        </w:rPr>
        <w:t xml:space="preserve">, у минималном укупном износу од </w:t>
      </w:r>
      <w:r w:rsidR="00003D6D">
        <w:rPr>
          <w:lang w:val="sr-Cyrl-RS"/>
        </w:rPr>
        <w:t>1</w:t>
      </w:r>
      <w:r w:rsidR="00D60480" w:rsidRPr="00A94313">
        <w:rPr>
          <w:lang w:val="sr-Cyrl-RS"/>
        </w:rPr>
        <w:t>0.000.000,00 динара</w:t>
      </w:r>
      <w:r w:rsidR="00D60480" w:rsidRPr="00A94313">
        <w:rPr>
          <w:lang w:val="sr-Cyrl-CS"/>
        </w:rPr>
        <w:t xml:space="preserve"> без ПДВ-а</w:t>
      </w:r>
      <w:r w:rsidR="00D60480" w:rsidRPr="00A94313">
        <w:rPr>
          <w:lang w:val="sr-Cyrl-RS"/>
        </w:rPr>
        <w:t>.</w:t>
      </w:r>
    </w:p>
    <w:p w:rsidR="00EB5529" w:rsidRDefault="00EB5529" w:rsidP="00EB5529">
      <w:pPr>
        <w:jc w:val="both"/>
        <w:rPr>
          <w:lang w:val="sr-Cyrl-RS"/>
        </w:rPr>
      </w:pPr>
    </w:p>
    <w:p w:rsidR="00D60480" w:rsidRDefault="00EB5529" w:rsidP="00EB5529">
      <w:pPr>
        <w:pStyle w:val="ListParagraph"/>
        <w:ind w:left="0"/>
        <w:jc w:val="both"/>
        <w:rPr>
          <w:bCs/>
          <w:lang w:val="sr-Cyrl-CS"/>
        </w:rPr>
      </w:pPr>
      <w:r>
        <w:rPr>
          <w:b/>
          <w:lang w:val="sr-Cyrl-RS"/>
        </w:rPr>
        <w:t>б)</w:t>
      </w:r>
      <w:r w:rsidR="00D60480" w:rsidRPr="002B4A42">
        <w:rPr>
          <w:b/>
          <w:lang w:val="sr-Cyrl-RS"/>
        </w:rPr>
        <w:t xml:space="preserve"> да </w:t>
      </w:r>
      <w:r w:rsidR="00D60480" w:rsidRPr="002B4A42">
        <w:rPr>
          <w:b/>
          <w:lang w:val="sr-Cyrl-CS"/>
        </w:rPr>
        <w:t xml:space="preserve">има важећи сертификат </w:t>
      </w:r>
      <w:r w:rsidR="00D60480" w:rsidRPr="002B4A42">
        <w:rPr>
          <w:b/>
        </w:rPr>
        <w:t>SRPS</w:t>
      </w:r>
      <w:r w:rsidR="00D60480" w:rsidRPr="009C75BE">
        <w:rPr>
          <w:b/>
          <w:lang w:val="sr-Cyrl-RS"/>
        </w:rPr>
        <w:t xml:space="preserve"> </w:t>
      </w:r>
      <w:r w:rsidR="00D60480" w:rsidRPr="002B4A42">
        <w:rPr>
          <w:b/>
        </w:rPr>
        <w:t>ISO</w:t>
      </w:r>
      <w:r w:rsidR="00D60480" w:rsidRPr="009C75BE">
        <w:rPr>
          <w:b/>
          <w:lang w:val="sr-Cyrl-RS"/>
        </w:rPr>
        <w:t xml:space="preserve"> 14001</w:t>
      </w:r>
      <w:r w:rsidR="00D60480" w:rsidRPr="002B4A42">
        <w:rPr>
          <w:b/>
          <w:lang w:val="sr-Cyrl-CS"/>
        </w:rPr>
        <w:t>- Систем управљања заштитом животне средине</w:t>
      </w:r>
      <w:r w:rsidR="00D60480" w:rsidRPr="002B4A42">
        <w:rPr>
          <w:lang w:val="sr-Cyrl-CS"/>
        </w:rPr>
        <w:t xml:space="preserve"> или одговарајуће за област која је предмет ове јавне набавке</w:t>
      </w:r>
      <w:r w:rsidR="00D60480">
        <w:rPr>
          <w:lang w:val="sr-Cyrl-CS"/>
        </w:rPr>
        <w:t xml:space="preserve"> (грађевински радови)</w:t>
      </w:r>
      <w:r w:rsidR="007D1CD6">
        <w:rPr>
          <w:lang w:val="sr-Cyrl-CS"/>
        </w:rPr>
        <w:t xml:space="preserve"> или одговарајуће</w:t>
      </w:r>
      <w:r w:rsidR="00D60480">
        <w:rPr>
          <w:lang w:val="sr-Cyrl-CS"/>
        </w:rPr>
        <w:t xml:space="preserve"> и важећи сертификат </w:t>
      </w:r>
      <w:r w:rsidR="00D60480" w:rsidRPr="00BC1C9B">
        <w:rPr>
          <w:b/>
          <w:lang w:val="sr-Cyrl-CS"/>
        </w:rPr>
        <w:t>SRPS OHSAS 18001- Систем менаџмента заштитом здравља и безбедношћу на раду</w:t>
      </w:r>
      <w:r w:rsidR="00D60480" w:rsidRPr="00BC1C9B">
        <w:rPr>
          <w:b/>
          <w:lang w:val="sr-Cyrl-RS"/>
        </w:rPr>
        <w:t xml:space="preserve"> </w:t>
      </w:r>
      <w:r w:rsidR="00D60480" w:rsidRPr="007D1CD6">
        <w:rPr>
          <w:lang w:val="sr-Cyrl-RS"/>
        </w:rPr>
        <w:t>или одговарајуће</w:t>
      </w:r>
      <w:r w:rsidR="00D60480" w:rsidRPr="007D1CD6">
        <w:rPr>
          <w:bCs/>
          <w:lang w:val="sr-Cyrl-CS"/>
        </w:rPr>
        <w:t>.</w:t>
      </w:r>
    </w:p>
    <w:p w:rsidR="002111A7" w:rsidRDefault="002111A7" w:rsidP="00D60480">
      <w:pPr>
        <w:pStyle w:val="ListParagraph"/>
        <w:ind w:left="284"/>
        <w:jc w:val="both"/>
        <w:rPr>
          <w:bCs/>
          <w:lang w:val="sr-Cyrl-CS"/>
        </w:rPr>
      </w:pPr>
    </w:p>
    <w:p w:rsidR="00D60480" w:rsidRDefault="00A009A2" w:rsidP="00D60480">
      <w:pPr>
        <w:tabs>
          <w:tab w:val="left" w:pos="567"/>
          <w:tab w:val="left" w:pos="709"/>
        </w:tabs>
        <w:jc w:val="center"/>
        <w:rPr>
          <w:b/>
          <w:u w:val="single"/>
          <w:lang w:val="sr-Cyrl-CS"/>
        </w:rPr>
      </w:pPr>
      <w:r>
        <w:rPr>
          <w:b/>
          <w:u w:val="single"/>
          <w:lang w:val="sr-Cyrl-CS"/>
        </w:rPr>
        <w:t>4</w:t>
      </w:r>
      <w:r w:rsidR="00D60480" w:rsidRPr="00D24AF9">
        <w:rPr>
          <w:b/>
          <w:u w:val="single"/>
          <w:lang w:val="sr-Cyrl-CS"/>
        </w:rPr>
        <w:t>.</w:t>
      </w:r>
      <w:r w:rsidR="00D60480">
        <w:rPr>
          <w:b/>
          <w:u w:val="single"/>
          <w:lang w:val="sr-Cyrl-CS"/>
        </w:rPr>
        <w:t>3</w:t>
      </w:r>
      <w:r w:rsidR="00D60480" w:rsidRPr="00D24AF9">
        <w:rPr>
          <w:b/>
          <w:u w:val="single"/>
          <w:lang w:val="sr-Cyrl-CS"/>
        </w:rPr>
        <w:t xml:space="preserve"> УПУТСТВО КАКО СЕ ДОКАЗУЈЕ ИСПУЊЕНОСТ УСЛОВА</w:t>
      </w:r>
    </w:p>
    <w:p w:rsidR="00D60480" w:rsidRPr="00D24AF9" w:rsidRDefault="00D60480" w:rsidP="00D60480">
      <w:pPr>
        <w:tabs>
          <w:tab w:val="left" w:pos="567"/>
          <w:tab w:val="left" w:pos="709"/>
        </w:tabs>
        <w:jc w:val="center"/>
        <w:rPr>
          <w:b/>
          <w:u w:val="single"/>
          <w:lang w:val="sr-Cyrl-CS"/>
        </w:rPr>
      </w:pPr>
      <w:r w:rsidRPr="00D24AF9">
        <w:rPr>
          <w:b/>
          <w:u w:val="single"/>
          <w:lang w:val="sr-Cyrl-CS"/>
        </w:rPr>
        <w:t xml:space="preserve"> ИЗ ЧЛАНА 75. ЗАКОНА </w:t>
      </w:r>
    </w:p>
    <w:p w:rsidR="00D60480" w:rsidRPr="00D24AF9" w:rsidRDefault="00D60480" w:rsidP="00D60480">
      <w:pPr>
        <w:jc w:val="both"/>
        <w:rPr>
          <w:lang w:val="sr-Cyrl-CS"/>
        </w:rPr>
      </w:pPr>
    </w:p>
    <w:p w:rsidR="00D60480" w:rsidRPr="002111A7" w:rsidRDefault="00D60480" w:rsidP="00D60480">
      <w:pPr>
        <w:tabs>
          <w:tab w:val="num" w:pos="1134"/>
        </w:tabs>
        <w:jc w:val="both"/>
        <w:rPr>
          <w:b/>
          <w:u w:val="single"/>
          <w:lang w:val="sr-Cyrl-CS"/>
        </w:rPr>
      </w:pPr>
      <w:r w:rsidRPr="002111A7">
        <w:rPr>
          <w:b/>
          <w:lang w:val="sr-Cyrl-CS"/>
        </w:rPr>
        <w:t xml:space="preserve">3.3.1 </w:t>
      </w:r>
      <w:r w:rsidRPr="002111A7">
        <w:rPr>
          <w:lang w:val="sr-Cyrl-CS"/>
        </w:rPr>
        <w:t>Испуњеност обавезних услова, из члана 75. Закона, за учешће у поступку јавне набавке, правно лице</w:t>
      </w:r>
      <w:r w:rsidR="000B46E8">
        <w:rPr>
          <w:lang w:val="sr-Cyrl-CS"/>
        </w:rPr>
        <w:t xml:space="preserve"> и предузетник</w:t>
      </w:r>
      <w:r w:rsidR="00335F35">
        <w:rPr>
          <w:lang w:val="sr-Cyrl-CS"/>
        </w:rPr>
        <w:t>,</w:t>
      </w:r>
      <w:r w:rsidRPr="002111A7">
        <w:rPr>
          <w:lang w:val="sr-Cyrl-CS"/>
        </w:rPr>
        <w:t xml:space="preserve"> као понуђач доказује достављањем следећих доказа:</w:t>
      </w:r>
    </w:p>
    <w:p w:rsidR="00D60480" w:rsidRPr="002111A7" w:rsidRDefault="00D60480" w:rsidP="00D60480">
      <w:pPr>
        <w:jc w:val="both"/>
        <w:rPr>
          <w:lang w:val="sr-Cyrl-CS"/>
        </w:rPr>
      </w:pPr>
    </w:p>
    <w:p w:rsidR="00D60480" w:rsidRPr="002111A7" w:rsidRDefault="002111A7" w:rsidP="002111A7">
      <w:pPr>
        <w:tabs>
          <w:tab w:val="left" w:pos="851"/>
        </w:tabs>
        <w:jc w:val="both"/>
        <w:rPr>
          <w:b/>
          <w:lang w:val="sr-Cyrl-CS"/>
        </w:rPr>
      </w:pPr>
      <w:r w:rsidRPr="002111A7">
        <w:rPr>
          <w:b/>
          <w:lang w:val="sr-Cyrl-CS"/>
        </w:rPr>
        <w:t xml:space="preserve">1. </w:t>
      </w:r>
      <w:r w:rsidR="00D60480" w:rsidRPr="002111A7">
        <w:rPr>
          <w:b/>
          <w:lang w:val="sr-Cyrl-CS"/>
        </w:rPr>
        <w:t>Извода из</w:t>
      </w:r>
      <w:r w:rsidR="00D60480" w:rsidRPr="002111A7">
        <w:rPr>
          <w:b/>
          <w:lang w:val="sr-Latn-CS"/>
        </w:rPr>
        <w:t xml:space="preserve"> </w:t>
      </w:r>
      <w:r w:rsidR="00D60480" w:rsidRPr="002111A7">
        <w:rPr>
          <w:b/>
          <w:lang w:val="sr-Cyrl-CS"/>
        </w:rPr>
        <w:t>регистра Агенције за привредне регистре, односно извода из регистра надлежног Привредног суда</w:t>
      </w:r>
      <w:r w:rsidR="00D60480" w:rsidRPr="002111A7">
        <w:rPr>
          <w:lang w:val="sr-Cyrl-CS"/>
        </w:rPr>
        <w:t>, као доказ да је понуђач регистрован код надлежног органа, односно уписан у одговарајући регистар.</w:t>
      </w:r>
    </w:p>
    <w:p w:rsidR="00D60480" w:rsidRPr="002111A7" w:rsidRDefault="00D60480" w:rsidP="00D60480">
      <w:pPr>
        <w:jc w:val="both"/>
        <w:rPr>
          <w:b/>
          <w:lang w:val="sr-Cyrl-CS"/>
        </w:rPr>
      </w:pPr>
    </w:p>
    <w:p w:rsidR="00D60480" w:rsidRPr="002111A7" w:rsidRDefault="002111A7" w:rsidP="002111A7">
      <w:pPr>
        <w:pStyle w:val="ListParagraph"/>
        <w:suppressAutoHyphens/>
        <w:spacing w:line="100" w:lineRule="atLeast"/>
        <w:ind w:left="0"/>
        <w:jc w:val="both"/>
        <w:rPr>
          <w:lang w:val="sr-Cyrl-CS"/>
        </w:rPr>
      </w:pPr>
      <w:r w:rsidRPr="002111A7">
        <w:rPr>
          <w:b/>
          <w:bCs/>
          <w:lang w:val="sr-Cyrl-CS"/>
        </w:rPr>
        <w:t>2.</w:t>
      </w:r>
      <w:r w:rsidRPr="002111A7">
        <w:rPr>
          <w:bCs/>
          <w:lang w:val="sr-Cyrl-CS"/>
        </w:rPr>
        <w:t xml:space="preserve"> </w:t>
      </w:r>
      <w:r w:rsidR="00D60480" w:rsidRPr="002111A7">
        <w:rPr>
          <w:bCs/>
          <w:lang w:val="sr-Cyrl-CS"/>
        </w:rPr>
        <w:t xml:space="preserve">а) </w:t>
      </w:r>
      <w:r w:rsidR="00D60480" w:rsidRPr="002111A7">
        <w:rPr>
          <w:lang w:val="sr-Cyrl-CS"/>
        </w:rPr>
        <w:t>Извод из казнене евиденције, односно уверење Основног суда на чијем подручју се налази седиште домаћег правног лица</w:t>
      </w:r>
      <w:r w:rsidR="00D60480" w:rsidRPr="002111A7">
        <w:rPr>
          <w:lang w:val="ru-RU"/>
        </w:rPr>
        <w:t>,</w:t>
      </w:r>
      <w:r w:rsidR="00D60480" w:rsidRPr="002111A7">
        <w:rPr>
          <w:lang w:val="sr-Cyrl-CS"/>
        </w:rPr>
        <w:t xml:space="preserve"> односно седиште представништва или огранка страног правног лица, </w:t>
      </w:r>
      <w:r w:rsidR="00D60480" w:rsidRPr="002111A7">
        <w:rPr>
          <w:lang w:val="sr-Cyrl-CS"/>
        </w:rPr>
        <w:lastRenderedPageBreak/>
        <w:t xml:space="preserve">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60480" w:rsidRPr="002111A7" w:rsidRDefault="00D60480" w:rsidP="002111A7">
      <w:pPr>
        <w:pStyle w:val="ListParagraph"/>
        <w:suppressAutoHyphens/>
        <w:spacing w:line="100" w:lineRule="atLeast"/>
        <w:ind w:left="0"/>
        <w:jc w:val="both"/>
        <w:rPr>
          <w:lang w:val="sr-Cyrl-CS"/>
        </w:rPr>
      </w:pPr>
      <w:r w:rsidRPr="002111A7">
        <w:rPr>
          <w:lang w:val="sr-Cyrl-CS"/>
        </w:rPr>
        <w:t xml:space="preserve">б)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 </w:t>
      </w:r>
    </w:p>
    <w:p w:rsidR="00D60480" w:rsidRPr="002111A7" w:rsidRDefault="00D60480" w:rsidP="002111A7">
      <w:pPr>
        <w:pStyle w:val="ListParagraph"/>
        <w:suppressAutoHyphens/>
        <w:spacing w:line="100" w:lineRule="atLeast"/>
        <w:ind w:left="0"/>
        <w:jc w:val="both"/>
        <w:rPr>
          <w:lang w:val="sr-Cyrl-CS"/>
        </w:rPr>
      </w:pPr>
      <w:r w:rsidRPr="002111A7">
        <w:rPr>
          <w:lang w:val="sr-Cyrl-CS"/>
        </w:rPr>
        <w:t xml:space="preserve">в)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60480" w:rsidRPr="002111A7" w:rsidRDefault="00D60480" w:rsidP="002111A7">
      <w:pPr>
        <w:pStyle w:val="ListParagraph"/>
        <w:suppressAutoHyphens/>
        <w:spacing w:line="100" w:lineRule="atLeast"/>
        <w:ind w:left="0"/>
        <w:jc w:val="both"/>
        <w:rPr>
          <w:b/>
          <w:lang w:val="sr-Cyrl-CS"/>
        </w:rPr>
      </w:pPr>
      <w:r w:rsidRPr="002111A7">
        <w:rPr>
          <w:b/>
          <w:lang w:val="sr-Cyrl-CS"/>
        </w:rPr>
        <w:t>Доказ не може бити старији од два месеца пре отварања понуда.</w:t>
      </w:r>
    </w:p>
    <w:p w:rsidR="00D60480" w:rsidRPr="002111A7" w:rsidRDefault="00D60480" w:rsidP="00D60480">
      <w:pPr>
        <w:pStyle w:val="ListParagraph"/>
        <w:suppressAutoHyphens/>
        <w:spacing w:line="100" w:lineRule="atLeast"/>
        <w:ind w:left="426"/>
        <w:jc w:val="both"/>
        <w:rPr>
          <w:lang w:val="sr-Cyrl-CS"/>
        </w:rPr>
      </w:pPr>
    </w:p>
    <w:p w:rsidR="00D60480" w:rsidRPr="002111A7" w:rsidRDefault="002111A7" w:rsidP="002111A7">
      <w:pPr>
        <w:jc w:val="both"/>
        <w:rPr>
          <w:color w:val="000000"/>
          <w:u w:val="single"/>
          <w:lang w:val="sr-Cyrl-CS"/>
        </w:rPr>
      </w:pPr>
      <w:r w:rsidRPr="002111A7">
        <w:rPr>
          <w:b/>
          <w:color w:val="000000"/>
          <w:lang w:val="sr-Cyrl-CS"/>
        </w:rPr>
        <w:t xml:space="preserve">3. </w:t>
      </w:r>
      <w:r w:rsidR="00D60480" w:rsidRPr="002111A7">
        <w:rPr>
          <w:b/>
          <w:color w:val="000000"/>
          <w:lang w:val="sr-Cyrl-CS"/>
        </w:rPr>
        <w:t xml:space="preserve">Уверења Пореске управе Министарства финансија, </w:t>
      </w:r>
      <w:r w:rsidR="00D60480" w:rsidRPr="002111A7">
        <w:rPr>
          <w:color w:val="000000"/>
          <w:lang w:val="sr-Cyrl-CS"/>
        </w:rPr>
        <w:t>да је измирио доспеле порезе и доприносе</w:t>
      </w:r>
      <w:r w:rsidR="00D60480" w:rsidRPr="002111A7">
        <w:rPr>
          <w:b/>
          <w:color w:val="000000"/>
          <w:lang w:val="sr-Cyrl-CS"/>
        </w:rPr>
        <w:t xml:space="preserve"> и уверења надлежне локалне самоуправе </w:t>
      </w:r>
      <w:r w:rsidR="00D60480" w:rsidRPr="002111A7">
        <w:rPr>
          <w:color w:val="000000"/>
          <w:lang w:val="sr-Cyrl-CS"/>
        </w:rPr>
        <w:t>да је измирио обавезе по основу изворних локалних јавних прихода.</w:t>
      </w:r>
    </w:p>
    <w:p w:rsidR="00D60480" w:rsidRPr="002111A7" w:rsidRDefault="00D60480" w:rsidP="002111A7">
      <w:pPr>
        <w:jc w:val="both"/>
        <w:rPr>
          <w:b/>
          <w:lang w:val="sr-Cyrl-CS"/>
        </w:rPr>
      </w:pPr>
      <w:r w:rsidRPr="002111A7">
        <w:rPr>
          <w:b/>
          <w:lang w:val="sr-Cyrl-CS"/>
        </w:rPr>
        <w:t>Докази из ове тачке, не могу бити стариј</w:t>
      </w:r>
      <w:r w:rsidRPr="002111A7">
        <w:rPr>
          <w:lang w:val="sr-Cyrl-CS"/>
        </w:rPr>
        <w:t xml:space="preserve">и </w:t>
      </w:r>
      <w:r w:rsidRPr="002111A7">
        <w:rPr>
          <w:b/>
          <w:lang w:val="sr-Cyrl-CS"/>
        </w:rPr>
        <w:t>од 2 (два) месеца пре отварања понуда.</w:t>
      </w:r>
    </w:p>
    <w:p w:rsidR="00D60480" w:rsidRPr="002111A7" w:rsidRDefault="00D60480" w:rsidP="00D60480">
      <w:pPr>
        <w:tabs>
          <w:tab w:val="left" w:pos="709"/>
        </w:tabs>
        <w:jc w:val="both"/>
        <w:rPr>
          <w:b/>
          <w:lang w:val="sr-Cyrl-CS"/>
        </w:rPr>
      </w:pPr>
    </w:p>
    <w:p w:rsidR="00D60480" w:rsidRPr="002111A7" w:rsidRDefault="002111A7" w:rsidP="002111A7">
      <w:pPr>
        <w:jc w:val="both"/>
        <w:rPr>
          <w:b/>
          <w:bCs/>
          <w:lang w:val="ru-RU"/>
        </w:rPr>
      </w:pPr>
      <w:r>
        <w:rPr>
          <w:b/>
          <w:lang w:val="sr-Cyrl-CS"/>
        </w:rPr>
        <w:t xml:space="preserve">4. </w:t>
      </w:r>
      <w:r w:rsidR="00D60480" w:rsidRPr="002111A7">
        <w:rPr>
          <w:b/>
          <w:lang w:val="sr-Cyrl-CS"/>
        </w:rPr>
        <w:t>Изјаву понуђача, односно сваког члана групе понуђача, из Одељка 3.4 Конкурсне документације,</w:t>
      </w:r>
      <w:r w:rsidR="00D60480" w:rsidRPr="002111A7">
        <w:rPr>
          <w:b/>
          <w:bCs/>
          <w:lang w:val="ru-RU"/>
        </w:rPr>
        <w:t xml:space="preserve"> попуњену, оверену печатом и потписану од стране овлашћеног лица понуђача, односно сваког члана групе понуђача.</w:t>
      </w:r>
    </w:p>
    <w:p w:rsidR="00D60480" w:rsidRPr="002111A7" w:rsidRDefault="00D60480" w:rsidP="002111A7">
      <w:pPr>
        <w:jc w:val="both"/>
        <w:rPr>
          <w:b/>
          <w:bCs/>
          <w:lang w:val="ru-RU"/>
        </w:rPr>
      </w:pPr>
    </w:p>
    <w:p w:rsidR="003E0F32" w:rsidRPr="00EB5529" w:rsidRDefault="00A009A2" w:rsidP="002111A7">
      <w:pPr>
        <w:ind w:firstLine="480"/>
        <w:jc w:val="center"/>
        <w:rPr>
          <w:b/>
          <w:u w:val="single"/>
          <w:lang w:val="sr-Cyrl-CS"/>
        </w:rPr>
      </w:pPr>
      <w:r>
        <w:rPr>
          <w:b/>
          <w:u w:val="single"/>
          <w:lang w:val="sr-Cyrl-CS"/>
        </w:rPr>
        <w:t>4</w:t>
      </w:r>
      <w:r w:rsidR="002111A7" w:rsidRPr="00EB5529">
        <w:rPr>
          <w:b/>
          <w:u w:val="single"/>
          <w:lang w:val="sr-Cyrl-CS"/>
        </w:rPr>
        <w:t>.4 ИСПУЊЕНОСТ ДОДАТНИХ УСЛОВА, ИЗ ЧЛАНА 76. ЗАКОНА, ЗА У</w:t>
      </w:r>
      <w:r w:rsidR="003E0F32" w:rsidRPr="00EB5529">
        <w:rPr>
          <w:b/>
          <w:u w:val="single"/>
          <w:lang w:val="sr-Cyrl-CS"/>
        </w:rPr>
        <w:t>ЧЕШЋЕ У ПОСТУПКУ ЈАВНЕ НАБАВКЕ</w:t>
      </w:r>
    </w:p>
    <w:p w:rsidR="003E0F32" w:rsidRDefault="003E0F32" w:rsidP="002111A7">
      <w:pPr>
        <w:ind w:firstLine="480"/>
        <w:jc w:val="center"/>
        <w:rPr>
          <w:b/>
          <w:lang w:val="sr-Cyrl-CS"/>
        </w:rPr>
      </w:pPr>
    </w:p>
    <w:p w:rsidR="00D60480" w:rsidRDefault="003E0F32" w:rsidP="00021EA3">
      <w:pPr>
        <w:jc w:val="both"/>
        <w:rPr>
          <w:lang w:val="sr-Latn-RS"/>
        </w:rPr>
      </w:pPr>
      <w:r w:rsidRPr="003E0F32">
        <w:rPr>
          <w:b/>
          <w:u w:val="single"/>
          <w:lang w:val="sr-Cyrl-CS"/>
        </w:rPr>
        <w:t>Правно лице</w:t>
      </w:r>
      <w:r w:rsidR="000B46E8">
        <w:rPr>
          <w:b/>
          <w:u w:val="single"/>
          <w:lang w:val="sr-Cyrl-CS"/>
        </w:rPr>
        <w:t xml:space="preserve"> и предузетник</w:t>
      </w:r>
      <w:r w:rsidRPr="003E0F32">
        <w:rPr>
          <w:b/>
          <w:u w:val="single"/>
          <w:lang w:val="sr-Cyrl-CS"/>
        </w:rPr>
        <w:t>, као понуђач доказује</w:t>
      </w:r>
      <w:r w:rsidR="000B46E8">
        <w:rPr>
          <w:b/>
          <w:u w:val="single"/>
          <w:lang w:val="sr-Cyrl-CS"/>
        </w:rPr>
        <w:t xml:space="preserve"> испуњеност захтеваних услова</w:t>
      </w:r>
      <w:r w:rsidRPr="003E0F32">
        <w:rPr>
          <w:b/>
          <w:u w:val="single"/>
          <w:lang w:val="sr-Cyrl-CS"/>
        </w:rPr>
        <w:t xml:space="preserve"> достављањем следећих доказа:</w:t>
      </w:r>
    </w:p>
    <w:p w:rsidR="00D60480" w:rsidRPr="00C03079" w:rsidRDefault="00D60480" w:rsidP="00D60480">
      <w:pPr>
        <w:ind w:firstLine="480"/>
        <w:jc w:val="both"/>
        <w:rPr>
          <w:lang w:val="sr-Latn-CS"/>
        </w:rPr>
      </w:pPr>
    </w:p>
    <w:p w:rsidR="00D60480" w:rsidRPr="00830060" w:rsidRDefault="003E0F32" w:rsidP="003E0F32">
      <w:pPr>
        <w:pStyle w:val="ListParagraph"/>
        <w:ind w:left="0"/>
        <w:jc w:val="both"/>
        <w:rPr>
          <w:b/>
          <w:sz w:val="22"/>
          <w:szCs w:val="22"/>
          <w:lang w:val="sr-Cyrl-CS"/>
        </w:rPr>
      </w:pPr>
      <w:r w:rsidRPr="00021EA3">
        <w:rPr>
          <w:b/>
          <w:sz w:val="22"/>
          <w:szCs w:val="22"/>
          <w:u w:val="single"/>
          <w:lang w:val="sr-Cyrl-CS"/>
        </w:rPr>
        <w:t>1. Кадровски капацитет:</w:t>
      </w:r>
      <w:r>
        <w:rPr>
          <w:b/>
          <w:sz w:val="22"/>
          <w:szCs w:val="22"/>
          <w:lang w:val="sr-Cyrl-CS"/>
        </w:rPr>
        <w:t xml:space="preserve">  Захтев: </w:t>
      </w:r>
      <w:r w:rsidR="00D60480" w:rsidRPr="00830060">
        <w:rPr>
          <w:sz w:val="22"/>
          <w:szCs w:val="22"/>
          <w:lang w:val="sr-Cyrl-CS"/>
        </w:rPr>
        <w:t>минимум</w:t>
      </w:r>
      <w:r w:rsidR="00D60480" w:rsidRPr="00830060">
        <w:rPr>
          <w:sz w:val="22"/>
          <w:szCs w:val="22"/>
          <w:lang w:val="ru-RU"/>
        </w:rPr>
        <w:t xml:space="preserve"> 1 (једно)</w:t>
      </w:r>
      <w:r w:rsidR="00D60480" w:rsidRPr="00830060">
        <w:rPr>
          <w:sz w:val="22"/>
          <w:szCs w:val="22"/>
          <w:lang w:val="sr-Cyrl-CS"/>
        </w:rPr>
        <w:t xml:space="preserve"> </w:t>
      </w:r>
      <w:r w:rsidR="00D60480" w:rsidRPr="00830060">
        <w:rPr>
          <w:sz w:val="22"/>
          <w:szCs w:val="22"/>
          <w:lang w:val="ru-RU"/>
        </w:rPr>
        <w:t xml:space="preserve">радно ангажовано </w:t>
      </w:r>
      <w:r w:rsidR="00D60480" w:rsidRPr="00830060">
        <w:rPr>
          <w:sz w:val="22"/>
          <w:szCs w:val="22"/>
          <w:lang w:val="sr-Cyrl-CS"/>
        </w:rPr>
        <w:t>лице са важећом лиценцом 400</w:t>
      </w:r>
      <w:r w:rsidR="00D60480" w:rsidRPr="00830060">
        <w:rPr>
          <w:sz w:val="22"/>
          <w:szCs w:val="22"/>
          <w:lang w:val="ru-RU"/>
        </w:rPr>
        <w:t xml:space="preserve"> или 410 или 411.</w:t>
      </w:r>
    </w:p>
    <w:p w:rsidR="00D60480" w:rsidRPr="00830060" w:rsidRDefault="003E0F32" w:rsidP="003E0F32">
      <w:pPr>
        <w:pStyle w:val="ListParagraph"/>
        <w:ind w:left="0"/>
        <w:jc w:val="both"/>
        <w:rPr>
          <w:b/>
          <w:lang w:val="sr-Cyrl-CS"/>
        </w:rPr>
      </w:pPr>
      <w:r>
        <w:rPr>
          <w:b/>
          <w:lang w:val="sr-Cyrl-CS"/>
        </w:rPr>
        <w:t>Доказ:</w:t>
      </w:r>
    </w:p>
    <w:p w:rsidR="00D60480" w:rsidRPr="00830060" w:rsidRDefault="00D60480" w:rsidP="003E0F32">
      <w:pPr>
        <w:tabs>
          <w:tab w:val="left" w:pos="-2694"/>
        </w:tabs>
        <w:jc w:val="both"/>
        <w:rPr>
          <w:lang w:val="sr-Cyrl-CS"/>
        </w:rPr>
      </w:pPr>
      <w:r w:rsidRPr="00830060">
        <w:rPr>
          <w:lang w:val="sr-Cyrl-CS"/>
        </w:rPr>
        <w:t>- копију М-</w:t>
      </w:r>
      <w:r w:rsidRPr="00830060">
        <w:t>A</w:t>
      </w:r>
      <w:r w:rsidRPr="00830060">
        <w:rPr>
          <w:lang w:val="sr-Cyrl-CS"/>
        </w:rPr>
        <w:t xml:space="preserve"> обрасца или уговор о раду или уговор о радном ангажовању или други доказ у складу са позитивним прописима, за лице за које је достављена лиценца.</w:t>
      </w:r>
    </w:p>
    <w:p w:rsidR="00D60480" w:rsidRPr="003E0F32" w:rsidRDefault="00D60480" w:rsidP="003E0F32">
      <w:pPr>
        <w:pStyle w:val="BodyText2"/>
        <w:tabs>
          <w:tab w:val="clear" w:pos="0"/>
          <w:tab w:val="left" w:pos="360"/>
        </w:tabs>
        <w:rPr>
          <w:lang w:val="sr-Cyrl-RS"/>
        </w:rPr>
      </w:pPr>
      <w:r w:rsidRPr="00830060">
        <w:rPr>
          <w:lang w:val="sr-Latn-CS"/>
        </w:rPr>
        <w:t xml:space="preserve">- </w:t>
      </w:r>
      <w:r w:rsidRPr="00830060">
        <w:t xml:space="preserve">копију лиценце </w:t>
      </w:r>
      <w:r w:rsidRPr="00830060">
        <w:rPr>
          <w:lang w:val="ru-RU"/>
        </w:rPr>
        <w:t>са копијом потврде Инжењерске коморе Србије као доказом да је лиценца важећа,</w:t>
      </w:r>
      <w:r w:rsidRPr="00830060">
        <w:rPr>
          <w:sz w:val="22"/>
          <w:szCs w:val="22"/>
          <w:lang w:val="ru-RU"/>
        </w:rPr>
        <w:t xml:space="preserve"> з</w:t>
      </w:r>
      <w:r w:rsidR="003E0F32">
        <w:t>а лиц</w:t>
      </w:r>
      <w:r w:rsidR="003E0F32">
        <w:rPr>
          <w:lang w:val="sr-Cyrl-RS"/>
        </w:rPr>
        <w:t>е за које је достављен доказ о радном ангажовању.</w:t>
      </w:r>
    </w:p>
    <w:p w:rsidR="00D60480" w:rsidRDefault="00D60480" w:rsidP="00D60480">
      <w:pPr>
        <w:pStyle w:val="BodyText2"/>
        <w:tabs>
          <w:tab w:val="clear" w:pos="0"/>
          <w:tab w:val="left" w:pos="360"/>
        </w:tabs>
        <w:ind w:left="480"/>
        <w:rPr>
          <w:sz w:val="22"/>
          <w:szCs w:val="22"/>
          <w:lang w:val="ru-RU"/>
        </w:rPr>
      </w:pPr>
    </w:p>
    <w:p w:rsidR="00EB5529" w:rsidRPr="00021EA3" w:rsidRDefault="003E0F32" w:rsidP="003E0F32">
      <w:pPr>
        <w:pStyle w:val="BodyText2"/>
        <w:tabs>
          <w:tab w:val="clear" w:pos="0"/>
        </w:tabs>
        <w:rPr>
          <w:b/>
          <w:sz w:val="22"/>
          <w:szCs w:val="22"/>
          <w:u w:val="single"/>
          <w:lang w:val="ru-RU"/>
        </w:rPr>
      </w:pPr>
      <w:r w:rsidRPr="00021EA3">
        <w:rPr>
          <w:b/>
          <w:sz w:val="22"/>
          <w:szCs w:val="22"/>
          <w:u w:val="single"/>
          <w:lang w:val="ru-RU"/>
        </w:rPr>
        <w:t xml:space="preserve">2. Пословни капацитет: </w:t>
      </w:r>
    </w:p>
    <w:p w:rsidR="00EB5529" w:rsidRDefault="003E0F32" w:rsidP="003E0F32">
      <w:pPr>
        <w:pStyle w:val="BodyText2"/>
        <w:tabs>
          <w:tab w:val="clear" w:pos="0"/>
        </w:tabs>
        <w:rPr>
          <w:lang w:val="sr-Cyrl-RS"/>
        </w:rPr>
      </w:pPr>
      <w:r w:rsidRPr="003E0F32">
        <w:rPr>
          <w:b/>
          <w:sz w:val="22"/>
          <w:szCs w:val="22"/>
          <w:lang w:val="ru-RU"/>
        </w:rPr>
        <w:t>Захтев:</w:t>
      </w:r>
      <w:r w:rsidRPr="003E0F32">
        <w:t xml:space="preserve"> </w:t>
      </w:r>
    </w:p>
    <w:p w:rsidR="003E0F32" w:rsidRPr="00830060" w:rsidRDefault="00EB5529" w:rsidP="003E0F32">
      <w:pPr>
        <w:pStyle w:val="BodyText2"/>
        <w:tabs>
          <w:tab w:val="clear" w:pos="0"/>
        </w:tabs>
        <w:rPr>
          <w:sz w:val="22"/>
          <w:szCs w:val="22"/>
          <w:lang w:val="ru-RU"/>
        </w:rPr>
      </w:pPr>
      <w:r w:rsidRPr="00EB5529">
        <w:rPr>
          <w:b/>
          <w:lang w:val="sr-Cyrl-RS"/>
        </w:rPr>
        <w:t>а)</w:t>
      </w:r>
      <w:r>
        <w:rPr>
          <w:lang w:val="sr-Cyrl-RS"/>
        </w:rPr>
        <w:t xml:space="preserve"> </w:t>
      </w:r>
      <w:r w:rsidR="003E0F32" w:rsidRPr="00A94313">
        <w:t xml:space="preserve">да је за период који није дужи од </w:t>
      </w:r>
      <w:r w:rsidR="00515AB1">
        <w:rPr>
          <w:lang w:val="sr-Cyrl-RS"/>
        </w:rPr>
        <w:t>3</w:t>
      </w:r>
      <w:r w:rsidR="003E0F32" w:rsidRPr="00A94313">
        <w:t xml:space="preserve"> (</w:t>
      </w:r>
      <w:r w:rsidR="00515AB1">
        <w:rPr>
          <w:lang w:val="sr-Cyrl-RS"/>
        </w:rPr>
        <w:t>три</w:t>
      </w:r>
      <w:r w:rsidR="003E0F32" w:rsidRPr="00A94313">
        <w:t xml:space="preserve">) година </w:t>
      </w:r>
      <w:r w:rsidR="003E0F32" w:rsidRPr="00A94313">
        <w:rPr>
          <w:lang w:val="en-US"/>
        </w:rPr>
        <w:t>o</w:t>
      </w:r>
      <w:r w:rsidR="003E0F32" w:rsidRPr="00A94313">
        <w:t xml:space="preserve">д дана објављивања позива, у уговореном року и квалитету </w:t>
      </w:r>
      <w:r w:rsidR="003E0F32" w:rsidRPr="00A94313">
        <w:rPr>
          <w:bCs/>
          <w:lang w:val="sr-Cyrl-RS"/>
        </w:rPr>
        <w:t xml:space="preserve">извео </w:t>
      </w:r>
      <w:r w:rsidR="003E0F32" w:rsidRPr="00A94313">
        <w:rPr>
          <w:bCs/>
        </w:rPr>
        <w:t>радов</w:t>
      </w:r>
      <w:r w:rsidR="003E0F32" w:rsidRPr="00A94313">
        <w:rPr>
          <w:bCs/>
          <w:lang w:val="sr-Cyrl-RS"/>
        </w:rPr>
        <w:t>е</w:t>
      </w:r>
      <w:r w:rsidR="003E0F32" w:rsidRPr="00A94313">
        <w:rPr>
          <w:bCs/>
          <w:lang w:val="sr-Latn-RS"/>
        </w:rPr>
        <w:t xml:space="preserve"> </w:t>
      </w:r>
      <w:r w:rsidR="003E0F32" w:rsidRPr="00A94313">
        <w:rPr>
          <w:bCs/>
          <w:lang w:val="sr-Cyrl-RS"/>
        </w:rPr>
        <w:t>на термичкој</w:t>
      </w:r>
      <w:r w:rsidR="003E0F32">
        <w:rPr>
          <w:bCs/>
          <w:lang w:val="sr-Cyrl-RS"/>
        </w:rPr>
        <w:t xml:space="preserve"> изолацији</w:t>
      </w:r>
      <w:r w:rsidR="003E0F32" w:rsidRPr="00A94313">
        <w:rPr>
          <w:bCs/>
          <w:lang w:val="sr-Cyrl-RS"/>
        </w:rPr>
        <w:t xml:space="preserve"> или хидроизолацији</w:t>
      </w:r>
      <w:r>
        <w:rPr>
          <w:bCs/>
          <w:lang w:val="sr-Cyrl-RS"/>
        </w:rPr>
        <w:t>,</w:t>
      </w:r>
      <w:r w:rsidR="003E0F32" w:rsidRPr="00A94313">
        <w:rPr>
          <w:bCs/>
          <w:lang w:val="sr-Cyrl-RS"/>
        </w:rPr>
        <w:t xml:space="preserve"> равних кровова</w:t>
      </w:r>
      <w:r w:rsidR="003E0F32">
        <w:rPr>
          <w:bCs/>
          <w:lang w:val="sr-Cyrl-RS"/>
        </w:rPr>
        <w:t>,</w:t>
      </w:r>
      <w:r w:rsidR="003E0F32" w:rsidRPr="00A94313">
        <w:rPr>
          <w:bCs/>
          <w:lang w:val="sr-Cyrl-RS"/>
        </w:rPr>
        <w:t xml:space="preserve"> на </w:t>
      </w:r>
      <w:r w:rsidR="003E0F32" w:rsidRPr="00A94313">
        <w:rPr>
          <w:lang w:val="sr-Latn-RS"/>
        </w:rPr>
        <w:t xml:space="preserve">најмање </w:t>
      </w:r>
      <w:r w:rsidR="003E0F32" w:rsidRPr="00A94313">
        <w:rPr>
          <w:lang w:val="sr-Cyrl-RS"/>
        </w:rPr>
        <w:t>3 (три)</w:t>
      </w:r>
      <w:r w:rsidR="003E0F32" w:rsidRPr="00A94313">
        <w:rPr>
          <w:lang w:val="sr-Latn-RS"/>
        </w:rPr>
        <w:t xml:space="preserve"> објект</w:t>
      </w:r>
      <w:r w:rsidR="003E0F32">
        <w:rPr>
          <w:lang w:val="sr-Cyrl-RS"/>
        </w:rPr>
        <w:t>а</w:t>
      </w:r>
      <w:r w:rsidR="003E0F32" w:rsidRPr="00A94313">
        <w:rPr>
          <w:lang w:val="sr-Cyrl-RS"/>
        </w:rPr>
        <w:t xml:space="preserve">, у минималном укупном износу од </w:t>
      </w:r>
      <w:r w:rsidR="00515AB1">
        <w:rPr>
          <w:lang w:val="sr-Cyrl-RS"/>
        </w:rPr>
        <w:t>1</w:t>
      </w:r>
      <w:r w:rsidR="003E0F32" w:rsidRPr="00A94313">
        <w:rPr>
          <w:lang w:val="sr-Cyrl-RS"/>
        </w:rPr>
        <w:t>0.000.000,00 динара</w:t>
      </w:r>
      <w:r w:rsidR="003E0F32" w:rsidRPr="00A94313">
        <w:t xml:space="preserve"> без ПДВ-а</w:t>
      </w:r>
      <w:r w:rsidR="003E0F32" w:rsidRPr="00A94313">
        <w:rPr>
          <w:lang w:val="sr-Cyrl-RS"/>
        </w:rPr>
        <w:t>.</w:t>
      </w:r>
    </w:p>
    <w:p w:rsidR="00D60480" w:rsidRPr="00860E3A" w:rsidRDefault="003E0F32" w:rsidP="003E0F32">
      <w:pPr>
        <w:jc w:val="both"/>
        <w:rPr>
          <w:b/>
          <w:lang w:val="sr-Cyrl-CS"/>
        </w:rPr>
      </w:pPr>
      <w:r>
        <w:rPr>
          <w:b/>
          <w:lang w:val="sr-Cyrl-CS"/>
        </w:rPr>
        <w:t>Доказ</w:t>
      </w:r>
      <w:r w:rsidR="00D60480" w:rsidRPr="00830060">
        <w:rPr>
          <w:b/>
          <w:lang w:val="sr-Cyrl-CS"/>
        </w:rPr>
        <w:t>:</w:t>
      </w:r>
    </w:p>
    <w:p w:rsidR="00D60480" w:rsidRPr="00FE760C" w:rsidRDefault="003E0F32" w:rsidP="003E0F32">
      <w:pPr>
        <w:jc w:val="both"/>
        <w:rPr>
          <w:bCs/>
          <w:lang w:val="sr-Cyrl-CS"/>
        </w:rPr>
      </w:pPr>
      <w:r>
        <w:rPr>
          <w:bCs/>
          <w:lang w:val="sr-Cyrl-CS"/>
        </w:rPr>
        <w:t xml:space="preserve">- </w:t>
      </w:r>
      <w:r w:rsidR="00456772">
        <w:rPr>
          <w:bCs/>
          <w:lang w:val="sr-Cyrl-CS"/>
        </w:rPr>
        <w:t xml:space="preserve">Референта листа, </w:t>
      </w:r>
      <w:r w:rsidR="00D60480" w:rsidRPr="00237CD2">
        <w:rPr>
          <w:bCs/>
          <w:lang w:val="sr-Cyrl-CS"/>
        </w:rPr>
        <w:t>Спис</w:t>
      </w:r>
      <w:r w:rsidR="00D60480">
        <w:rPr>
          <w:bCs/>
          <w:lang w:val="sr-Cyrl-CS"/>
        </w:rPr>
        <w:t>ак</w:t>
      </w:r>
      <w:r w:rsidR="00D60480" w:rsidRPr="00237CD2">
        <w:rPr>
          <w:bCs/>
          <w:lang w:val="sr-Cyrl-CS"/>
        </w:rPr>
        <w:t xml:space="preserve"> </w:t>
      </w:r>
      <w:r w:rsidR="00456772">
        <w:rPr>
          <w:bCs/>
          <w:lang w:val="sr-Cyrl-CS"/>
        </w:rPr>
        <w:t>наручиоца код којих је понуђач извео</w:t>
      </w:r>
      <w:r w:rsidR="00D60480">
        <w:rPr>
          <w:bCs/>
          <w:lang w:val="sr-Cyrl-RS"/>
        </w:rPr>
        <w:t xml:space="preserve"> радов</w:t>
      </w:r>
      <w:r w:rsidR="00456772">
        <w:rPr>
          <w:bCs/>
          <w:lang w:val="sr-Cyrl-RS"/>
        </w:rPr>
        <w:t>е</w:t>
      </w:r>
      <w:r w:rsidR="00D60480" w:rsidRPr="00FE760C">
        <w:rPr>
          <w:bCs/>
          <w:lang w:val="sr-Cyrl-CS"/>
        </w:rPr>
        <w:t xml:space="preserve"> </w:t>
      </w:r>
      <w:r w:rsidR="00456772">
        <w:rPr>
          <w:bCs/>
          <w:lang w:val="sr-Cyrl-CS"/>
        </w:rPr>
        <w:t>хидро или термичке изолације равних кровова.</w:t>
      </w:r>
    </w:p>
    <w:p w:rsidR="00D60480" w:rsidRDefault="003E0F32" w:rsidP="00C6473F">
      <w:pPr>
        <w:jc w:val="both"/>
        <w:rPr>
          <w:lang w:val="sr-Cyrl-CS"/>
        </w:rPr>
      </w:pPr>
      <w:r>
        <w:rPr>
          <w:bCs/>
          <w:lang w:val="sr-Cyrl-CS"/>
        </w:rPr>
        <w:t xml:space="preserve">- </w:t>
      </w:r>
      <w:r w:rsidR="00D60480" w:rsidRPr="00FE760C">
        <w:rPr>
          <w:bCs/>
          <w:lang w:val="sr-Cyrl-CS"/>
        </w:rPr>
        <w:t>Потврду</w:t>
      </w:r>
      <w:r w:rsidR="00C6473F">
        <w:rPr>
          <w:bCs/>
          <w:lang w:val="sr-Cyrl-CS"/>
        </w:rPr>
        <w:t xml:space="preserve"> оверену и издату </w:t>
      </w:r>
      <w:r w:rsidR="00D60480" w:rsidRPr="00FE760C">
        <w:rPr>
          <w:bCs/>
          <w:lang w:val="sr-Cyrl-CS"/>
        </w:rPr>
        <w:t>од стране наручилаца</w:t>
      </w:r>
      <w:r w:rsidR="00D60480" w:rsidRPr="009C75BE">
        <w:rPr>
          <w:bCs/>
          <w:lang w:val="sr-Cyrl-CS"/>
        </w:rPr>
        <w:t xml:space="preserve"> </w:t>
      </w:r>
      <w:r w:rsidR="00C6473F">
        <w:rPr>
          <w:bCs/>
          <w:lang w:val="sr-Cyrl-CS"/>
        </w:rPr>
        <w:t>које је понуђач навео</w:t>
      </w:r>
      <w:r w:rsidR="00D60480" w:rsidRPr="009C75BE">
        <w:rPr>
          <w:bCs/>
          <w:lang w:val="sr-Cyrl-CS"/>
        </w:rPr>
        <w:t xml:space="preserve"> </w:t>
      </w:r>
      <w:r w:rsidR="00C6473F">
        <w:rPr>
          <w:bCs/>
          <w:lang w:val="sr-Cyrl-CS"/>
        </w:rPr>
        <w:t>у Референтној листи (</w:t>
      </w:r>
      <w:r w:rsidR="00D60480" w:rsidRPr="009C75BE">
        <w:rPr>
          <w:bCs/>
          <w:lang w:val="sr-Cyrl-CS"/>
        </w:rPr>
        <w:t>Списку</w:t>
      </w:r>
      <w:r w:rsidR="00C6473F">
        <w:rPr>
          <w:bCs/>
          <w:lang w:val="sr-Cyrl-CS"/>
        </w:rPr>
        <w:t xml:space="preserve"> наручиоца)</w:t>
      </w:r>
      <w:r w:rsidR="00D60480">
        <w:rPr>
          <w:lang w:val="sr-Cyrl-CS"/>
        </w:rPr>
        <w:t>.</w:t>
      </w:r>
    </w:p>
    <w:p w:rsidR="00EB5529" w:rsidRDefault="00EB5529" w:rsidP="00EB5529">
      <w:pPr>
        <w:pStyle w:val="BodyText2"/>
        <w:tabs>
          <w:tab w:val="clear" w:pos="0"/>
        </w:tabs>
        <w:rPr>
          <w:lang w:val="sr-Cyrl-RS"/>
        </w:rPr>
      </w:pPr>
      <w:r w:rsidRPr="003E0F32">
        <w:rPr>
          <w:b/>
          <w:sz w:val="22"/>
          <w:szCs w:val="22"/>
          <w:lang w:val="ru-RU"/>
        </w:rPr>
        <w:t>Захтев:</w:t>
      </w:r>
      <w:r w:rsidRPr="003E0F32">
        <w:t xml:space="preserve"> </w:t>
      </w:r>
    </w:p>
    <w:p w:rsidR="00EB5529" w:rsidRDefault="00EB5529" w:rsidP="00EB5529">
      <w:pPr>
        <w:pStyle w:val="ListParagraph"/>
        <w:ind w:left="0"/>
        <w:jc w:val="both"/>
        <w:rPr>
          <w:bCs/>
          <w:lang w:val="sr-Cyrl-CS"/>
        </w:rPr>
      </w:pPr>
      <w:r>
        <w:rPr>
          <w:b/>
          <w:lang w:val="sr-Cyrl-RS"/>
        </w:rPr>
        <w:t>б)</w:t>
      </w:r>
      <w:r w:rsidR="00D60480">
        <w:rPr>
          <w:lang w:val="sr-Cyrl-RS"/>
        </w:rPr>
        <w:t xml:space="preserve"> </w:t>
      </w:r>
      <w:r w:rsidRPr="002B4A42">
        <w:rPr>
          <w:b/>
          <w:lang w:val="sr-Cyrl-RS"/>
        </w:rPr>
        <w:t xml:space="preserve">да </w:t>
      </w:r>
      <w:r w:rsidRPr="002B4A42">
        <w:rPr>
          <w:b/>
          <w:lang w:val="sr-Cyrl-CS"/>
        </w:rPr>
        <w:t xml:space="preserve">има важећи сертификат </w:t>
      </w:r>
      <w:r w:rsidRPr="002B4A42">
        <w:rPr>
          <w:b/>
        </w:rPr>
        <w:t>SRPS</w:t>
      </w:r>
      <w:r w:rsidRPr="009C75BE">
        <w:rPr>
          <w:b/>
          <w:lang w:val="sr-Cyrl-RS"/>
        </w:rPr>
        <w:t xml:space="preserve"> </w:t>
      </w:r>
      <w:r w:rsidRPr="002B4A42">
        <w:rPr>
          <w:b/>
        </w:rPr>
        <w:t>ISO</w:t>
      </w:r>
      <w:r w:rsidRPr="009C75BE">
        <w:rPr>
          <w:b/>
          <w:lang w:val="sr-Cyrl-RS"/>
        </w:rPr>
        <w:t xml:space="preserve"> 14001</w:t>
      </w:r>
      <w:r w:rsidR="00090DBA">
        <w:rPr>
          <w:b/>
          <w:lang w:val="sr-Cyrl-RS"/>
        </w:rPr>
        <w:t xml:space="preserve"> </w:t>
      </w:r>
      <w:r w:rsidRPr="002B4A42">
        <w:rPr>
          <w:b/>
          <w:lang w:val="sr-Cyrl-CS"/>
        </w:rPr>
        <w:t>- Систем управљања заштитом животне средине</w:t>
      </w:r>
      <w:r w:rsidRPr="002B4A42">
        <w:rPr>
          <w:lang w:val="sr-Cyrl-CS"/>
        </w:rPr>
        <w:t xml:space="preserve"> или одговарајуће за област која је предмет ове јавне набавке</w:t>
      </w:r>
      <w:r>
        <w:rPr>
          <w:lang w:val="sr-Cyrl-CS"/>
        </w:rPr>
        <w:t xml:space="preserve"> (грађевински радови) или одговарајуће и важећи сертификат </w:t>
      </w:r>
      <w:r w:rsidRPr="00BC1C9B">
        <w:rPr>
          <w:b/>
          <w:lang w:val="sr-Cyrl-CS"/>
        </w:rPr>
        <w:t>SRPS OHSAS 18001</w:t>
      </w:r>
      <w:r w:rsidR="00090DBA">
        <w:rPr>
          <w:b/>
          <w:lang w:val="sr-Cyrl-CS"/>
        </w:rPr>
        <w:t xml:space="preserve"> </w:t>
      </w:r>
      <w:r w:rsidRPr="00BC1C9B">
        <w:rPr>
          <w:b/>
          <w:lang w:val="sr-Cyrl-CS"/>
        </w:rPr>
        <w:t>- Систем менаџмента заштитом здравља и безбедношћу на раду</w:t>
      </w:r>
      <w:r w:rsidRPr="00BC1C9B">
        <w:rPr>
          <w:b/>
          <w:lang w:val="sr-Cyrl-RS"/>
        </w:rPr>
        <w:t xml:space="preserve"> </w:t>
      </w:r>
      <w:r w:rsidRPr="007D1CD6">
        <w:rPr>
          <w:lang w:val="sr-Cyrl-RS"/>
        </w:rPr>
        <w:t>или одговарајуће</w:t>
      </w:r>
      <w:r w:rsidRPr="007D1CD6">
        <w:rPr>
          <w:bCs/>
          <w:lang w:val="sr-Cyrl-CS"/>
        </w:rPr>
        <w:t>.</w:t>
      </w:r>
    </w:p>
    <w:p w:rsidR="00D60480" w:rsidRDefault="00090DBA" w:rsidP="00887D56">
      <w:pPr>
        <w:jc w:val="both"/>
        <w:rPr>
          <w:lang w:val="sr-Cyrl-CS"/>
        </w:rPr>
      </w:pPr>
      <w:r>
        <w:rPr>
          <w:b/>
          <w:lang w:val="sr-Cyrl-CS"/>
        </w:rPr>
        <w:lastRenderedPageBreak/>
        <w:t>Д</w:t>
      </w:r>
      <w:r w:rsidR="00D60480" w:rsidRPr="00F515BA">
        <w:rPr>
          <w:b/>
          <w:lang w:val="sr-Cyrl-CS"/>
        </w:rPr>
        <w:t>оказ</w:t>
      </w:r>
      <w:r>
        <w:rPr>
          <w:b/>
          <w:lang w:val="sr-Cyrl-CS"/>
        </w:rPr>
        <w:t>:</w:t>
      </w:r>
      <w:r w:rsidR="00D60480" w:rsidRPr="00F515BA">
        <w:rPr>
          <w:b/>
          <w:lang w:val="sr-Cyrl-CS"/>
        </w:rPr>
        <w:t xml:space="preserve"> </w:t>
      </w:r>
      <w:r>
        <w:rPr>
          <w:b/>
          <w:lang w:val="sr-Cyrl-CS"/>
        </w:rPr>
        <w:t>копија важећег</w:t>
      </w:r>
      <w:r w:rsidR="00D60480" w:rsidRPr="00F515BA">
        <w:rPr>
          <w:b/>
          <w:lang w:val="sr-Cyrl-CS"/>
        </w:rPr>
        <w:t xml:space="preserve"> сертификат</w:t>
      </w:r>
      <w:r>
        <w:rPr>
          <w:b/>
          <w:lang w:val="sr-Cyrl-CS"/>
        </w:rPr>
        <w:t>а</w:t>
      </w:r>
      <w:r w:rsidR="00D60480" w:rsidRPr="00F515BA">
        <w:rPr>
          <w:b/>
          <w:lang w:val="sr-Cyrl-CS"/>
        </w:rPr>
        <w:t xml:space="preserve"> </w:t>
      </w:r>
      <w:r w:rsidR="00D60480" w:rsidRPr="00F515BA">
        <w:rPr>
          <w:b/>
        </w:rPr>
        <w:t>SRPS</w:t>
      </w:r>
      <w:r w:rsidR="00D60480" w:rsidRPr="009C75BE">
        <w:rPr>
          <w:b/>
          <w:lang w:val="sr-Latn-RS"/>
        </w:rPr>
        <w:t xml:space="preserve"> </w:t>
      </w:r>
      <w:r w:rsidR="00D60480" w:rsidRPr="00F515BA">
        <w:rPr>
          <w:b/>
        </w:rPr>
        <w:t>ISO</w:t>
      </w:r>
      <w:r w:rsidR="00D60480" w:rsidRPr="009C75BE">
        <w:rPr>
          <w:b/>
          <w:lang w:val="sr-Latn-RS"/>
        </w:rPr>
        <w:t xml:space="preserve"> 14001</w:t>
      </w:r>
      <w:r>
        <w:rPr>
          <w:b/>
          <w:lang w:val="sr-Cyrl-RS"/>
        </w:rPr>
        <w:t xml:space="preserve"> </w:t>
      </w:r>
      <w:r w:rsidR="00D60480" w:rsidRPr="00F515BA">
        <w:rPr>
          <w:b/>
          <w:lang w:val="sr-Cyrl-CS"/>
        </w:rPr>
        <w:t>- Систем управљања заштитом животне средине</w:t>
      </w:r>
      <w:r w:rsidR="00D60480" w:rsidRPr="00A2157E">
        <w:rPr>
          <w:lang w:val="sr-Cyrl-CS"/>
        </w:rPr>
        <w:t xml:space="preserve"> </w:t>
      </w:r>
      <w:r w:rsidR="00D60480">
        <w:rPr>
          <w:lang w:val="sr-Cyrl-CS"/>
        </w:rPr>
        <w:t xml:space="preserve">(грађевински радови) и важећи сертификат </w:t>
      </w:r>
      <w:r w:rsidR="00D60480" w:rsidRPr="00BC1C9B">
        <w:rPr>
          <w:b/>
          <w:lang w:val="sr-Cyrl-CS"/>
        </w:rPr>
        <w:t>SRPS OHSAS 18001</w:t>
      </w:r>
      <w:r>
        <w:rPr>
          <w:b/>
          <w:lang w:val="sr-Cyrl-CS"/>
        </w:rPr>
        <w:t xml:space="preserve"> </w:t>
      </w:r>
      <w:r w:rsidR="00D60480" w:rsidRPr="00BC1C9B">
        <w:rPr>
          <w:b/>
          <w:lang w:val="sr-Cyrl-CS"/>
        </w:rPr>
        <w:t>- Систем менаџмента заштитом здравља и безбедношћу на раду</w:t>
      </w:r>
      <w:r w:rsidR="00887D56">
        <w:rPr>
          <w:b/>
          <w:lang w:val="sr-Cyrl-CS"/>
        </w:rPr>
        <w:t>,</w:t>
      </w:r>
      <w:r w:rsidR="00D60480" w:rsidRPr="00BC1C9B">
        <w:rPr>
          <w:b/>
          <w:lang w:val="sr-Cyrl-RS"/>
        </w:rPr>
        <w:t xml:space="preserve"> или одговарајуће</w:t>
      </w:r>
      <w:r w:rsidR="00887D56">
        <w:rPr>
          <w:b/>
          <w:lang w:val="sr-Cyrl-RS"/>
        </w:rPr>
        <w:t>.</w:t>
      </w:r>
    </w:p>
    <w:p w:rsidR="00D60480" w:rsidRPr="00031CD3" w:rsidRDefault="00D60480" w:rsidP="00D60480">
      <w:pPr>
        <w:tabs>
          <w:tab w:val="left" w:pos="990"/>
        </w:tabs>
        <w:ind w:left="270" w:hanging="270"/>
        <w:jc w:val="both"/>
        <w:rPr>
          <w:lang w:val="sr-Latn-CS"/>
        </w:rPr>
      </w:pPr>
    </w:p>
    <w:p w:rsidR="00D60480" w:rsidRPr="001E6412" w:rsidRDefault="00D60480" w:rsidP="007220AA">
      <w:pPr>
        <w:jc w:val="both"/>
        <w:rPr>
          <w:lang w:val="sr-Cyrl-CS"/>
        </w:rPr>
      </w:pPr>
      <w:r w:rsidRPr="00965F6D">
        <w:rPr>
          <w:b/>
          <w:bCs/>
          <w:szCs w:val="22"/>
          <w:lang w:val="ru-RU"/>
        </w:rPr>
        <w:t>Понуђач је дужан</w:t>
      </w:r>
      <w:r w:rsidR="007220AA">
        <w:rPr>
          <w:b/>
          <w:bCs/>
          <w:szCs w:val="22"/>
          <w:lang w:val="ru-RU"/>
        </w:rPr>
        <w:t xml:space="preserve"> уколико ангажује подизвођача,</w:t>
      </w:r>
      <w:r w:rsidRPr="00965F6D">
        <w:rPr>
          <w:b/>
          <w:bCs/>
          <w:szCs w:val="22"/>
          <w:lang w:val="ru-RU"/>
        </w:rPr>
        <w:t xml:space="preserve"> да за подизвођа</w:t>
      </w:r>
      <w:r w:rsidR="007220AA">
        <w:rPr>
          <w:b/>
          <w:bCs/>
          <w:szCs w:val="22"/>
          <w:lang w:val="ru-RU"/>
        </w:rPr>
        <w:t>ча</w:t>
      </w:r>
      <w:r w:rsidRPr="00965F6D">
        <w:rPr>
          <w:bCs/>
          <w:szCs w:val="22"/>
          <w:lang w:val="ru-RU"/>
        </w:rPr>
        <w:t xml:space="preserve"> достави доказе</w:t>
      </w:r>
      <w:r w:rsidRPr="00965F6D">
        <w:rPr>
          <w:lang w:val="sr-Cyrl-CS"/>
        </w:rPr>
        <w:t xml:space="preserve"> о испуњености обавезних услова из члана</w:t>
      </w:r>
      <w:r w:rsidRPr="00965F6D">
        <w:rPr>
          <w:lang w:val="sr-Latn-CS"/>
        </w:rPr>
        <w:t xml:space="preserve"> </w:t>
      </w:r>
      <w:r w:rsidRPr="00965F6D">
        <w:rPr>
          <w:lang w:val="sr-Cyrl-CS"/>
        </w:rPr>
        <w:t>75.</w:t>
      </w:r>
      <w:r w:rsidR="007220AA">
        <w:rPr>
          <w:lang w:val="sr-Cyrl-CS"/>
        </w:rPr>
        <w:t xml:space="preserve"> став 1. тачка 1) до 4) Закона,</w:t>
      </w:r>
      <w:r w:rsidRPr="00965F6D">
        <w:rPr>
          <w:lang w:val="sr-Cyrl-CS"/>
        </w:rPr>
        <w:t xml:space="preserve"> </w:t>
      </w:r>
      <w:r w:rsidR="007220AA">
        <w:rPr>
          <w:lang w:val="sr-Cyrl-CS"/>
        </w:rPr>
        <w:t xml:space="preserve">одељак </w:t>
      </w:r>
      <w:r w:rsidR="00EC4BDF">
        <w:rPr>
          <w:lang w:val="sr-Cyrl-CS"/>
        </w:rPr>
        <w:t>4</w:t>
      </w:r>
      <w:r w:rsidR="007220AA">
        <w:rPr>
          <w:lang w:val="sr-Cyrl-CS"/>
        </w:rPr>
        <w:t>.3 Конкурсне документације</w:t>
      </w:r>
    </w:p>
    <w:p w:rsidR="00D60480" w:rsidRPr="00965F6D" w:rsidRDefault="00D60480" w:rsidP="00D60480">
      <w:pPr>
        <w:ind w:left="360"/>
        <w:jc w:val="both"/>
        <w:rPr>
          <w:lang w:val="sr-Latn-CS"/>
        </w:rPr>
      </w:pPr>
    </w:p>
    <w:p w:rsidR="00D60480" w:rsidRPr="00965F6D" w:rsidRDefault="00D60480" w:rsidP="007220AA">
      <w:pPr>
        <w:jc w:val="both"/>
        <w:rPr>
          <w:lang w:val="sr-Latn-CS"/>
        </w:rPr>
      </w:pPr>
      <w:r w:rsidRPr="00965F6D">
        <w:rPr>
          <w:b/>
          <w:lang w:val="sr-Cyrl-CS"/>
        </w:rPr>
        <w:t xml:space="preserve">Сваки </w:t>
      </w:r>
      <w:r w:rsidRPr="00965F6D">
        <w:rPr>
          <w:b/>
          <w:lang w:val="sr-Cyrl-BA"/>
        </w:rPr>
        <w:t>понуђач</w:t>
      </w:r>
      <w:r w:rsidRPr="00965F6D">
        <w:rPr>
          <w:b/>
          <w:lang w:val="sr-Cyrl-CS"/>
        </w:rPr>
        <w:t xml:space="preserve"> </w:t>
      </w:r>
      <w:r w:rsidRPr="00965F6D">
        <w:rPr>
          <w:b/>
          <w:lang w:val="sr-Cyrl-BA"/>
        </w:rPr>
        <w:t xml:space="preserve">из </w:t>
      </w:r>
      <w:r w:rsidRPr="00965F6D">
        <w:rPr>
          <w:b/>
          <w:lang w:val="sr-Cyrl-CS"/>
        </w:rPr>
        <w:t>групе</w:t>
      </w:r>
      <w:r w:rsidRPr="00965F6D">
        <w:rPr>
          <w:b/>
          <w:lang w:val="ru-RU"/>
        </w:rPr>
        <w:t xml:space="preserve"> </w:t>
      </w:r>
      <w:r w:rsidRPr="00965F6D">
        <w:rPr>
          <w:b/>
          <w:lang w:val="sr-Cyrl-BA"/>
        </w:rPr>
        <w:t>понуђача</w:t>
      </w:r>
      <w:r w:rsidRPr="00965F6D">
        <w:rPr>
          <w:lang w:val="sr-Cyrl-BA"/>
        </w:rPr>
        <w:t xml:space="preserve"> </w:t>
      </w:r>
      <w:r w:rsidRPr="00965F6D">
        <w:rPr>
          <w:lang w:val="sr-Cyrl-CS"/>
        </w:rPr>
        <w:t>мора да испуни обавезне услове из члана 75. став 1. тач. 1) до 4) и став 2. Закона, што доказује достављањем</w:t>
      </w:r>
      <w:r w:rsidRPr="00965F6D">
        <w:rPr>
          <w:i/>
          <w:lang w:val="sr-Cyrl-CS"/>
        </w:rPr>
        <w:t xml:space="preserve"> </w:t>
      </w:r>
      <w:r w:rsidRPr="00965F6D">
        <w:rPr>
          <w:lang w:val="sr-Cyrl-CS"/>
        </w:rPr>
        <w:t>доказа</w:t>
      </w:r>
      <w:r w:rsidR="007220AA" w:rsidRPr="007220AA">
        <w:rPr>
          <w:lang w:val="sr-Cyrl-CS"/>
        </w:rPr>
        <w:t xml:space="preserve"> </w:t>
      </w:r>
      <w:r w:rsidR="007220AA">
        <w:rPr>
          <w:lang w:val="sr-Cyrl-CS"/>
        </w:rPr>
        <w:t xml:space="preserve">из одељак </w:t>
      </w:r>
      <w:r w:rsidR="00EC4BDF">
        <w:rPr>
          <w:lang w:val="sr-Cyrl-CS"/>
        </w:rPr>
        <w:t>4</w:t>
      </w:r>
      <w:r w:rsidR="007220AA">
        <w:rPr>
          <w:lang w:val="sr-Cyrl-CS"/>
        </w:rPr>
        <w:t>.3 Конкурсне документације.</w:t>
      </w:r>
    </w:p>
    <w:p w:rsidR="00D60480" w:rsidRPr="007220AA" w:rsidRDefault="00D60480" w:rsidP="00D60480">
      <w:pPr>
        <w:jc w:val="both"/>
        <w:rPr>
          <w:b/>
          <w:lang w:val="sr-Cyrl-CS"/>
        </w:rPr>
      </w:pPr>
      <w:r w:rsidRPr="007220AA">
        <w:rPr>
          <w:b/>
          <w:lang w:val="sr-Cyrl-CS"/>
        </w:rPr>
        <w:t>Уколико по</w:t>
      </w:r>
      <w:r w:rsidR="007220AA">
        <w:rPr>
          <w:b/>
          <w:lang w:val="sr-Cyrl-CS"/>
        </w:rPr>
        <w:t>нуду подноси група понуђача,</w:t>
      </w:r>
      <w:r w:rsidRPr="007220AA">
        <w:rPr>
          <w:b/>
          <w:lang w:val="sr-Cyrl-CS"/>
        </w:rPr>
        <w:t xml:space="preserve"> чланови групе додатне услове за учешће у поступку јавне набавке из пододељка </w:t>
      </w:r>
      <w:r w:rsidR="005B0327">
        <w:rPr>
          <w:b/>
          <w:lang w:val="sr-Cyrl-CS"/>
        </w:rPr>
        <w:t>4</w:t>
      </w:r>
      <w:r w:rsidRPr="007220AA">
        <w:rPr>
          <w:b/>
          <w:lang w:val="sr-Cyrl-CS"/>
        </w:rPr>
        <w:t>.</w:t>
      </w:r>
      <w:r w:rsidR="005B0327">
        <w:rPr>
          <w:b/>
          <w:lang w:val="sr-Cyrl-CS"/>
        </w:rPr>
        <w:t>4</w:t>
      </w:r>
      <w:r w:rsidRPr="007220AA">
        <w:rPr>
          <w:b/>
          <w:lang w:val="sr-Cyrl-CS"/>
        </w:rPr>
        <w:t>, ове конкурсне документације, испуњавају заједно.</w:t>
      </w:r>
    </w:p>
    <w:p w:rsidR="00D60480" w:rsidRPr="00CF2F45" w:rsidRDefault="00D60480" w:rsidP="00D60480">
      <w:pPr>
        <w:ind w:left="360"/>
        <w:jc w:val="both"/>
        <w:rPr>
          <w:sz w:val="16"/>
          <w:szCs w:val="16"/>
          <w:lang w:val="sr-Cyrl-CS"/>
        </w:rPr>
      </w:pPr>
    </w:p>
    <w:p w:rsidR="00D60480" w:rsidRPr="00965F6D" w:rsidRDefault="00A009A2" w:rsidP="00D60480">
      <w:pPr>
        <w:jc w:val="both"/>
        <w:rPr>
          <w:b/>
          <w:lang w:val="sr-Cyrl-CS"/>
        </w:rPr>
      </w:pPr>
      <w:r>
        <w:rPr>
          <w:b/>
          <w:lang w:val="sr-Cyrl-CS"/>
        </w:rPr>
        <w:t>4</w:t>
      </w:r>
      <w:r w:rsidR="00D60480" w:rsidRPr="00965F6D">
        <w:rPr>
          <w:b/>
          <w:lang w:val="sr-Cyrl-CS"/>
        </w:rPr>
        <w:t>.</w:t>
      </w:r>
      <w:r w:rsidR="007220AA">
        <w:rPr>
          <w:b/>
          <w:lang w:val="sr-Cyrl-CS"/>
        </w:rPr>
        <w:t>5</w:t>
      </w:r>
      <w:r w:rsidR="00D60480" w:rsidRPr="00965F6D">
        <w:rPr>
          <w:b/>
          <w:lang w:val="sr-Cyrl-CS"/>
        </w:rPr>
        <w:t xml:space="preserve"> У складу са чланом 79. став. 5. Закона, понуђач није дужан да доставља доказе о испуњености услова који су јавно доступни на интернет страницама надлежних органа (извод из АПР-а, листинг са сајта НБС, доказ о упису у р</w:t>
      </w:r>
      <w:r w:rsidR="00D60480" w:rsidRPr="00965F6D">
        <w:rPr>
          <w:b/>
          <w:lang w:val="en-US"/>
        </w:rPr>
        <w:t>e</w:t>
      </w:r>
      <w:r w:rsidR="00D60480" w:rsidRPr="00965F6D">
        <w:rPr>
          <w:b/>
          <w:lang w:val="sr-Cyrl-CS"/>
        </w:rPr>
        <w:t>гистар понуђача и др.).</w:t>
      </w:r>
    </w:p>
    <w:p w:rsidR="00D60480" w:rsidRPr="00965F6D" w:rsidRDefault="00D60480" w:rsidP="00D60480">
      <w:pPr>
        <w:jc w:val="both"/>
        <w:rPr>
          <w:b/>
          <w:lang w:val="sr-Cyrl-CS"/>
        </w:rPr>
      </w:pPr>
      <w:r w:rsidRPr="00965F6D">
        <w:rPr>
          <w:b/>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60480" w:rsidRPr="00965F6D" w:rsidRDefault="00D60480" w:rsidP="00D60480">
      <w:pPr>
        <w:tabs>
          <w:tab w:val="left" w:pos="720"/>
        </w:tabs>
        <w:jc w:val="both"/>
        <w:rPr>
          <w:lang w:val="sr-Cyrl-CS"/>
        </w:rPr>
      </w:pPr>
      <w:r w:rsidRPr="00965F6D">
        <w:rPr>
          <w:lang w:val="sr-Cyrl-CS"/>
        </w:rPr>
        <w:t>Уколико у понуди нису приложени наведени докази о испуњен</w:t>
      </w:r>
      <w:r>
        <w:rPr>
          <w:lang w:val="sr-Cyrl-CS"/>
        </w:rPr>
        <w:t xml:space="preserve">ости услова из члана 75. </w:t>
      </w:r>
      <w:r w:rsidRPr="00965F6D">
        <w:rPr>
          <w:lang w:val="sr-Cyrl-CS"/>
        </w:rPr>
        <w:t xml:space="preserve"> </w:t>
      </w:r>
      <w:r w:rsidRPr="006A72BA">
        <w:rPr>
          <w:lang w:val="sr-Cyrl-CS"/>
        </w:rPr>
        <w:t>и из члана 76.</w:t>
      </w:r>
      <w:r w:rsidRPr="00663554">
        <w:rPr>
          <w:lang w:val="sr-Cyrl-CS"/>
        </w:rPr>
        <w:t xml:space="preserve"> </w:t>
      </w:r>
      <w:r>
        <w:rPr>
          <w:lang w:val="sr-Cyrl-CS"/>
        </w:rPr>
        <w:t>Закона,</w:t>
      </w:r>
      <w:r w:rsidRPr="00965F6D">
        <w:rPr>
          <w:lang w:val="sr-Cyrl-CS"/>
        </w:rPr>
        <w:t xml:space="preserve"> као и услова из Конкурсне документације или нису достављени други докази о испуњењу тражених услова, понуда ће бити одбијена</w:t>
      </w:r>
      <w:r w:rsidRPr="00965F6D">
        <w:rPr>
          <w:color w:val="000000"/>
          <w:lang w:val="sr-Cyrl-CS"/>
        </w:rPr>
        <w:t xml:space="preserve"> као неприхватљива</w:t>
      </w:r>
      <w:r w:rsidRPr="00965F6D">
        <w:rPr>
          <w:lang w:val="sr-Cyrl-CS"/>
        </w:rPr>
        <w:t xml:space="preserve"> због битних недостатака. </w:t>
      </w:r>
    </w:p>
    <w:p w:rsidR="00D60480" w:rsidRPr="00CF2F45" w:rsidRDefault="00D60480" w:rsidP="00D60480">
      <w:pPr>
        <w:jc w:val="both"/>
        <w:rPr>
          <w:b/>
          <w:sz w:val="16"/>
          <w:szCs w:val="16"/>
          <w:lang w:val="sr-Cyrl-CS"/>
        </w:rPr>
      </w:pPr>
    </w:p>
    <w:p w:rsidR="00D60480" w:rsidRPr="00965F6D" w:rsidRDefault="00A009A2" w:rsidP="00D60480">
      <w:pPr>
        <w:jc w:val="both"/>
        <w:rPr>
          <w:lang w:val="sr-Cyrl-CS"/>
        </w:rPr>
      </w:pPr>
      <w:r>
        <w:rPr>
          <w:b/>
          <w:lang w:val="sr-Cyrl-CS"/>
        </w:rPr>
        <w:t>4</w:t>
      </w:r>
      <w:r w:rsidR="00D60480" w:rsidRPr="00965F6D">
        <w:rPr>
          <w:b/>
          <w:lang w:val="sr-Cyrl-CS"/>
        </w:rPr>
        <w:t>.</w:t>
      </w:r>
      <w:r w:rsidR="00EA60EC">
        <w:rPr>
          <w:b/>
          <w:lang w:val="sr-Cyrl-CS"/>
        </w:rPr>
        <w:t>6</w:t>
      </w:r>
      <w:r w:rsidR="00D60480" w:rsidRPr="00965F6D">
        <w:rPr>
          <w:b/>
          <w:lang w:val="sr-Cyrl-CS"/>
        </w:rPr>
        <w:t xml:space="preserve"> Докази о испуњености услова могу се достављати у неовереним копијама, </w:t>
      </w:r>
      <w:r w:rsidR="00D60480" w:rsidRPr="00965F6D">
        <w:rPr>
          <w:lang w:val="sr-Cyrl-CS"/>
        </w:rPr>
        <w:t>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D60480" w:rsidRPr="00965F6D" w:rsidRDefault="00D60480" w:rsidP="00D60480">
      <w:pPr>
        <w:jc w:val="both"/>
        <w:rPr>
          <w:b/>
          <w:lang w:val="sr-Cyrl-CS"/>
        </w:rPr>
      </w:pPr>
      <w:r w:rsidRPr="00965F6D">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p>
    <w:p w:rsidR="00D60480" w:rsidRPr="00CF2F45" w:rsidRDefault="00D60480" w:rsidP="00D60480">
      <w:pPr>
        <w:jc w:val="both"/>
        <w:rPr>
          <w:b/>
          <w:sz w:val="16"/>
          <w:szCs w:val="16"/>
          <w:lang w:val="sr-Cyrl-CS"/>
        </w:rPr>
      </w:pPr>
    </w:p>
    <w:p w:rsidR="00D60480" w:rsidRDefault="00A009A2" w:rsidP="00D60480">
      <w:pPr>
        <w:jc w:val="both"/>
        <w:rPr>
          <w:b/>
          <w:u w:val="single"/>
          <w:lang w:val="sr-Cyrl-CS"/>
        </w:rPr>
      </w:pPr>
      <w:r>
        <w:rPr>
          <w:b/>
          <w:u w:val="single"/>
          <w:lang w:val="sr-Cyrl-CS"/>
        </w:rPr>
        <w:t>4</w:t>
      </w:r>
      <w:r w:rsidR="00D60480" w:rsidRPr="00965F6D">
        <w:rPr>
          <w:b/>
          <w:u w:val="single"/>
          <w:lang w:val="sr-Cyrl-CS"/>
        </w:rPr>
        <w:t>.</w:t>
      </w:r>
      <w:r w:rsidR="00EA60EC">
        <w:rPr>
          <w:b/>
          <w:u w:val="single"/>
          <w:lang w:val="sr-Cyrl-CS"/>
        </w:rPr>
        <w:t>7</w:t>
      </w:r>
      <w:r w:rsidR="00D60480" w:rsidRPr="00965F6D">
        <w:rPr>
          <w:b/>
          <w:u w:val="single"/>
          <w:lang w:val="sr-Cyrl-CS"/>
        </w:rPr>
        <w:t xml:space="preserve"> Свако лице уписано у јавни регистар понуђача – предузетника и правних лица, није дужно да приликом подношења понуде,</w:t>
      </w:r>
      <w:r w:rsidR="00D60480" w:rsidRPr="00965F6D">
        <w:rPr>
          <w:b/>
          <w:i/>
          <w:u w:val="single"/>
          <w:lang w:val="sr-Cyrl-CS"/>
        </w:rPr>
        <w:t xml:space="preserve"> </w:t>
      </w:r>
      <w:r w:rsidR="00D60480" w:rsidRPr="00965F6D">
        <w:rPr>
          <w:b/>
          <w:u w:val="single"/>
          <w:lang w:val="sr-Cyrl-CS"/>
        </w:rPr>
        <w:t xml:space="preserve">доказује испуњеност обавезних услова тј. услова из одељка </w:t>
      </w:r>
      <w:r w:rsidR="00B03546">
        <w:rPr>
          <w:b/>
          <w:u w:val="single"/>
          <w:lang w:val="sr-Cyrl-CS"/>
        </w:rPr>
        <w:t>4</w:t>
      </w:r>
      <w:r w:rsidR="00D60480" w:rsidRPr="00965F6D">
        <w:rPr>
          <w:b/>
          <w:u w:val="single"/>
          <w:lang w:val="sr-Cyrl-CS"/>
        </w:rPr>
        <w:t xml:space="preserve">.1, тачке од 1. до </w:t>
      </w:r>
      <w:r w:rsidR="00D60480">
        <w:rPr>
          <w:b/>
          <w:u w:val="single"/>
          <w:lang w:val="sr-Cyrl-CS"/>
        </w:rPr>
        <w:t>3</w:t>
      </w:r>
      <w:r w:rsidR="00D60480" w:rsidRPr="00965F6D">
        <w:rPr>
          <w:b/>
          <w:u w:val="single"/>
          <w:lang w:val="sr-Cyrl-CS"/>
        </w:rPr>
        <w:t>.</w:t>
      </w:r>
      <w:r w:rsidR="00D60480" w:rsidRPr="00965F6D">
        <w:rPr>
          <w:b/>
          <w:i/>
          <w:u w:val="single"/>
          <w:lang w:val="sr-Cyrl-CS"/>
        </w:rPr>
        <w:t xml:space="preserve"> </w:t>
      </w:r>
      <w:r w:rsidR="00D60480" w:rsidRPr="00965F6D">
        <w:rPr>
          <w:b/>
          <w:u w:val="single"/>
          <w:lang w:val="sr-Cyrl-CS"/>
        </w:rPr>
        <w:t>ове конкурсне документације.</w:t>
      </w:r>
    </w:p>
    <w:p w:rsidR="00D60480" w:rsidRPr="00CF2F45" w:rsidRDefault="00D60480" w:rsidP="00D60480">
      <w:pPr>
        <w:jc w:val="both"/>
        <w:rPr>
          <w:b/>
          <w:sz w:val="16"/>
          <w:szCs w:val="16"/>
          <w:u w:val="single"/>
          <w:lang w:val="sr-Cyrl-CS"/>
        </w:rPr>
      </w:pPr>
    </w:p>
    <w:p w:rsidR="00D60480" w:rsidRPr="00F32A67" w:rsidRDefault="00A009A2" w:rsidP="00D60480">
      <w:pPr>
        <w:jc w:val="both"/>
        <w:rPr>
          <w:lang w:val="sr-Cyrl-CS"/>
        </w:rPr>
      </w:pPr>
      <w:r>
        <w:rPr>
          <w:b/>
          <w:lang w:val="sr-Cyrl-CS"/>
        </w:rPr>
        <w:t>4</w:t>
      </w:r>
      <w:r w:rsidR="00D60480" w:rsidRPr="00F32A67">
        <w:rPr>
          <w:b/>
          <w:lang w:val="sr-Cyrl-CS"/>
        </w:rPr>
        <w:t>.</w:t>
      </w:r>
      <w:r w:rsidR="00EA60EC">
        <w:rPr>
          <w:b/>
          <w:lang w:val="sr-Cyrl-CS"/>
        </w:rPr>
        <w:t>8</w:t>
      </w:r>
      <w:r w:rsidR="00D60480" w:rsidRPr="00F32A67">
        <w:rPr>
          <w:b/>
          <w:lang w:val="sr-Cyrl-CS"/>
        </w:rPr>
        <w:t xml:space="preserve"> Ако понуђач има седиште у другој држави, </w:t>
      </w:r>
      <w:r w:rsidR="00D60480" w:rsidRPr="00F32A67">
        <w:rPr>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8. Закона.</w:t>
      </w:r>
    </w:p>
    <w:p w:rsidR="00D60480" w:rsidRPr="00F32A67" w:rsidRDefault="00D60480" w:rsidP="00A009A2">
      <w:pPr>
        <w:jc w:val="both"/>
        <w:rPr>
          <w:lang w:val="sr-Cyrl-CS"/>
        </w:rPr>
      </w:pPr>
      <w:r w:rsidRPr="00F32A67">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F32A67">
        <w:rPr>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10. Закона.</w:t>
      </w:r>
    </w:p>
    <w:p w:rsidR="00D60480" w:rsidRPr="00432905" w:rsidRDefault="00D60480" w:rsidP="00D60480">
      <w:pPr>
        <w:pStyle w:val="BodyText"/>
        <w:rPr>
          <w:bCs/>
          <w:sz w:val="24"/>
          <w:highlight w:val="yellow"/>
          <w:u w:val="single"/>
        </w:rPr>
      </w:pPr>
    </w:p>
    <w:p w:rsidR="00D60480" w:rsidRDefault="00D60480" w:rsidP="00D60480">
      <w:pPr>
        <w:jc w:val="both"/>
        <w:rPr>
          <w:b/>
          <w:bCs/>
          <w:lang w:val="ru-RU"/>
        </w:rPr>
      </w:pPr>
      <w:r w:rsidRPr="009C75BE">
        <w:rPr>
          <w:b/>
          <w:bCs/>
          <w:lang w:val="sr-Cyrl-CS"/>
        </w:rPr>
        <w:t xml:space="preserve">          </w:t>
      </w:r>
      <w:r>
        <w:rPr>
          <w:b/>
          <w:bCs/>
          <w:lang w:val="ru-RU"/>
        </w:rPr>
        <w:t xml:space="preserve">            </w:t>
      </w:r>
    </w:p>
    <w:p w:rsidR="00D60480" w:rsidRDefault="00D60480" w:rsidP="00D60480">
      <w:pPr>
        <w:jc w:val="both"/>
        <w:rPr>
          <w:b/>
          <w:bCs/>
          <w:lang w:val="ru-RU"/>
        </w:rPr>
      </w:pPr>
    </w:p>
    <w:p w:rsidR="00D60480" w:rsidRDefault="00D60480" w:rsidP="00D60480">
      <w:pPr>
        <w:jc w:val="both"/>
        <w:rPr>
          <w:b/>
          <w:bCs/>
          <w:lang w:val="ru-RU"/>
        </w:rPr>
      </w:pPr>
    </w:p>
    <w:p w:rsidR="00892C29" w:rsidRPr="00E77A6E" w:rsidRDefault="00892C29" w:rsidP="00830D5A">
      <w:pPr>
        <w:pStyle w:val="ListParagraph"/>
        <w:ind w:left="284"/>
        <w:jc w:val="both"/>
        <w:rPr>
          <w:lang w:val="sr-Cyrl-CS"/>
        </w:rPr>
      </w:pPr>
    </w:p>
    <w:p w:rsidR="00892C29" w:rsidRPr="00E77A6E" w:rsidRDefault="00892C29" w:rsidP="00830D5A">
      <w:pPr>
        <w:pStyle w:val="ListParagraph"/>
        <w:ind w:left="284"/>
        <w:jc w:val="both"/>
        <w:rPr>
          <w:lang w:val="sr-Cyrl-CS"/>
        </w:rPr>
      </w:pPr>
    </w:p>
    <w:p w:rsidR="00892C29" w:rsidRDefault="00892C29" w:rsidP="00830D5A">
      <w:pPr>
        <w:pStyle w:val="ListParagraph"/>
        <w:ind w:left="284"/>
        <w:jc w:val="both"/>
        <w:rPr>
          <w:lang w:val="sr-Cyrl-CS"/>
        </w:rPr>
      </w:pPr>
    </w:p>
    <w:p w:rsidR="00873B11" w:rsidRDefault="00873B11" w:rsidP="00830D5A">
      <w:pPr>
        <w:pStyle w:val="ListParagraph"/>
        <w:ind w:left="284"/>
        <w:jc w:val="both"/>
        <w:rPr>
          <w:lang w:val="sr-Cyrl-CS"/>
        </w:rPr>
      </w:pPr>
    </w:p>
    <w:p w:rsidR="00873B11" w:rsidRDefault="00873B11" w:rsidP="00830D5A">
      <w:pPr>
        <w:pStyle w:val="ListParagraph"/>
        <w:ind w:left="284"/>
        <w:jc w:val="both"/>
        <w:rPr>
          <w:lang w:val="sr-Cyrl-CS"/>
        </w:rPr>
      </w:pPr>
    </w:p>
    <w:p w:rsidR="00873B11" w:rsidRDefault="00873B11" w:rsidP="00830D5A">
      <w:pPr>
        <w:pStyle w:val="ListParagraph"/>
        <w:ind w:left="284"/>
        <w:jc w:val="both"/>
        <w:rPr>
          <w:lang w:val="sr-Cyrl-CS"/>
        </w:rPr>
      </w:pPr>
    </w:p>
    <w:p w:rsidR="00873B11" w:rsidRDefault="00873B11" w:rsidP="00830D5A">
      <w:pPr>
        <w:pStyle w:val="ListParagraph"/>
        <w:ind w:left="284"/>
        <w:jc w:val="both"/>
        <w:rPr>
          <w:lang w:val="sr-Cyrl-CS"/>
        </w:rPr>
      </w:pPr>
    </w:p>
    <w:p w:rsidR="00873B11" w:rsidRPr="00C3616A" w:rsidRDefault="00873B11" w:rsidP="00873B11">
      <w:pPr>
        <w:jc w:val="both"/>
        <w:rPr>
          <w:b/>
          <w:bCs/>
          <w:lang w:val="sr-Cyrl-RS"/>
        </w:rPr>
      </w:pPr>
    </w:p>
    <w:p w:rsidR="00873B11" w:rsidRPr="00F32A67" w:rsidRDefault="00873B11" w:rsidP="00873B11">
      <w:pPr>
        <w:ind w:left="568" w:right="-34"/>
        <w:jc w:val="center"/>
        <w:rPr>
          <w:b/>
          <w:bCs/>
          <w:u w:val="single"/>
          <w:lang w:val="ru-RU"/>
        </w:rPr>
      </w:pPr>
      <w:r>
        <w:rPr>
          <w:b/>
          <w:bCs/>
          <w:u w:val="single"/>
          <w:lang w:val="sr-Latn-RS"/>
        </w:rPr>
        <w:t>4.9</w:t>
      </w:r>
      <w:r w:rsidR="00ED2E40">
        <w:rPr>
          <w:b/>
          <w:bCs/>
          <w:u w:val="single"/>
          <w:lang w:val="sr-Cyrl-RS"/>
        </w:rPr>
        <w:t xml:space="preserve"> </w:t>
      </w:r>
      <w:r w:rsidRPr="00F32A67">
        <w:rPr>
          <w:b/>
          <w:bCs/>
          <w:u w:val="single"/>
          <w:lang w:val="sr-Cyrl-CS"/>
        </w:rPr>
        <w:t xml:space="preserve"> </w:t>
      </w:r>
      <w:r w:rsidRPr="00F32A67">
        <w:rPr>
          <w:b/>
          <w:bCs/>
          <w:u w:val="single"/>
          <w:lang w:val="ru-RU"/>
        </w:rPr>
        <w:t>И</w:t>
      </w:r>
      <w:r>
        <w:rPr>
          <w:b/>
          <w:bCs/>
          <w:u w:val="single"/>
          <w:lang w:val="sr-Latn-RS"/>
        </w:rPr>
        <w:t xml:space="preserve"> </w:t>
      </w:r>
      <w:r w:rsidRPr="00F32A67">
        <w:rPr>
          <w:b/>
          <w:bCs/>
          <w:u w:val="single"/>
          <w:lang w:val="ru-RU"/>
        </w:rPr>
        <w:t>З</w:t>
      </w:r>
      <w:r>
        <w:rPr>
          <w:b/>
          <w:bCs/>
          <w:u w:val="single"/>
          <w:lang w:val="sr-Latn-RS"/>
        </w:rPr>
        <w:t xml:space="preserve"> </w:t>
      </w:r>
      <w:r w:rsidRPr="00F32A67">
        <w:rPr>
          <w:b/>
          <w:bCs/>
          <w:u w:val="single"/>
          <w:lang w:val="ru-RU"/>
        </w:rPr>
        <w:t>Ј</w:t>
      </w:r>
      <w:r>
        <w:rPr>
          <w:b/>
          <w:bCs/>
          <w:u w:val="single"/>
          <w:lang w:val="sr-Latn-RS"/>
        </w:rPr>
        <w:t xml:space="preserve"> </w:t>
      </w:r>
      <w:r w:rsidRPr="00F32A67">
        <w:rPr>
          <w:b/>
          <w:bCs/>
          <w:u w:val="single"/>
          <w:lang w:val="ru-RU"/>
        </w:rPr>
        <w:t>А</w:t>
      </w:r>
      <w:r>
        <w:rPr>
          <w:b/>
          <w:bCs/>
          <w:u w:val="single"/>
          <w:lang w:val="sr-Latn-RS"/>
        </w:rPr>
        <w:t xml:space="preserve"> </w:t>
      </w:r>
      <w:r w:rsidRPr="00F32A67">
        <w:rPr>
          <w:b/>
          <w:bCs/>
          <w:u w:val="single"/>
          <w:lang w:val="ru-RU"/>
        </w:rPr>
        <w:t>В</w:t>
      </w:r>
      <w:r w:rsidR="001C5370">
        <w:rPr>
          <w:b/>
          <w:bCs/>
          <w:u w:val="single"/>
          <w:lang w:val="ru-RU"/>
        </w:rPr>
        <w:t xml:space="preserve"> </w:t>
      </w:r>
      <w:r w:rsidRPr="00F32A67">
        <w:rPr>
          <w:b/>
          <w:bCs/>
          <w:u w:val="single"/>
          <w:lang w:val="ru-RU"/>
        </w:rPr>
        <w:t xml:space="preserve">А </w:t>
      </w: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color w:val="FF0000"/>
          <w:sz w:val="24"/>
          <w:u w:val="single"/>
        </w:rPr>
      </w:pPr>
    </w:p>
    <w:p w:rsidR="00873B11" w:rsidRPr="00F32A67" w:rsidRDefault="00873B11" w:rsidP="00873B11">
      <w:pPr>
        <w:pStyle w:val="BodyText"/>
        <w:tabs>
          <w:tab w:val="left" w:pos="284"/>
        </w:tabs>
        <w:spacing w:line="360" w:lineRule="auto"/>
        <w:ind w:left="284"/>
        <w:rPr>
          <w:b/>
          <w:bCs/>
          <w:sz w:val="24"/>
          <w:u w:val="single"/>
        </w:rPr>
      </w:pPr>
      <w:r w:rsidRPr="00F32A67">
        <w:rPr>
          <w:sz w:val="24"/>
          <w:lang w:val="ru-RU"/>
        </w:rPr>
        <w:t xml:space="preserve">Под пуном материјалном и кривичном одговорношћу, изјављујем да је понуђач </w:t>
      </w:r>
      <w:r w:rsidRPr="00F32A67">
        <w:rPr>
          <w:bCs/>
          <w:sz w:val="24"/>
        </w:rPr>
        <w:t xml:space="preserve">/ члан групе понуђача </w:t>
      </w: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F32A67" w:rsidRDefault="00873B11" w:rsidP="00873B11">
      <w:pPr>
        <w:ind w:left="360" w:right="65"/>
        <w:jc w:val="center"/>
        <w:rPr>
          <w:bCs/>
          <w:sz w:val="28"/>
          <w:szCs w:val="28"/>
          <w:lang w:val="ru-RU"/>
        </w:rPr>
      </w:pPr>
      <w:r w:rsidRPr="00F32A67">
        <w:rPr>
          <w:bCs/>
          <w:sz w:val="28"/>
          <w:szCs w:val="28"/>
          <w:lang w:val="ru-RU"/>
        </w:rPr>
        <w:t>___________________________________________________</w:t>
      </w:r>
    </w:p>
    <w:p w:rsidR="00873B11" w:rsidRPr="00F32A67" w:rsidRDefault="00873B11" w:rsidP="00873B11">
      <w:pPr>
        <w:ind w:left="360" w:right="65"/>
        <w:jc w:val="center"/>
        <w:rPr>
          <w:bCs/>
          <w:lang w:val="ru-RU"/>
        </w:rPr>
      </w:pPr>
      <w:r w:rsidRPr="00F32A67">
        <w:rPr>
          <w:bCs/>
          <w:lang w:val="ru-RU"/>
        </w:rPr>
        <w:t>(назив и седиште понуђача, односно члана групе понуђача)</w:t>
      </w:r>
    </w:p>
    <w:p w:rsidR="00873B11" w:rsidRPr="00F32A67" w:rsidRDefault="00873B11" w:rsidP="00873B11">
      <w:pPr>
        <w:ind w:left="360" w:right="65"/>
        <w:jc w:val="both"/>
        <w:rPr>
          <w:bCs/>
          <w:lang w:val="sr-Latn-CS"/>
        </w:rPr>
      </w:pP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8F41F4" w:rsidRDefault="00873B11" w:rsidP="00873B11">
      <w:pPr>
        <w:spacing w:line="360" w:lineRule="auto"/>
        <w:jc w:val="both"/>
        <w:rPr>
          <w:lang w:val="sr-Cyrl-CS"/>
        </w:rPr>
      </w:pPr>
      <w:r w:rsidRPr="008F41F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77D77" w:rsidRPr="008F41F4">
        <w:rPr>
          <w:lang w:val="sr-Cyrl-CS"/>
        </w:rPr>
        <w:t>,</w:t>
      </w:r>
      <w:r w:rsidRPr="008F41F4">
        <w:rPr>
          <w:lang w:val="sr-Latn-RS"/>
        </w:rPr>
        <w:t xml:space="preserve"> </w:t>
      </w:r>
      <w:r w:rsidRPr="008F41F4">
        <w:rPr>
          <w:lang w:val="sr-Cyrl-RS"/>
        </w:rPr>
        <w:t>за јавну набавку радова -</w:t>
      </w:r>
      <w:r w:rsidRPr="008F41F4">
        <w:t xml:space="preserve"> </w:t>
      </w:r>
      <w:r w:rsidR="008C621A" w:rsidRPr="008F41F4">
        <w:rPr>
          <w:lang w:val="ru-RU"/>
        </w:rPr>
        <w:t>Извођење радова на замени термо и хидроизолације равног крова главног дела зграде школе</w:t>
      </w:r>
      <w:r w:rsidRPr="008F41F4">
        <w:rPr>
          <w:lang w:val="sr-Cyrl-RS"/>
        </w:rPr>
        <w:t>, број ЈН:5/2019.</w:t>
      </w:r>
    </w:p>
    <w:p w:rsidR="00873B11" w:rsidRPr="00F32A67" w:rsidRDefault="00873B11" w:rsidP="00873B11">
      <w:pPr>
        <w:pStyle w:val="BodyText"/>
        <w:jc w:val="center"/>
        <w:rPr>
          <w:b/>
          <w:bCs/>
          <w:sz w:val="24"/>
          <w:u w:val="single"/>
        </w:rPr>
      </w:pPr>
    </w:p>
    <w:p w:rsidR="00873B11" w:rsidRPr="00F32A67" w:rsidRDefault="00873B11" w:rsidP="00873B11">
      <w:pPr>
        <w:pStyle w:val="BodyText"/>
        <w:jc w:val="center"/>
        <w:rPr>
          <w:b/>
          <w:bCs/>
          <w:sz w:val="24"/>
          <w:u w:val="single"/>
        </w:rPr>
      </w:pPr>
    </w:p>
    <w:p w:rsidR="00873B11" w:rsidRPr="00F32A67" w:rsidRDefault="00873B11" w:rsidP="00873B11">
      <w:pPr>
        <w:tabs>
          <w:tab w:val="left" w:pos="3930"/>
        </w:tabs>
        <w:ind w:right="65" w:firstLine="720"/>
        <w:jc w:val="center"/>
        <w:rPr>
          <w:b/>
          <w:lang w:val="sr-Cyrl-CS"/>
        </w:rPr>
      </w:pPr>
      <w:r w:rsidRPr="00F32A67">
        <w:rPr>
          <w:b/>
          <w:lang w:val="sr-Cyrl-CS"/>
        </w:rPr>
        <w:t>М.П.</w:t>
      </w:r>
    </w:p>
    <w:p w:rsidR="00873B11" w:rsidRPr="00F32A67" w:rsidRDefault="00873B11" w:rsidP="00873B11">
      <w:pPr>
        <w:tabs>
          <w:tab w:val="left" w:pos="3930"/>
        </w:tabs>
        <w:ind w:right="65" w:firstLine="720"/>
        <w:jc w:val="both"/>
        <w:rPr>
          <w:b/>
          <w:lang w:val="sr-Cyrl-CS"/>
        </w:rPr>
      </w:pPr>
    </w:p>
    <w:p w:rsidR="00873B11" w:rsidRPr="00F32A67" w:rsidRDefault="00873B11" w:rsidP="00873B11">
      <w:pPr>
        <w:tabs>
          <w:tab w:val="left" w:pos="3930"/>
        </w:tabs>
        <w:ind w:right="65" w:firstLine="720"/>
        <w:jc w:val="both"/>
        <w:rPr>
          <w:b/>
          <w:lang w:val="sr-Cyrl-CS"/>
        </w:rPr>
      </w:pPr>
    </w:p>
    <w:p w:rsidR="00873B11" w:rsidRPr="00F32A67" w:rsidRDefault="00873B11" w:rsidP="00873B11">
      <w:pPr>
        <w:ind w:right="65" w:firstLine="720"/>
        <w:jc w:val="both"/>
        <w:rPr>
          <w:lang w:val="sr-Cyrl-CS"/>
        </w:rPr>
      </w:pPr>
    </w:p>
    <w:p w:rsidR="00873B11" w:rsidRPr="00F32A67" w:rsidRDefault="00873B11" w:rsidP="00873B11">
      <w:pPr>
        <w:ind w:left="720" w:right="65"/>
        <w:jc w:val="right"/>
        <w:rPr>
          <w:lang w:val="sr-Cyrl-CS"/>
        </w:rPr>
      </w:pPr>
      <w:r w:rsidRPr="00F32A67">
        <w:rPr>
          <w:lang w:val="sr-Cyrl-CS"/>
        </w:rPr>
        <w:t xml:space="preserve">  </w:t>
      </w:r>
      <w:r w:rsidRPr="00F32A67">
        <w:rPr>
          <w:lang w:val="sr-Cyrl-CS"/>
        </w:rPr>
        <w:tab/>
      </w:r>
      <w:r w:rsidRPr="00F32A67">
        <w:rPr>
          <w:lang w:val="sr-Cyrl-CS"/>
        </w:rPr>
        <w:tab/>
      </w:r>
      <w:r w:rsidRPr="00F32A67">
        <w:rPr>
          <w:lang w:val="sr-Cyrl-CS"/>
        </w:rPr>
        <w:tab/>
      </w:r>
      <w:r w:rsidRPr="00F32A67">
        <w:rPr>
          <w:lang w:val="sr-Cyrl-CS"/>
        </w:rPr>
        <w:tab/>
      </w:r>
      <w:r w:rsidRPr="00F32A67">
        <w:rPr>
          <w:lang w:val="sr-Cyrl-CS"/>
        </w:rPr>
        <w:tab/>
      </w:r>
      <w:r w:rsidRPr="00F32A67">
        <w:rPr>
          <w:lang w:val="sr-Cyrl-CS"/>
        </w:rPr>
        <w:tab/>
        <w:t xml:space="preserve">    </w:t>
      </w:r>
      <w:r w:rsidRPr="00F32A67">
        <w:rPr>
          <w:lang w:val="sr-Latn-CS"/>
        </w:rPr>
        <w:t xml:space="preserve">               </w:t>
      </w:r>
      <w:r w:rsidRPr="00F32A67">
        <w:rPr>
          <w:lang w:val="sr-Cyrl-CS"/>
        </w:rPr>
        <w:t xml:space="preserve">                                     </w:t>
      </w:r>
      <w:r w:rsidRPr="00F32A67">
        <w:rPr>
          <w:lang w:val="sr-Latn-CS"/>
        </w:rPr>
        <w:t>_____</w:t>
      </w:r>
      <w:r w:rsidRPr="00F32A67">
        <w:rPr>
          <w:lang w:val="sr-Cyrl-CS"/>
        </w:rPr>
        <w:t>__________________________</w:t>
      </w:r>
      <w:r w:rsidRPr="00F32A67">
        <w:rPr>
          <w:lang w:val="sr-Latn-CS"/>
        </w:rPr>
        <w:t>_____</w:t>
      </w:r>
    </w:p>
    <w:p w:rsidR="00873B11" w:rsidRPr="00F32A67" w:rsidRDefault="00873B11" w:rsidP="00873B11">
      <w:pPr>
        <w:pStyle w:val="BodyText"/>
        <w:rPr>
          <w:b/>
          <w:sz w:val="24"/>
          <w:u w:val="single"/>
        </w:rPr>
      </w:pPr>
      <w:r w:rsidRPr="00F32A67">
        <w:tab/>
      </w:r>
      <w:r w:rsidRPr="00F32A67">
        <w:tab/>
      </w:r>
      <w:r w:rsidRPr="00F32A67">
        <w:tab/>
      </w:r>
      <w:r w:rsidRPr="00F32A67">
        <w:tab/>
      </w:r>
      <w:r w:rsidRPr="00F32A67">
        <w:tab/>
      </w:r>
      <w:r w:rsidRPr="00F32A67">
        <w:rPr>
          <w:b/>
        </w:rPr>
        <w:t xml:space="preserve">                                   </w:t>
      </w:r>
      <w:r w:rsidRPr="00F32A67">
        <w:rPr>
          <w:sz w:val="24"/>
        </w:rPr>
        <w:t xml:space="preserve">    (потпис овлашћеног лица)</w:t>
      </w: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Default="00873B11" w:rsidP="00873B11">
      <w:pPr>
        <w:pStyle w:val="BodyText"/>
        <w:rPr>
          <w:b/>
          <w:sz w:val="24"/>
          <w:u w:val="single"/>
        </w:rPr>
      </w:pPr>
    </w:p>
    <w:p w:rsidR="00873B11" w:rsidRPr="00ED2E40" w:rsidRDefault="00873B11" w:rsidP="00873B11">
      <w:pPr>
        <w:jc w:val="both"/>
        <w:rPr>
          <w:b/>
          <w:bCs/>
          <w:u w:val="single"/>
        </w:rPr>
      </w:pPr>
      <w:r w:rsidRPr="009C75BE">
        <w:rPr>
          <w:b/>
          <w:u w:val="single"/>
          <w:lang w:val="sr-Cyrl-CS"/>
        </w:rPr>
        <w:br w:type="page"/>
      </w:r>
      <w:r w:rsidR="00ED2E40">
        <w:rPr>
          <w:b/>
          <w:u w:val="single"/>
          <w:lang w:val="sr-Cyrl-CS"/>
        </w:rPr>
        <w:t>4</w:t>
      </w:r>
      <w:r w:rsidR="00ED2E40" w:rsidRPr="00ED2E40">
        <w:rPr>
          <w:b/>
          <w:u w:val="single"/>
          <w:lang w:val="sr-Cyrl-CS"/>
        </w:rPr>
        <w:t>.10</w:t>
      </w:r>
      <w:r w:rsidR="00ED2E40" w:rsidRPr="00ED2E40">
        <w:rPr>
          <w:b/>
          <w:bCs/>
          <w:u w:val="single"/>
          <w:lang w:val="sr-Cyrl-CS"/>
        </w:rPr>
        <w:t xml:space="preserve"> СПИСАК НАРУЧИЛАЦА</w:t>
      </w:r>
      <w:r w:rsidR="00FD27B6">
        <w:rPr>
          <w:b/>
          <w:bCs/>
          <w:u w:val="single"/>
          <w:lang w:val="sr-Cyrl-CS"/>
        </w:rPr>
        <w:t xml:space="preserve"> (ИНВЕСТИТОРА)</w:t>
      </w:r>
      <w:r w:rsidR="00ED2E40" w:rsidRPr="00ED2E40">
        <w:rPr>
          <w:b/>
          <w:bCs/>
          <w:u w:val="single"/>
          <w:lang w:val="sr-Cyrl-CS"/>
        </w:rPr>
        <w:t xml:space="preserve"> КОЈИМА </w:t>
      </w:r>
      <w:r w:rsidR="00ED2E40" w:rsidRPr="00ED2E40">
        <w:rPr>
          <w:b/>
          <w:bCs/>
          <w:u w:val="single"/>
          <w:lang w:val="sr-Cyrl-RS"/>
        </w:rPr>
        <w:t>СУ</w:t>
      </w:r>
      <w:r w:rsidR="00ED2E40" w:rsidRPr="00ED2E40">
        <w:rPr>
          <w:b/>
          <w:bCs/>
          <w:u w:val="single"/>
          <w:lang w:val="sr-Cyrl-CS"/>
        </w:rPr>
        <w:t xml:space="preserve"> ИЗВЕДЕНИ</w:t>
      </w:r>
      <w:r w:rsidR="00ED2E40" w:rsidRPr="00ED2E40">
        <w:rPr>
          <w:b/>
          <w:u w:val="single"/>
          <w:lang w:val="sr-Cyrl-CS"/>
        </w:rPr>
        <w:t xml:space="preserve"> </w:t>
      </w:r>
      <w:r w:rsidR="00ED2E40" w:rsidRPr="00ED2E40">
        <w:rPr>
          <w:b/>
          <w:u w:val="single"/>
        </w:rPr>
        <w:t>РАДОВ</w:t>
      </w:r>
      <w:r w:rsidR="00ED2E40" w:rsidRPr="00ED2E40">
        <w:rPr>
          <w:b/>
          <w:u w:val="single"/>
          <w:lang w:val="sr-Cyrl-RS"/>
        </w:rPr>
        <w:t>И</w:t>
      </w:r>
      <w:r w:rsidR="00ED2E40" w:rsidRPr="00ED2E40">
        <w:rPr>
          <w:b/>
          <w:u w:val="single"/>
        </w:rPr>
        <w:t xml:space="preserve"> НА </w:t>
      </w:r>
      <w:r w:rsidR="00ED2E40" w:rsidRPr="00ED2E40">
        <w:rPr>
          <w:b/>
          <w:u w:val="single"/>
          <w:lang w:val="sr-Cyrl-RS"/>
        </w:rPr>
        <w:t>ПОСТАВЉАЊУ</w:t>
      </w:r>
      <w:r w:rsidR="00ED2E40" w:rsidRPr="00ED2E40">
        <w:rPr>
          <w:b/>
          <w:u w:val="single"/>
        </w:rPr>
        <w:t xml:space="preserve"> ТЕРМО И</w:t>
      </w:r>
      <w:r w:rsidR="00BE448A">
        <w:rPr>
          <w:b/>
          <w:u w:val="single"/>
          <w:lang w:val="sr-Cyrl-RS"/>
        </w:rPr>
        <w:t>ЛИ</w:t>
      </w:r>
      <w:r w:rsidR="00ED2E40" w:rsidRPr="00ED2E40">
        <w:rPr>
          <w:b/>
          <w:u w:val="single"/>
        </w:rPr>
        <w:t xml:space="preserve"> ХИДРОИЗОЛАЦИЈЕ РАВНОГ КРОВА</w:t>
      </w:r>
      <w:r w:rsidR="00ED2E40">
        <w:rPr>
          <w:b/>
          <w:u w:val="single"/>
          <w:lang w:val="sr-Cyrl-RS"/>
        </w:rPr>
        <w:t>,</w:t>
      </w:r>
      <w:r w:rsidR="00ED2E40" w:rsidRPr="00ED2E40">
        <w:rPr>
          <w:b/>
          <w:u w:val="single"/>
        </w:rPr>
        <w:t xml:space="preserve"> </w:t>
      </w:r>
      <w:r w:rsidR="00ED2E40" w:rsidRPr="00ED2E40">
        <w:rPr>
          <w:b/>
          <w:bCs/>
          <w:u w:val="single"/>
        </w:rPr>
        <w:t xml:space="preserve">ЗА ПЕРИОД КОЈИ НИЈЕ ДУЖИ ОД </w:t>
      </w:r>
      <w:r w:rsidR="00774D55">
        <w:rPr>
          <w:b/>
          <w:bCs/>
          <w:u w:val="single"/>
          <w:lang w:val="sr-Cyrl-RS"/>
        </w:rPr>
        <w:t xml:space="preserve">3 (ТРИ) </w:t>
      </w:r>
      <w:r w:rsidR="00ED2E40" w:rsidRPr="00ED2E40">
        <w:rPr>
          <w:b/>
          <w:bCs/>
          <w:u w:val="single"/>
        </w:rPr>
        <w:t>ГОДИН</w:t>
      </w:r>
      <w:r w:rsidR="00774D55">
        <w:rPr>
          <w:b/>
          <w:bCs/>
          <w:u w:val="single"/>
          <w:lang w:val="sr-Cyrl-RS"/>
        </w:rPr>
        <w:t>Е</w:t>
      </w:r>
      <w:r w:rsidR="00ED2E40" w:rsidRPr="00ED2E40">
        <w:rPr>
          <w:b/>
          <w:bCs/>
          <w:u w:val="single"/>
        </w:rPr>
        <w:t xml:space="preserve"> ОД ОБЈАВЉИВАЊА ПОЗИВА ЗА ПОДНОШЕЊЕ ПОНУДА </w:t>
      </w:r>
    </w:p>
    <w:p w:rsidR="00873B11" w:rsidRPr="0002577B" w:rsidRDefault="00873B11" w:rsidP="00873B11">
      <w:pPr>
        <w:pStyle w:val="BodyText"/>
        <w:jc w:val="center"/>
        <w:rPr>
          <w:b/>
          <w:bCs/>
          <w:sz w:val="24"/>
          <w:u w:val="single"/>
        </w:rPr>
      </w:pPr>
    </w:p>
    <w:tbl>
      <w:tblPr>
        <w:tblpPr w:leftFromText="180" w:rightFromText="180" w:vertAnchor="text" w:tblpX="108" w:tblpY="1"/>
        <w:tblOverlap w:val="never"/>
        <w:tblW w:w="10490" w:type="dxa"/>
        <w:tblLayout w:type="fixed"/>
        <w:tblLook w:val="01E0" w:firstRow="1" w:lastRow="1" w:firstColumn="1" w:lastColumn="1" w:noHBand="0" w:noVBand="0"/>
      </w:tblPr>
      <w:tblGrid>
        <w:gridCol w:w="540"/>
        <w:gridCol w:w="2460"/>
        <w:gridCol w:w="1980"/>
        <w:gridCol w:w="1932"/>
        <w:gridCol w:w="1878"/>
        <w:gridCol w:w="1700"/>
      </w:tblGrid>
      <w:tr w:rsidR="00873B11" w:rsidRPr="009C75BE" w:rsidTr="00ED2E40">
        <w:trPr>
          <w:cantSplit/>
          <w:trHeight w:val="1660"/>
        </w:trPr>
        <w:tc>
          <w:tcPr>
            <w:tcW w:w="540" w:type="dxa"/>
            <w:tcBorders>
              <w:top w:val="single" w:sz="4" w:space="0" w:color="auto"/>
              <w:left w:val="single" w:sz="4" w:space="0" w:color="auto"/>
              <w:right w:val="single" w:sz="4" w:space="0" w:color="auto"/>
            </w:tcBorders>
            <w:textDirection w:val="btLr"/>
            <w:vAlign w:val="center"/>
          </w:tcPr>
          <w:p w:rsidR="00873B11" w:rsidRDefault="00873B11" w:rsidP="00ED2E40">
            <w:pPr>
              <w:pStyle w:val="BodyText"/>
              <w:ind w:left="113" w:right="113"/>
              <w:jc w:val="center"/>
              <w:rPr>
                <w:b/>
                <w:bCs/>
                <w:sz w:val="24"/>
              </w:rPr>
            </w:pPr>
            <w:r>
              <w:rPr>
                <w:b/>
                <w:bCs/>
                <w:sz w:val="24"/>
              </w:rPr>
              <w:t>Редни број</w:t>
            </w:r>
          </w:p>
        </w:tc>
        <w:tc>
          <w:tcPr>
            <w:tcW w:w="2460" w:type="dxa"/>
            <w:tcBorders>
              <w:top w:val="single" w:sz="4" w:space="0" w:color="auto"/>
              <w:left w:val="single" w:sz="4" w:space="0" w:color="auto"/>
              <w:right w:val="single" w:sz="4" w:space="0" w:color="auto"/>
            </w:tcBorders>
            <w:vAlign w:val="center"/>
          </w:tcPr>
          <w:p w:rsidR="00873B11" w:rsidRPr="00BE3820" w:rsidRDefault="00873B11" w:rsidP="00ED2E40">
            <w:pPr>
              <w:pStyle w:val="BodyText"/>
              <w:jc w:val="center"/>
              <w:rPr>
                <w:b/>
                <w:bCs/>
                <w:sz w:val="24"/>
                <w:lang w:val="sr-Cyrl-RS"/>
              </w:rPr>
            </w:pPr>
            <w:r>
              <w:rPr>
                <w:b/>
                <w:bCs/>
                <w:sz w:val="24"/>
              </w:rPr>
              <w:t>Назив Наручиоца</w:t>
            </w:r>
          </w:p>
        </w:tc>
        <w:tc>
          <w:tcPr>
            <w:tcW w:w="1980" w:type="dxa"/>
            <w:tcBorders>
              <w:top w:val="single" w:sz="4" w:space="0" w:color="auto"/>
              <w:left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p>
          <w:p w:rsidR="00873B11" w:rsidRPr="00BE3820" w:rsidRDefault="00873B11" w:rsidP="00ED2E40">
            <w:pPr>
              <w:pStyle w:val="BodyText"/>
              <w:jc w:val="center"/>
              <w:rPr>
                <w:b/>
                <w:bCs/>
                <w:sz w:val="24"/>
                <w:lang w:val="sr-Cyrl-RS"/>
              </w:rPr>
            </w:pPr>
            <w:r>
              <w:rPr>
                <w:b/>
                <w:bCs/>
                <w:sz w:val="24"/>
              </w:rPr>
              <w:t xml:space="preserve">Период </w:t>
            </w:r>
            <w:r>
              <w:rPr>
                <w:b/>
                <w:bCs/>
                <w:sz w:val="24"/>
                <w:lang w:val="sr-Cyrl-RS"/>
              </w:rPr>
              <w:t>извођења радова</w:t>
            </w:r>
          </w:p>
          <w:p w:rsidR="00873B11" w:rsidRDefault="00873B11" w:rsidP="00ED2E40">
            <w:pPr>
              <w:pStyle w:val="BodyText"/>
              <w:jc w:val="center"/>
              <w:rPr>
                <w:b/>
                <w:bCs/>
                <w:sz w:val="24"/>
              </w:rPr>
            </w:pPr>
          </w:p>
        </w:tc>
        <w:tc>
          <w:tcPr>
            <w:tcW w:w="1932" w:type="dxa"/>
            <w:tcBorders>
              <w:top w:val="single" w:sz="4" w:space="0" w:color="auto"/>
              <w:left w:val="single" w:sz="4" w:space="0" w:color="auto"/>
              <w:right w:val="single" w:sz="4" w:space="0" w:color="auto"/>
            </w:tcBorders>
          </w:tcPr>
          <w:p w:rsidR="00873B11" w:rsidRDefault="00873B11" w:rsidP="00ED2E40">
            <w:pPr>
              <w:pStyle w:val="BodyText"/>
              <w:jc w:val="center"/>
              <w:rPr>
                <w:b/>
                <w:bCs/>
                <w:sz w:val="24"/>
                <w:lang w:val="sr-Cyrl-RS"/>
              </w:rPr>
            </w:pPr>
          </w:p>
          <w:p w:rsidR="00873B11" w:rsidRDefault="00873B11" w:rsidP="00ED2E40">
            <w:pPr>
              <w:pStyle w:val="BodyText"/>
              <w:jc w:val="center"/>
              <w:rPr>
                <w:b/>
                <w:bCs/>
                <w:sz w:val="24"/>
                <w:lang w:val="sr-Cyrl-RS"/>
              </w:rPr>
            </w:pPr>
            <w:r>
              <w:rPr>
                <w:b/>
                <w:bCs/>
                <w:sz w:val="24"/>
                <w:lang w:val="sr-Cyrl-RS"/>
              </w:rPr>
              <w:t>Вредност радова</w:t>
            </w:r>
          </w:p>
          <w:p w:rsidR="00873B11" w:rsidRPr="00C3616A" w:rsidRDefault="00873B11" w:rsidP="00ED2E40">
            <w:pPr>
              <w:pStyle w:val="BodyText"/>
              <w:jc w:val="center"/>
              <w:rPr>
                <w:b/>
                <w:bCs/>
                <w:sz w:val="24"/>
                <w:lang w:val="sr-Cyrl-RS"/>
              </w:rPr>
            </w:pPr>
            <w:r>
              <w:rPr>
                <w:b/>
                <w:bCs/>
                <w:sz w:val="24"/>
                <w:lang w:val="sr-Cyrl-RS"/>
              </w:rPr>
              <w:t>(динара без ПДВ-а)</w:t>
            </w:r>
          </w:p>
        </w:tc>
        <w:tc>
          <w:tcPr>
            <w:tcW w:w="1878" w:type="dxa"/>
            <w:tcBorders>
              <w:top w:val="single" w:sz="4" w:space="0" w:color="auto"/>
              <w:left w:val="single" w:sz="4" w:space="0" w:color="auto"/>
              <w:right w:val="single" w:sz="4" w:space="0" w:color="auto"/>
            </w:tcBorders>
            <w:vAlign w:val="center"/>
          </w:tcPr>
          <w:p w:rsidR="00873B11" w:rsidRPr="006B1FD3" w:rsidRDefault="00873B11" w:rsidP="00ED2E40">
            <w:pPr>
              <w:pStyle w:val="BodyText"/>
              <w:jc w:val="center"/>
              <w:rPr>
                <w:b/>
                <w:bCs/>
                <w:sz w:val="24"/>
                <w:lang w:val="sr-Cyrl-RS"/>
              </w:rPr>
            </w:pPr>
            <w:r>
              <w:rPr>
                <w:b/>
                <w:bCs/>
                <w:sz w:val="24"/>
              </w:rPr>
              <w:t xml:space="preserve">Врста </w:t>
            </w:r>
            <w:r>
              <w:rPr>
                <w:b/>
                <w:bCs/>
                <w:sz w:val="24"/>
                <w:lang w:val="sr-Cyrl-RS"/>
              </w:rPr>
              <w:t>радова</w:t>
            </w:r>
          </w:p>
        </w:tc>
        <w:tc>
          <w:tcPr>
            <w:tcW w:w="1700" w:type="dxa"/>
            <w:tcBorders>
              <w:top w:val="single" w:sz="4" w:space="0" w:color="auto"/>
              <w:left w:val="single" w:sz="4" w:space="0" w:color="auto"/>
              <w:right w:val="single" w:sz="4" w:space="0" w:color="auto"/>
            </w:tcBorders>
            <w:vAlign w:val="center"/>
          </w:tcPr>
          <w:p w:rsidR="00873B11" w:rsidRPr="006B1FD3" w:rsidRDefault="00873B11" w:rsidP="00ED2E40">
            <w:pPr>
              <w:pStyle w:val="BodyText"/>
              <w:jc w:val="center"/>
              <w:rPr>
                <w:b/>
                <w:bCs/>
                <w:sz w:val="24"/>
                <w:lang w:val="sr-Cyrl-RS"/>
              </w:rPr>
            </w:pPr>
            <w:r>
              <w:rPr>
                <w:b/>
                <w:bCs/>
                <w:sz w:val="24"/>
              </w:rPr>
              <w:t xml:space="preserve">Назив објекта у коме </w:t>
            </w:r>
            <w:r>
              <w:rPr>
                <w:b/>
                <w:bCs/>
                <w:sz w:val="24"/>
                <w:lang w:val="sr-Cyrl-RS"/>
              </w:rPr>
              <w:t>су радови изведени</w:t>
            </w:r>
          </w:p>
        </w:tc>
      </w:tr>
      <w:tr w:rsidR="00873B11" w:rsidTr="00ED2E40">
        <w:trPr>
          <w:trHeight w:val="1121"/>
        </w:trPr>
        <w:tc>
          <w:tcPr>
            <w:tcW w:w="54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r>
              <w:rPr>
                <w:b/>
                <w:bCs/>
                <w:sz w:val="24"/>
              </w:rPr>
              <w:t>1.</w:t>
            </w:r>
          </w:p>
        </w:tc>
        <w:tc>
          <w:tcPr>
            <w:tcW w:w="246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tc>
        <w:tc>
          <w:tcPr>
            <w:tcW w:w="198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32"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878"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700" w:type="dxa"/>
            <w:tcBorders>
              <w:top w:val="single" w:sz="4" w:space="0" w:color="auto"/>
              <w:left w:val="single" w:sz="4" w:space="0" w:color="auto"/>
              <w:bottom w:val="single" w:sz="4" w:space="0" w:color="auto"/>
              <w:right w:val="single" w:sz="4" w:space="0" w:color="auto"/>
            </w:tcBorders>
          </w:tcPr>
          <w:p w:rsidR="00873B11" w:rsidRPr="00026E74" w:rsidRDefault="00873B11" w:rsidP="00ED2E40">
            <w:pPr>
              <w:pStyle w:val="BodyText"/>
              <w:jc w:val="center"/>
              <w:rPr>
                <w:b/>
                <w:bCs/>
                <w:sz w:val="32"/>
                <w:szCs w:val="32"/>
              </w:rPr>
            </w:pPr>
          </w:p>
        </w:tc>
      </w:tr>
      <w:tr w:rsidR="00873B11" w:rsidTr="00ED2E40">
        <w:trPr>
          <w:trHeight w:val="1067"/>
        </w:trPr>
        <w:tc>
          <w:tcPr>
            <w:tcW w:w="54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r>
              <w:rPr>
                <w:b/>
                <w:bCs/>
                <w:sz w:val="24"/>
              </w:rPr>
              <w:t>2.</w:t>
            </w:r>
          </w:p>
        </w:tc>
        <w:tc>
          <w:tcPr>
            <w:tcW w:w="246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tc>
        <w:tc>
          <w:tcPr>
            <w:tcW w:w="198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32"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878"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70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r>
      <w:tr w:rsidR="00873B11" w:rsidTr="00ED2E40">
        <w:tc>
          <w:tcPr>
            <w:tcW w:w="54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r>
              <w:rPr>
                <w:b/>
                <w:bCs/>
                <w:sz w:val="24"/>
              </w:rPr>
              <w:t>3.</w:t>
            </w:r>
          </w:p>
        </w:tc>
        <w:tc>
          <w:tcPr>
            <w:tcW w:w="246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tc>
        <w:tc>
          <w:tcPr>
            <w:tcW w:w="198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32"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878"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70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r>
      <w:tr w:rsidR="00873B11" w:rsidTr="00ED2E40">
        <w:tc>
          <w:tcPr>
            <w:tcW w:w="54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r>
              <w:rPr>
                <w:b/>
                <w:bCs/>
                <w:sz w:val="24"/>
              </w:rPr>
              <w:t>4.</w:t>
            </w:r>
          </w:p>
        </w:tc>
        <w:tc>
          <w:tcPr>
            <w:tcW w:w="246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tc>
        <w:tc>
          <w:tcPr>
            <w:tcW w:w="198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32"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878"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70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r>
      <w:tr w:rsidR="00873B11" w:rsidTr="00ED2E40">
        <w:tc>
          <w:tcPr>
            <w:tcW w:w="54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r>
              <w:rPr>
                <w:b/>
                <w:bCs/>
                <w:sz w:val="24"/>
              </w:rPr>
              <w:t>5.</w:t>
            </w:r>
          </w:p>
        </w:tc>
        <w:tc>
          <w:tcPr>
            <w:tcW w:w="246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p w:rsidR="00873B11" w:rsidRDefault="00873B11" w:rsidP="00ED2E40">
            <w:pPr>
              <w:pStyle w:val="BodyText"/>
              <w:jc w:val="center"/>
              <w:rPr>
                <w:b/>
                <w:bCs/>
                <w:sz w:val="32"/>
                <w:szCs w:val="32"/>
              </w:rPr>
            </w:pPr>
          </w:p>
        </w:tc>
        <w:tc>
          <w:tcPr>
            <w:tcW w:w="198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32"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878"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70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r>
      <w:tr w:rsidR="00873B11" w:rsidTr="00ED2E40">
        <w:trPr>
          <w:trHeight w:val="1097"/>
        </w:trPr>
        <w:tc>
          <w:tcPr>
            <w:tcW w:w="54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r>
              <w:rPr>
                <w:b/>
                <w:bCs/>
                <w:sz w:val="24"/>
              </w:rPr>
              <w:t>6.</w:t>
            </w:r>
          </w:p>
          <w:p w:rsidR="00873B11" w:rsidRPr="00BF2B9D" w:rsidRDefault="00873B11" w:rsidP="00ED2E40">
            <w:pPr>
              <w:pStyle w:val="BodyText"/>
              <w:jc w:val="center"/>
              <w:rPr>
                <w:b/>
                <w:bCs/>
                <w:sz w:val="24"/>
              </w:rPr>
            </w:pPr>
          </w:p>
        </w:tc>
        <w:tc>
          <w:tcPr>
            <w:tcW w:w="246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8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32"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878"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70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r>
      <w:tr w:rsidR="00873B11" w:rsidTr="00ED2E40">
        <w:tc>
          <w:tcPr>
            <w:tcW w:w="54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24"/>
              </w:rPr>
            </w:pPr>
          </w:p>
          <w:p w:rsidR="00873B11" w:rsidRDefault="00873B11" w:rsidP="00ED2E40">
            <w:pPr>
              <w:pStyle w:val="BodyText"/>
              <w:jc w:val="center"/>
              <w:rPr>
                <w:b/>
                <w:bCs/>
                <w:sz w:val="24"/>
              </w:rPr>
            </w:pPr>
          </w:p>
          <w:p w:rsidR="00873B11" w:rsidRDefault="00873B11" w:rsidP="00ED2E40">
            <w:pPr>
              <w:pStyle w:val="BodyText"/>
              <w:jc w:val="center"/>
              <w:rPr>
                <w:b/>
                <w:bCs/>
                <w:sz w:val="24"/>
              </w:rPr>
            </w:pPr>
            <w:r>
              <w:rPr>
                <w:b/>
                <w:bCs/>
                <w:sz w:val="24"/>
              </w:rPr>
              <w:t>7.</w:t>
            </w:r>
          </w:p>
          <w:p w:rsidR="00873B11" w:rsidRDefault="00873B11" w:rsidP="00ED2E40">
            <w:pPr>
              <w:pStyle w:val="BodyText"/>
              <w:jc w:val="center"/>
              <w:rPr>
                <w:b/>
                <w:bCs/>
                <w:sz w:val="24"/>
              </w:rPr>
            </w:pPr>
          </w:p>
        </w:tc>
        <w:tc>
          <w:tcPr>
            <w:tcW w:w="246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8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932"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878"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c>
          <w:tcPr>
            <w:tcW w:w="1700" w:type="dxa"/>
            <w:tcBorders>
              <w:top w:val="single" w:sz="4" w:space="0" w:color="auto"/>
              <w:left w:val="single" w:sz="4" w:space="0" w:color="auto"/>
              <w:bottom w:val="single" w:sz="4" w:space="0" w:color="auto"/>
              <w:right w:val="single" w:sz="4" w:space="0" w:color="auto"/>
            </w:tcBorders>
          </w:tcPr>
          <w:p w:rsidR="00873B11" w:rsidRDefault="00873B11" w:rsidP="00ED2E40">
            <w:pPr>
              <w:pStyle w:val="BodyText"/>
              <w:jc w:val="center"/>
              <w:rPr>
                <w:b/>
                <w:bCs/>
                <w:sz w:val="32"/>
                <w:szCs w:val="32"/>
              </w:rPr>
            </w:pPr>
          </w:p>
        </w:tc>
      </w:tr>
    </w:tbl>
    <w:p w:rsidR="00873B11" w:rsidRDefault="00873B11" w:rsidP="00873B11">
      <w:pPr>
        <w:rPr>
          <w:b/>
          <w:bCs/>
          <w:lang w:val="sr-Cyrl-CS"/>
        </w:rPr>
      </w:pPr>
    </w:p>
    <w:p w:rsidR="00ED2E40" w:rsidRPr="00352A49" w:rsidRDefault="00ED2E40" w:rsidP="00873B11">
      <w:pPr>
        <w:rPr>
          <w:b/>
          <w:bCs/>
          <w:lang w:val="sr-Cyrl-CS"/>
        </w:rPr>
      </w:pPr>
    </w:p>
    <w:p w:rsidR="00873B11" w:rsidRDefault="00873B11" w:rsidP="00873B11">
      <w:pPr>
        <w:jc w:val="center"/>
        <w:rPr>
          <w:b/>
          <w:bCs/>
          <w:lang w:val="sr-Cyrl-CS"/>
        </w:rPr>
      </w:pPr>
      <w:r>
        <w:rPr>
          <w:b/>
          <w:bCs/>
          <w:lang w:val="sr-Cyrl-CS"/>
        </w:rPr>
        <w:t xml:space="preserve">  Датум                                       М.П.                               Понуђач</w:t>
      </w:r>
    </w:p>
    <w:p w:rsidR="00873B11" w:rsidRDefault="00873B11" w:rsidP="00873B11">
      <w:pPr>
        <w:jc w:val="center"/>
        <w:rPr>
          <w:b/>
          <w:bCs/>
          <w:lang w:val="sr-Cyrl-CS"/>
        </w:rPr>
      </w:pPr>
    </w:p>
    <w:p w:rsidR="00873B11" w:rsidRDefault="00873B11" w:rsidP="00873B11">
      <w:pPr>
        <w:rPr>
          <w:lang w:val="sr-Cyrl-CS"/>
        </w:rPr>
      </w:pPr>
      <w:r>
        <w:rPr>
          <w:lang w:val="sr-Cyrl-CS"/>
        </w:rPr>
        <w:t xml:space="preserve">                     </w:t>
      </w:r>
      <w:r>
        <w:t xml:space="preserve"> </w:t>
      </w:r>
      <w:r w:rsidR="00ED2E40">
        <w:rPr>
          <w:lang w:val="sr-Cyrl-RS"/>
        </w:rPr>
        <w:t xml:space="preserve">      </w:t>
      </w:r>
      <w:r>
        <w:t xml:space="preserve">______________                                              </w:t>
      </w:r>
      <w:r>
        <w:rPr>
          <w:lang w:val="sr-Cyrl-CS"/>
        </w:rPr>
        <w:t xml:space="preserve">              </w:t>
      </w:r>
      <w:r>
        <w:t>_________________</w:t>
      </w:r>
    </w:p>
    <w:p w:rsidR="00873B11" w:rsidRDefault="00873B11" w:rsidP="00873B11">
      <w:pPr>
        <w:pStyle w:val="BodyText"/>
        <w:rPr>
          <w:bCs/>
          <w:i/>
          <w:lang w:val="sr-Latn-RS"/>
        </w:rPr>
      </w:pPr>
    </w:p>
    <w:p w:rsidR="00873B11" w:rsidRPr="00107757" w:rsidRDefault="00873B11" w:rsidP="00873B11">
      <w:pPr>
        <w:pStyle w:val="BodyText"/>
        <w:rPr>
          <w:bCs/>
          <w:i/>
          <w:sz w:val="24"/>
          <w:lang w:val="sr-Cyrl-RS"/>
        </w:rPr>
      </w:pPr>
      <w:r w:rsidRPr="00107757">
        <w:rPr>
          <w:bCs/>
          <w:i/>
          <w:sz w:val="24"/>
        </w:rPr>
        <w:t xml:space="preserve">Напомена: Ископирати у потребном броју примерака </w:t>
      </w:r>
    </w:p>
    <w:p w:rsidR="00873B11" w:rsidRDefault="00873B11" w:rsidP="00873B11">
      <w:pPr>
        <w:pStyle w:val="BodyText"/>
        <w:rPr>
          <w:bCs/>
          <w:i/>
          <w:lang w:val="sr-Cyrl-RS"/>
        </w:rPr>
      </w:pPr>
    </w:p>
    <w:p w:rsidR="00ED2E40" w:rsidRDefault="00ED2E40" w:rsidP="00873B11">
      <w:pPr>
        <w:pStyle w:val="BodyText"/>
        <w:rPr>
          <w:bCs/>
          <w:i/>
          <w:lang w:val="sr-Cyrl-RS"/>
        </w:rPr>
      </w:pPr>
    </w:p>
    <w:p w:rsidR="0093676C" w:rsidRDefault="0093676C" w:rsidP="00873B11">
      <w:pPr>
        <w:pStyle w:val="BodyText"/>
        <w:rPr>
          <w:bCs/>
          <w:i/>
          <w:lang w:val="sr-Cyrl-RS"/>
        </w:rPr>
      </w:pPr>
    </w:p>
    <w:p w:rsidR="00ED2E40" w:rsidRDefault="00ED2E40" w:rsidP="00873B11">
      <w:pPr>
        <w:pStyle w:val="BodyText"/>
        <w:rPr>
          <w:bCs/>
          <w:i/>
          <w:lang w:val="sr-Cyrl-RS"/>
        </w:rPr>
      </w:pPr>
    </w:p>
    <w:p w:rsidR="00ED2E40" w:rsidRDefault="00ED2E40" w:rsidP="00873B11">
      <w:pPr>
        <w:pStyle w:val="BodyText"/>
        <w:rPr>
          <w:bCs/>
          <w:i/>
          <w:lang w:val="sr-Cyrl-RS"/>
        </w:rPr>
      </w:pPr>
    </w:p>
    <w:p w:rsidR="00ED2E40" w:rsidRDefault="00ED2E40" w:rsidP="00873B11">
      <w:pPr>
        <w:pStyle w:val="BodyText"/>
        <w:rPr>
          <w:bCs/>
          <w:i/>
          <w:lang w:val="sr-Cyrl-RS"/>
        </w:rPr>
      </w:pPr>
    </w:p>
    <w:p w:rsidR="00873B11" w:rsidRDefault="00873B11" w:rsidP="00873B11">
      <w:pPr>
        <w:rPr>
          <w:b/>
          <w:bCs/>
          <w:lang w:val="sr-Cyrl-CS"/>
        </w:rPr>
      </w:pPr>
      <w:r w:rsidRPr="00E61650">
        <w:rPr>
          <w:b/>
          <w:bCs/>
          <w:lang w:val="sr-Cyrl-CS"/>
        </w:rPr>
        <w:t>НАРУЧИ</w:t>
      </w:r>
      <w:r>
        <w:rPr>
          <w:b/>
          <w:bCs/>
          <w:lang w:val="sr-Cyrl-CS"/>
        </w:rPr>
        <w:t>ЛАЦ:  ____________________________</w:t>
      </w:r>
    </w:p>
    <w:p w:rsidR="00873B11" w:rsidRDefault="00873B11" w:rsidP="00873B11">
      <w:pPr>
        <w:rPr>
          <w:b/>
          <w:bCs/>
          <w:lang w:val="sr-Cyrl-CS"/>
        </w:rPr>
      </w:pPr>
      <w:r>
        <w:rPr>
          <w:b/>
          <w:bCs/>
          <w:lang w:val="sr-Cyrl-CS"/>
        </w:rPr>
        <w:t xml:space="preserve">СЕДИШТЕ: ___________________________ </w:t>
      </w:r>
    </w:p>
    <w:p w:rsidR="00873B11" w:rsidRDefault="00873B11" w:rsidP="00873B11">
      <w:pPr>
        <w:rPr>
          <w:b/>
          <w:bCs/>
          <w:lang w:val="sr-Cyrl-CS"/>
        </w:rPr>
      </w:pPr>
      <w:r>
        <w:rPr>
          <w:b/>
          <w:bCs/>
          <w:lang w:val="sr-Cyrl-CS"/>
        </w:rPr>
        <w:t xml:space="preserve">УЛИЦА И БРОЈ: ________________________ </w:t>
      </w:r>
    </w:p>
    <w:p w:rsidR="00873B11" w:rsidRDefault="00873B11" w:rsidP="00873B11">
      <w:pPr>
        <w:rPr>
          <w:b/>
          <w:bCs/>
          <w:lang w:val="sr-Cyrl-CS"/>
        </w:rPr>
      </w:pPr>
      <w:r>
        <w:rPr>
          <w:b/>
          <w:bCs/>
          <w:lang w:val="sr-Cyrl-CS"/>
        </w:rPr>
        <w:t xml:space="preserve">ТЕЛЕФОН: _________________ </w:t>
      </w:r>
    </w:p>
    <w:p w:rsidR="00873B11" w:rsidRDefault="00873B11" w:rsidP="00873B11">
      <w:pPr>
        <w:rPr>
          <w:b/>
          <w:bCs/>
          <w:lang w:val="sr-Cyrl-CS"/>
        </w:rPr>
      </w:pPr>
      <w:r>
        <w:rPr>
          <w:b/>
          <w:bCs/>
          <w:lang w:val="sr-Cyrl-CS"/>
        </w:rPr>
        <w:t xml:space="preserve">МАТИЧНИ БРОЈ: ________________ </w:t>
      </w:r>
    </w:p>
    <w:p w:rsidR="00873B11" w:rsidRDefault="00873B11" w:rsidP="00873B11">
      <w:pPr>
        <w:rPr>
          <w:b/>
          <w:bCs/>
          <w:lang w:val="sr-Cyrl-CS"/>
        </w:rPr>
      </w:pPr>
      <w:r>
        <w:rPr>
          <w:b/>
          <w:bCs/>
          <w:lang w:val="sr-Cyrl-CS"/>
        </w:rPr>
        <w:t xml:space="preserve">ПИБ: _____________________ </w:t>
      </w:r>
    </w:p>
    <w:p w:rsidR="00873B11" w:rsidRPr="00F405E5" w:rsidRDefault="00873B11" w:rsidP="00873B11">
      <w:pPr>
        <w:rPr>
          <w:b/>
          <w:bCs/>
          <w:lang w:val="sr-Cyrl-CS"/>
        </w:rPr>
      </w:pPr>
      <w:r>
        <w:rPr>
          <w:b/>
          <w:bCs/>
          <w:lang w:val="sr-Cyrl-CS"/>
        </w:rPr>
        <w:t xml:space="preserve">        </w:t>
      </w:r>
    </w:p>
    <w:p w:rsidR="00873B11" w:rsidRDefault="00873B11" w:rsidP="00873B11">
      <w:pPr>
        <w:jc w:val="both"/>
        <w:rPr>
          <w:b/>
          <w:bCs/>
          <w:lang w:val="sr-Cyrl-CS"/>
        </w:rPr>
      </w:pPr>
      <w:r w:rsidRPr="00F405E5">
        <w:rPr>
          <w:b/>
          <w:bCs/>
          <w:lang w:val="sr-Cyrl-CS"/>
        </w:rPr>
        <w:t xml:space="preserve">У складу са </w:t>
      </w:r>
      <w:r w:rsidRPr="00F405E5">
        <w:rPr>
          <w:bCs/>
          <w:lang w:val="sr-Cyrl-CS"/>
        </w:rPr>
        <w:t>чланом</w:t>
      </w:r>
      <w:r w:rsidRPr="00F405E5">
        <w:rPr>
          <w:b/>
          <w:bCs/>
          <w:lang w:val="sr-Cyrl-CS"/>
        </w:rPr>
        <w:t xml:space="preserve"> </w:t>
      </w:r>
      <w:r>
        <w:rPr>
          <w:b/>
          <w:bCs/>
          <w:lang w:val="sr-Cyrl-CS"/>
        </w:rPr>
        <w:t>77. став 2. тачка 2. подтачка 1)</w:t>
      </w:r>
      <w:r w:rsidRPr="00F405E5">
        <w:rPr>
          <w:b/>
          <w:bCs/>
          <w:lang w:val="sr-Cyrl-CS"/>
        </w:rPr>
        <w:t xml:space="preserve"> Закона</w:t>
      </w:r>
      <w:r>
        <w:rPr>
          <w:b/>
          <w:bCs/>
          <w:lang w:val="sr-Cyrl-CS"/>
        </w:rPr>
        <w:t xml:space="preserve"> ("Службени гласник РС", бр. 124/12, 14/15 и 68/15</w:t>
      </w:r>
      <w:r w:rsidRPr="00F405E5">
        <w:rPr>
          <w:b/>
          <w:bCs/>
          <w:lang w:val="sr-Latn-CS"/>
        </w:rPr>
        <w:t>)</w:t>
      </w:r>
      <w:r w:rsidRPr="00F405E5">
        <w:rPr>
          <w:b/>
          <w:bCs/>
          <w:lang w:val="sr-Cyrl-CS"/>
        </w:rPr>
        <w:t xml:space="preserve">, издаје </w:t>
      </w:r>
    </w:p>
    <w:p w:rsidR="00BE448A" w:rsidRPr="00F405E5" w:rsidRDefault="00BE448A" w:rsidP="00873B11">
      <w:pPr>
        <w:jc w:val="both"/>
        <w:rPr>
          <w:b/>
          <w:bCs/>
          <w:lang w:val="sr-Cyrl-CS"/>
        </w:rPr>
      </w:pPr>
    </w:p>
    <w:p w:rsidR="00873B11" w:rsidRDefault="00873B11" w:rsidP="00BE448A">
      <w:pPr>
        <w:jc w:val="center"/>
        <w:rPr>
          <w:b/>
          <w:bCs/>
          <w:lang w:val="sr-Cyrl-CS"/>
        </w:rPr>
      </w:pPr>
      <w:r w:rsidRPr="003B6F9E">
        <w:rPr>
          <w:b/>
          <w:bCs/>
          <w:lang w:val="sr-Cyrl-CS"/>
        </w:rPr>
        <w:t>ПОТВРДУ</w:t>
      </w:r>
    </w:p>
    <w:p w:rsidR="00BE448A" w:rsidRDefault="00BE448A" w:rsidP="00BE448A">
      <w:pPr>
        <w:jc w:val="center"/>
        <w:rPr>
          <w:b/>
          <w:bCs/>
          <w:lang w:val="sr-Cyrl-CS"/>
        </w:rPr>
      </w:pPr>
    </w:p>
    <w:p w:rsidR="00873B11" w:rsidRDefault="00873B11" w:rsidP="00873B11">
      <w:pPr>
        <w:rPr>
          <w:b/>
          <w:bCs/>
          <w:lang w:val="sr-Cyrl-CS"/>
        </w:rPr>
      </w:pPr>
    </w:p>
    <w:p w:rsidR="00873B11" w:rsidRDefault="00873B11" w:rsidP="00873B11">
      <w:pPr>
        <w:pBdr>
          <w:bottom w:val="single" w:sz="12" w:space="1" w:color="auto"/>
        </w:pBdr>
        <w:rPr>
          <w:b/>
          <w:bCs/>
          <w:lang w:val="sr-Cyrl-CS"/>
        </w:rPr>
      </w:pPr>
      <w:r>
        <w:rPr>
          <w:b/>
          <w:bCs/>
          <w:lang w:val="sr-Cyrl-CS"/>
        </w:rPr>
        <w:t>Којом потврђује да је Извођач радова:</w:t>
      </w:r>
    </w:p>
    <w:p w:rsidR="00873B11" w:rsidRDefault="00873B11" w:rsidP="00873B11">
      <w:pPr>
        <w:pBdr>
          <w:bottom w:val="single" w:sz="12" w:space="1" w:color="auto"/>
        </w:pBdr>
        <w:rPr>
          <w:b/>
          <w:bCs/>
          <w:lang w:val="sr-Cyrl-CS"/>
        </w:rPr>
      </w:pPr>
    </w:p>
    <w:p w:rsidR="00873B11" w:rsidRPr="00E366D8" w:rsidRDefault="00873B11" w:rsidP="00873B11">
      <w:pPr>
        <w:tabs>
          <w:tab w:val="left" w:pos="1227"/>
        </w:tabs>
        <w:rPr>
          <w:bCs/>
          <w:lang w:val="sr-Cyrl-CS"/>
        </w:rPr>
      </w:pPr>
      <w:r w:rsidRPr="00E366D8">
        <w:rPr>
          <w:bCs/>
          <w:lang w:val="sr-Cyrl-CS"/>
        </w:rPr>
        <w:tab/>
      </w:r>
    </w:p>
    <w:p w:rsidR="00873B11" w:rsidRPr="00F42499" w:rsidRDefault="00873B11" w:rsidP="00BE448A">
      <w:pPr>
        <w:tabs>
          <w:tab w:val="center" w:pos="4819"/>
        </w:tabs>
        <w:spacing w:line="360" w:lineRule="auto"/>
        <w:jc w:val="both"/>
        <w:rPr>
          <w:bCs/>
          <w:lang w:val="sr-Cyrl-CS"/>
        </w:rPr>
      </w:pPr>
      <w:r>
        <w:rPr>
          <w:bCs/>
          <w:lang w:val="sr-Cyrl-CS"/>
        </w:rPr>
        <w:t>У периоду од __________до___________ (</w:t>
      </w:r>
      <w:r w:rsidRPr="00E366D8">
        <w:rPr>
          <w:bCs/>
          <w:lang w:val="sr-Cyrl-CS"/>
        </w:rPr>
        <w:t xml:space="preserve">период </w:t>
      </w:r>
      <w:r w:rsidRPr="00FC613D">
        <w:rPr>
          <w:lang w:val="ru-RU"/>
        </w:rPr>
        <w:t>који</w:t>
      </w:r>
      <w:r w:rsidRPr="009C75BE">
        <w:rPr>
          <w:lang w:val="sr-Latn-CS"/>
        </w:rPr>
        <w:t xml:space="preserve"> </w:t>
      </w:r>
      <w:r w:rsidRPr="00FC613D">
        <w:rPr>
          <w:lang w:val="ru-RU"/>
        </w:rPr>
        <w:t>није</w:t>
      </w:r>
      <w:r w:rsidRPr="009C75BE">
        <w:rPr>
          <w:lang w:val="sr-Latn-CS"/>
        </w:rPr>
        <w:t xml:space="preserve"> </w:t>
      </w:r>
      <w:r w:rsidRPr="00FC613D">
        <w:rPr>
          <w:lang w:val="ru-RU"/>
        </w:rPr>
        <w:t>дужи</w:t>
      </w:r>
      <w:r w:rsidRPr="009C75BE">
        <w:rPr>
          <w:lang w:val="sr-Latn-CS"/>
        </w:rPr>
        <w:t xml:space="preserve"> </w:t>
      </w:r>
      <w:r w:rsidRPr="00E366D8">
        <w:rPr>
          <w:lang w:val="sr-Cyrl-CS"/>
        </w:rPr>
        <w:t xml:space="preserve">од </w:t>
      </w:r>
      <w:r w:rsidR="0056305A">
        <w:rPr>
          <w:lang w:val="sr-Cyrl-CS"/>
        </w:rPr>
        <w:t>3</w:t>
      </w:r>
      <w:r w:rsidRPr="00E366D8">
        <w:rPr>
          <w:bCs/>
          <w:lang w:val="sr-Cyrl-CS"/>
        </w:rPr>
        <w:t xml:space="preserve"> (</w:t>
      </w:r>
      <w:r w:rsidR="0056305A">
        <w:rPr>
          <w:bCs/>
          <w:lang w:val="sr-Cyrl-CS"/>
        </w:rPr>
        <w:t>три</w:t>
      </w:r>
      <w:r w:rsidRPr="00E366D8">
        <w:rPr>
          <w:bCs/>
          <w:lang w:val="sr-Cyrl-CS"/>
        </w:rPr>
        <w:t xml:space="preserve">) година </w:t>
      </w:r>
      <w:r w:rsidRPr="00E366D8">
        <w:rPr>
          <w:lang w:val="sr-Cyrl-CS"/>
        </w:rPr>
        <w:t>од дана објављивања позива</w:t>
      </w:r>
      <w:r w:rsidR="0093676C">
        <w:rPr>
          <w:lang w:val="sr-Cyrl-CS"/>
        </w:rPr>
        <w:t>,</w:t>
      </w:r>
      <w:r>
        <w:rPr>
          <w:b/>
          <w:lang w:val="sr-Cyrl-CS"/>
        </w:rPr>
        <w:t xml:space="preserve"> </w:t>
      </w:r>
      <w:r w:rsidRPr="007A3605">
        <w:rPr>
          <w:bCs/>
          <w:lang w:val="sr-Cyrl-CS"/>
        </w:rPr>
        <w:t>наручиоцу</w:t>
      </w:r>
      <w:r w:rsidR="0093676C">
        <w:rPr>
          <w:bCs/>
          <w:lang w:val="sr-Cyrl-CS"/>
        </w:rPr>
        <w:t xml:space="preserve"> (инвеститору)</w:t>
      </w:r>
      <w:r w:rsidRPr="009C75BE">
        <w:rPr>
          <w:bCs/>
          <w:lang w:val="sr-Latn-CS"/>
        </w:rPr>
        <w:t>,</w:t>
      </w:r>
      <w:r w:rsidRPr="00F42499">
        <w:rPr>
          <w:bCs/>
          <w:lang w:val="sr-Cyrl-CS"/>
        </w:rPr>
        <w:t xml:space="preserve"> </w:t>
      </w:r>
      <w:r w:rsidR="00BE448A">
        <w:rPr>
          <w:bCs/>
          <w:lang w:val="sr-Cyrl-CS"/>
        </w:rPr>
        <w:t xml:space="preserve">успешно </w:t>
      </w:r>
      <w:r>
        <w:rPr>
          <w:bCs/>
          <w:lang w:val="sr-Cyrl-CS"/>
        </w:rPr>
        <w:t xml:space="preserve">у уговореном року и </w:t>
      </w:r>
      <w:r w:rsidRPr="007A3605">
        <w:rPr>
          <w:bCs/>
          <w:lang w:val="sr-Cyrl-CS"/>
        </w:rPr>
        <w:t xml:space="preserve">квалитету, </w:t>
      </w:r>
      <w:r>
        <w:rPr>
          <w:bCs/>
          <w:lang w:val="sr-Cyrl-CS"/>
        </w:rPr>
        <w:t xml:space="preserve">извео  </w:t>
      </w:r>
      <w:r w:rsidR="0093676C" w:rsidRPr="0093676C">
        <w:rPr>
          <w:bCs/>
          <w:lang w:val="sr-Cyrl-CS"/>
        </w:rPr>
        <w:t xml:space="preserve">радове </w:t>
      </w:r>
      <w:r w:rsidR="0093676C" w:rsidRPr="0093676C">
        <w:t xml:space="preserve"> на </w:t>
      </w:r>
      <w:r w:rsidR="0093676C" w:rsidRPr="0093676C">
        <w:rPr>
          <w:lang w:val="sr-Cyrl-RS"/>
        </w:rPr>
        <w:t>постављању</w:t>
      </w:r>
      <w:r w:rsidR="0093676C" w:rsidRPr="0093676C">
        <w:t xml:space="preserve"> термо и</w:t>
      </w:r>
      <w:r w:rsidR="00EE3243">
        <w:rPr>
          <w:lang w:val="sr-Cyrl-RS"/>
        </w:rPr>
        <w:t>ли</w:t>
      </w:r>
      <w:r w:rsidR="0093676C" w:rsidRPr="0093676C">
        <w:t xml:space="preserve"> хидроизолације равног крова</w:t>
      </w:r>
      <w:r w:rsidR="0093676C" w:rsidRPr="0093676C">
        <w:rPr>
          <w:lang w:val="sr-Cyrl-RS"/>
        </w:rPr>
        <w:t>,</w:t>
      </w:r>
      <w:r>
        <w:rPr>
          <w:bCs/>
          <w:lang w:val="sr-Cyrl-CS"/>
        </w:rPr>
        <w:t xml:space="preserve"> </w:t>
      </w:r>
      <w:r>
        <w:rPr>
          <w:bCs/>
          <w:lang w:val="sr-Cyrl-RS"/>
        </w:rPr>
        <w:t>уку</w:t>
      </w:r>
      <w:r w:rsidR="0093676C">
        <w:rPr>
          <w:bCs/>
          <w:lang w:val="sr-Cyrl-RS"/>
        </w:rPr>
        <w:t>п</w:t>
      </w:r>
      <w:r>
        <w:rPr>
          <w:bCs/>
          <w:lang w:val="sr-Cyrl-RS"/>
        </w:rPr>
        <w:t>не вредности ____________</w:t>
      </w:r>
      <w:r w:rsidR="00EE3243">
        <w:rPr>
          <w:bCs/>
          <w:lang w:val="sr-Cyrl-RS"/>
        </w:rPr>
        <w:t xml:space="preserve"> </w:t>
      </w:r>
      <w:r>
        <w:rPr>
          <w:bCs/>
          <w:lang w:val="sr-Cyrl-RS"/>
        </w:rPr>
        <w:t>динара</w:t>
      </w:r>
      <w:r w:rsidR="00EE3243">
        <w:rPr>
          <w:bCs/>
          <w:lang w:val="sr-Cyrl-RS"/>
        </w:rPr>
        <w:t>,</w:t>
      </w:r>
      <w:r>
        <w:rPr>
          <w:bCs/>
          <w:lang w:val="sr-Cyrl-RS"/>
        </w:rPr>
        <w:t xml:space="preserve"> без ПДВ-</w:t>
      </w:r>
      <w:r w:rsidR="00BE448A">
        <w:rPr>
          <w:bCs/>
          <w:lang w:val="sr-Cyrl-RS"/>
        </w:rPr>
        <w:t>а,</w:t>
      </w:r>
      <w:r w:rsidRPr="00F23F07">
        <w:rPr>
          <w:bCs/>
          <w:lang w:val="sr-Cyrl-CS"/>
        </w:rPr>
        <w:t xml:space="preserve"> у објекту ______________________________________________________________</w:t>
      </w:r>
    </w:p>
    <w:p w:rsidR="00873B11" w:rsidRPr="00F42499" w:rsidRDefault="00873B11" w:rsidP="00BE448A">
      <w:pPr>
        <w:tabs>
          <w:tab w:val="center" w:pos="4819"/>
        </w:tabs>
        <w:spacing w:line="360" w:lineRule="auto"/>
        <w:jc w:val="both"/>
        <w:rPr>
          <w:bCs/>
          <w:lang w:val="sr-Cyrl-CS"/>
        </w:rPr>
      </w:pPr>
      <w:r>
        <w:rPr>
          <w:bCs/>
          <w:i/>
          <w:sz w:val="20"/>
          <w:szCs w:val="20"/>
          <w:lang w:val="sr-Cyrl-CS"/>
        </w:rPr>
        <w:t xml:space="preserve">                                                 </w:t>
      </w:r>
      <w:r w:rsidR="00BE448A">
        <w:rPr>
          <w:bCs/>
          <w:i/>
          <w:sz w:val="20"/>
          <w:szCs w:val="20"/>
          <w:lang w:val="sr-Cyrl-CS"/>
        </w:rPr>
        <w:t xml:space="preserve">                                                   </w:t>
      </w:r>
      <w:r>
        <w:rPr>
          <w:bCs/>
          <w:i/>
          <w:sz w:val="20"/>
          <w:szCs w:val="20"/>
          <w:lang w:val="sr-Cyrl-CS"/>
        </w:rPr>
        <w:t xml:space="preserve"> </w:t>
      </w:r>
      <w:r w:rsidRPr="000419CC">
        <w:rPr>
          <w:bCs/>
          <w:i/>
          <w:sz w:val="20"/>
          <w:szCs w:val="20"/>
          <w:lang w:val="sr-Cyrl-CS"/>
        </w:rPr>
        <w:t xml:space="preserve">(уписати </w:t>
      </w:r>
      <w:r>
        <w:rPr>
          <w:bCs/>
          <w:i/>
          <w:sz w:val="20"/>
          <w:szCs w:val="20"/>
          <w:lang w:val="sr-Cyrl-CS"/>
        </w:rPr>
        <w:t>назив и адресу објекта</w:t>
      </w:r>
      <w:r w:rsidRPr="000419CC">
        <w:rPr>
          <w:bCs/>
          <w:i/>
          <w:sz w:val="20"/>
          <w:szCs w:val="20"/>
          <w:lang w:val="sr-Cyrl-CS"/>
        </w:rPr>
        <w:t>)</w:t>
      </w:r>
    </w:p>
    <w:p w:rsidR="00873B11" w:rsidRDefault="00873B11" w:rsidP="00873B11">
      <w:pPr>
        <w:ind w:right="-289"/>
        <w:jc w:val="both"/>
        <w:rPr>
          <w:b/>
          <w:bCs/>
          <w:lang w:val="sr-Cyrl-CS"/>
        </w:rPr>
      </w:pPr>
    </w:p>
    <w:p w:rsidR="00BE448A" w:rsidRDefault="00BE448A" w:rsidP="00873B11">
      <w:pPr>
        <w:ind w:right="-289"/>
        <w:jc w:val="both"/>
        <w:rPr>
          <w:b/>
          <w:bCs/>
          <w:lang w:val="sr-Cyrl-CS"/>
        </w:rPr>
      </w:pPr>
    </w:p>
    <w:p w:rsidR="00873B11" w:rsidRPr="00BE448A" w:rsidRDefault="00873B11" w:rsidP="00873B11">
      <w:pPr>
        <w:ind w:right="72"/>
        <w:jc w:val="both"/>
        <w:rPr>
          <w:b/>
          <w:lang w:val="sr-Cyrl-CS"/>
        </w:rPr>
      </w:pPr>
      <w:r w:rsidRPr="00BE448A">
        <w:rPr>
          <w:b/>
          <w:bCs/>
          <w:lang w:val="sr-Cyrl-CS"/>
        </w:rPr>
        <w:t>Потврда се издаје ради учешћа у</w:t>
      </w:r>
      <w:r w:rsidRPr="00BE448A">
        <w:rPr>
          <w:b/>
          <w:bCs/>
          <w:lang w:val="sr-Latn-CS"/>
        </w:rPr>
        <w:t xml:space="preserve"> </w:t>
      </w:r>
      <w:r w:rsidRPr="00BE448A">
        <w:rPr>
          <w:b/>
          <w:bCs/>
          <w:lang w:val="sr-Cyrl-CS"/>
        </w:rPr>
        <w:t xml:space="preserve">поступку јавне набавке </w:t>
      </w:r>
      <w:r w:rsidR="00BE448A" w:rsidRPr="00BE448A">
        <w:rPr>
          <w:b/>
          <w:lang w:val="sr-Cyrl-RS"/>
        </w:rPr>
        <w:t>радова -</w:t>
      </w:r>
      <w:r w:rsidR="00BE448A" w:rsidRPr="00BE448A">
        <w:rPr>
          <w:b/>
        </w:rPr>
        <w:t xml:space="preserve"> </w:t>
      </w:r>
      <w:r w:rsidR="008C621A" w:rsidRPr="005A5770">
        <w:rPr>
          <w:b/>
          <w:sz w:val="22"/>
          <w:szCs w:val="22"/>
          <w:lang w:val="ru-RU"/>
        </w:rPr>
        <w:t xml:space="preserve">Извођење радова на замени термо и хидроизолације  равног крова </w:t>
      </w:r>
      <w:r w:rsidR="008C621A">
        <w:rPr>
          <w:b/>
          <w:sz w:val="22"/>
          <w:szCs w:val="22"/>
          <w:lang w:val="ru-RU"/>
        </w:rPr>
        <w:t xml:space="preserve">главног дела </w:t>
      </w:r>
      <w:r w:rsidR="008C621A" w:rsidRPr="005A5770">
        <w:rPr>
          <w:b/>
          <w:sz w:val="22"/>
          <w:szCs w:val="22"/>
          <w:lang w:val="ru-RU"/>
        </w:rPr>
        <w:t>зграде школе</w:t>
      </w:r>
      <w:r w:rsidR="00BE448A" w:rsidRPr="00BE448A">
        <w:rPr>
          <w:b/>
          <w:lang w:val="sr-Cyrl-RS"/>
        </w:rPr>
        <w:t>, број ЈН:5/2019, код Наручиоца Техничка школа „Нови Београд“</w:t>
      </w:r>
      <w:r w:rsidR="00BE448A">
        <w:rPr>
          <w:b/>
          <w:lang w:val="sr-Cyrl-RS"/>
        </w:rPr>
        <w:t>.</w:t>
      </w:r>
    </w:p>
    <w:p w:rsidR="00873B11" w:rsidRDefault="00873B11" w:rsidP="00873B11">
      <w:pPr>
        <w:rPr>
          <w:b/>
          <w:bCs/>
          <w:lang w:val="sr-Cyrl-CS"/>
        </w:rPr>
      </w:pPr>
    </w:p>
    <w:p w:rsidR="004345A9" w:rsidRPr="00BE448A" w:rsidRDefault="004345A9" w:rsidP="00873B11">
      <w:pPr>
        <w:rPr>
          <w:b/>
          <w:bCs/>
          <w:lang w:val="sr-Cyrl-CS"/>
        </w:rPr>
      </w:pPr>
    </w:p>
    <w:p w:rsidR="00873B11" w:rsidRPr="00E61834" w:rsidRDefault="00873B11" w:rsidP="00873B11">
      <w:pPr>
        <w:rPr>
          <w:b/>
          <w:bCs/>
          <w:lang w:val="sr-Cyrl-CS"/>
        </w:rPr>
      </w:pPr>
      <w:r>
        <w:rPr>
          <w:b/>
          <w:bCs/>
          <w:lang w:val="sr-Cyrl-CS"/>
        </w:rPr>
        <w:t>Да су подаци тачни својим печатом и потписом потврђује:</w:t>
      </w:r>
    </w:p>
    <w:p w:rsidR="00873B11" w:rsidRDefault="00873B11" w:rsidP="00873B11">
      <w:pPr>
        <w:rPr>
          <w:b/>
          <w:bCs/>
          <w:lang w:val="sr-Cyrl-CS"/>
        </w:rPr>
      </w:pPr>
    </w:p>
    <w:p w:rsidR="00873B11" w:rsidRDefault="00873B11" w:rsidP="00873B11">
      <w:pPr>
        <w:rPr>
          <w:b/>
          <w:bCs/>
          <w:lang w:val="sr-Cyrl-CS"/>
        </w:rPr>
      </w:pPr>
      <w:r>
        <w:rPr>
          <w:b/>
          <w:bCs/>
          <w:lang w:val="sr-Cyrl-CS"/>
        </w:rPr>
        <w:t xml:space="preserve">У _______________ </w:t>
      </w:r>
    </w:p>
    <w:p w:rsidR="00873B11" w:rsidRDefault="00873B11" w:rsidP="00873B11">
      <w:pPr>
        <w:rPr>
          <w:b/>
          <w:bCs/>
          <w:lang w:val="sr-Cyrl-CS"/>
        </w:rPr>
      </w:pPr>
    </w:p>
    <w:p w:rsidR="00873B11" w:rsidRDefault="00873B11" w:rsidP="00873B11">
      <w:pPr>
        <w:rPr>
          <w:b/>
          <w:bCs/>
          <w:lang w:val="sr-Cyrl-CS"/>
        </w:rPr>
      </w:pPr>
      <w:r>
        <w:rPr>
          <w:b/>
          <w:bCs/>
          <w:lang w:val="sr-Cyrl-CS"/>
        </w:rPr>
        <w:t xml:space="preserve">Дана ____________                                М.П.                              _______________________ </w:t>
      </w:r>
    </w:p>
    <w:p w:rsidR="00873B11" w:rsidRDefault="00873B11" w:rsidP="00873B11">
      <w:pPr>
        <w:rPr>
          <w:lang w:val="sr-Cyrl-CS"/>
        </w:rPr>
      </w:pPr>
      <w:r>
        <w:rPr>
          <w:b/>
          <w:bCs/>
          <w:lang w:val="sr-Cyrl-CS"/>
        </w:rPr>
        <w:t xml:space="preserve">                                                                                                       (потпис овлашћеног лица)</w:t>
      </w:r>
    </w:p>
    <w:p w:rsidR="00873B11" w:rsidRDefault="00873B11" w:rsidP="00873B11">
      <w:pPr>
        <w:rPr>
          <w:bCs/>
          <w:i/>
          <w:lang w:val="sr-Cyrl-CS"/>
        </w:rPr>
      </w:pPr>
    </w:p>
    <w:p w:rsidR="004345A9" w:rsidRDefault="004345A9" w:rsidP="00873B11">
      <w:pPr>
        <w:rPr>
          <w:bCs/>
          <w:i/>
          <w:lang w:val="sr-Cyrl-CS"/>
        </w:rPr>
      </w:pPr>
    </w:p>
    <w:p w:rsidR="004345A9" w:rsidRDefault="004345A9" w:rsidP="00873B11">
      <w:pPr>
        <w:rPr>
          <w:bCs/>
          <w:i/>
          <w:lang w:val="sr-Cyrl-CS"/>
        </w:rPr>
      </w:pPr>
    </w:p>
    <w:p w:rsidR="00873B11" w:rsidRDefault="00873B11" w:rsidP="00873B11">
      <w:pPr>
        <w:rPr>
          <w:bCs/>
          <w:i/>
          <w:lang w:val="sr-Cyrl-CS"/>
        </w:rPr>
      </w:pPr>
      <w:r w:rsidRPr="00CE2E43">
        <w:rPr>
          <w:bCs/>
          <w:i/>
          <w:lang w:val="sr-Cyrl-CS"/>
        </w:rPr>
        <w:t>Напомена: Ископирати у потребном броју примерака.</w:t>
      </w:r>
    </w:p>
    <w:p w:rsidR="00873B11" w:rsidRDefault="00873B11" w:rsidP="00873B11">
      <w:pPr>
        <w:rPr>
          <w:bCs/>
          <w:i/>
          <w:lang w:val="sr-Cyrl-CS"/>
        </w:rPr>
      </w:pPr>
      <w:r>
        <w:rPr>
          <w:bCs/>
          <w:i/>
          <w:lang w:val="sr-Cyrl-CS"/>
        </w:rPr>
        <w:tab/>
        <w:t xml:space="preserve">    </w:t>
      </w:r>
    </w:p>
    <w:p w:rsidR="00873B11" w:rsidRDefault="00873B11" w:rsidP="00873B11">
      <w:pPr>
        <w:pStyle w:val="BodyText"/>
        <w:rPr>
          <w:b/>
          <w:sz w:val="24"/>
          <w:u w:val="single"/>
        </w:rPr>
      </w:pPr>
    </w:p>
    <w:p w:rsidR="00873B11" w:rsidRDefault="00873B11" w:rsidP="00873B11">
      <w:pPr>
        <w:pStyle w:val="BodyText"/>
        <w:rPr>
          <w:b/>
          <w:sz w:val="24"/>
          <w:u w:val="single"/>
          <w:lang w:val="sr-Latn-RS"/>
        </w:rPr>
      </w:pPr>
    </w:p>
    <w:p w:rsidR="00873B11" w:rsidRDefault="00873B11" w:rsidP="00873B11">
      <w:pPr>
        <w:pStyle w:val="BodyText"/>
        <w:rPr>
          <w:b/>
          <w:sz w:val="24"/>
          <w:u w:val="single"/>
        </w:rPr>
      </w:pPr>
    </w:p>
    <w:p w:rsidR="00873B11" w:rsidRDefault="00873B11" w:rsidP="00830D5A">
      <w:pPr>
        <w:pStyle w:val="ListParagraph"/>
        <w:ind w:left="284"/>
        <w:jc w:val="both"/>
        <w:rPr>
          <w:lang w:val="sr-Cyrl-RS"/>
        </w:rPr>
      </w:pPr>
    </w:p>
    <w:p w:rsidR="004345A9" w:rsidRDefault="004345A9" w:rsidP="00830D5A">
      <w:pPr>
        <w:pStyle w:val="ListParagraph"/>
        <w:ind w:left="284"/>
        <w:jc w:val="both"/>
        <w:rPr>
          <w:lang w:val="sr-Cyrl-RS"/>
        </w:rPr>
      </w:pPr>
    </w:p>
    <w:p w:rsidR="004345A9" w:rsidRDefault="004345A9" w:rsidP="00830D5A">
      <w:pPr>
        <w:pStyle w:val="ListParagraph"/>
        <w:ind w:left="284"/>
        <w:jc w:val="both"/>
        <w:rPr>
          <w:lang w:val="sr-Cyrl-RS"/>
        </w:rPr>
      </w:pPr>
    </w:p>
    <w:p w:rsidR="004345A9" w:rsidRDefault="004345A9" w:rsidP="00830D5A">
      <w:pPr>
        <w:pStyle w:val="ListParagraph"/>
        <w:ind w:left="284"/>
        <w:jc w:val="both"/>
        <w:rPr>
          <w:lang w:val="sr-Cyrl-RS"/>
        </w:rPr>
      </w:pPr>
    </w:p>
    <w:p w:rsidR="004345A9" w:rsidRPr="004345A9" w:rsidRDefault="004345A9" w:rsidP="00830D5A">
      <w:pPr>
        <w:pStyle w:val="ListParagraph"/>
        <w:ind w:left="284"/>
        <w:jc w:val="both"/>
        <w:rPr>
          <w:lang w:val="sr-Cyrl-RS"/>
        </w:rPr>
      </w:pPr>
    </w:p>
    <w:p w:rsidR="00335F35" w:rsidRDefault="00335F35" w:rsidP="00830D5A">
      <w:pPr>
        <w:pStyle w:val="ListParagraph"/>
        <w:ind w:left="284"/>
        <w:jc w:val="both"/>
        <w:rPr>
          <w:lang w:val="sr-Cyrl-CS"/>
        </w:rPr>
      </w:pPr>
    </w:p>
    <w:p w:rsidR="00C81ABF" w:rsidRPr="00E77A6E" w:rsidRDefault="00C81ABF" w:rsidP="00C81ABF">
      <w:pPr>
        <w:pStyle w:val="BodyText"/>
        <w:ind w:left="360"/>
        <w:jc w:val="center"/>
        <w:rPr>
          <w:b/>
          <w:bCs/>
          <w:sz w:val="24"/>
          <w:u w:val="single"/>
        </w:rPr>
      </w:pPr>
      <w:r w:rsidRPr="00E77A6E">
        <w:rPr>
          <w:b/>
          <w:bCs/>
          <w:sz w:val="24"/>
          <w:u w:val="single"/>
          <w:lang w:val="sr-Latn-CS"/>
        </w:rPr>
        <w:t>5</w:t>
      </w:r>
      <w:r w:rsidRPr="00E77A6E">
        <w:rPr>
          <w:b/>
          <w:bCs/>
          <w:sz w:val="24"/>
          <w:u w:val="single"/>
        </w:rPr>
        <w:t>.УПУТСТВО ПОНУЂАЧИМА КАКО ДА САЧИНЕ ПОНУДУ</w:t>
      </w:r>
    </w:p>
    <w:p w:rsidR="00C81ABF" w:rsidRPr="00E77A6E" w:rsidRDefault="00C81ABF" w:rsidP="00C81ABF">
      <w:pPr>
        <w:pStyle w:val="BodyText"/>
        <w:ind w:left="360"/>
        <w:jc w:val="center"/>
        <w:rPr>
          <w:b/>
          <w:bCs/>
          <w:sz w:val="24"/>
          <w:u w:val="single"/>
        </w:rPr>
      </w:pPr>
    </w:p>
    <w:p w:rsidR="00C81ABF" w:rsidRPr="00E77A6E" w:rsidRDefault="00C81ABF" w:rsidP="00C81ABF">
      <w:pPr>
        <w:tabs>
          <w:tab w:val="left" w:pos="1080"/>
          <w:tab w:val="left" w:pos="1260"/>
        </w:tabs>
        <w:ind w:firstLine="540"/>
        <w:jc w:val="both"/>
        <w:rPr>
          <w:lang w:val="sr-Latn-CS"/>
        </w:rPr>
      </w:pPr>
      <w:r w:rsidRPr="00E77A6E">
        <w:rPr>
          <w:lang w:val="ru-RU"/>
        </w:rPr>
        <w:t xml:space="preserve">  </w:t>
      </w:r>
      <w:r w:rsidRPr="00E77A6E">
        <w:rPr>
          <w:lang w:val="sr-Cyrl-CS"/>
        </w:rPr>
        <w:t xml:space="preserve">Сагласно члану </w:t>
      </w:r>
      <w:r w:rsidRPr="00E77A6E">
        <w:rPr>
          <w:lang w:val="sr-Latn-CS"/>
        </w:rPr>
        <w:t>61</w:t>
      </w:r>
      <w:r w:rsidRPr="00E77A6E">
        <w:rPr>
          <w:lang w:val="sr-Cyrl-CS"/>
        </w:rPr>
        <w:t>. став 4. тачка 1. Закона, према упутству Наручиоца, понуђач треба да сачини понуду.</w:t>
      </w:r>
    </w:p>
    <w:p w:rsidR="00C81ABF" w:rsidRPr="00E77A6E" w:rsidRDefault="00C81ABF" w:rsidP="00C81ABF">
      <w:pPr>
        <w:pStyle w:val="BodyText"/>
        <w:ind w:left="720"/>
        <w:rPr>
          <w:b/>
          <w:bCs/>
          <w:sz w:val="24"/>
          <w:u w:val="single"/>
        </w:rPr>
      </w:pPr>
    </w:p>
    <w:p w:rsidR="00C81ABF" w:rsidRPr="00E77A6E" w:rsidRDefault="00C81ABF" w:rsidP="00C81ABF">
      <w:pPr>
        <w:ind w:right="-34" w:hanging="142"/>
        <w:jc w:val="both"/>
        <w:rPr>
          <w:bCs/>
          <w:lang w:val="sr-Cyrl-CS"/>
        </w:rPr>
      </w:pPr>
      <w:r w:rsidRPr="00E77A6E">
        <w:rPr>
          <w:b/>
          <w:bCs/>
          <w:lang w:val="sr-Cyrl-CS"/>
        </w:rPr>
        <w:t xml:space="preserve">  </w:t>
      </w:r>
      <w:r w:rsidRPr="00E77A6E">
        <w:rPr>
          <w:b/>
          <w:bCs/>
          <w:lang w:val="sr-Latn-CS"/>
        </w:rPr>
        <w:t>5</w:t>
      </w:r>
      <w:r w:rsidRPr="00E77A6E">
        <w:rPr>
          <w:b/>
          <w:bCs/>
          <w:lang w:val="sr-Cyrl-CS"/>
        </w:rPr>
        <w:t xml:space="preserve">.1  Понуде </w:t>
      </w:r>
      <w:r w:rsidRPr="00E77A6E">
        <w:rPr>
          <w:bCs/>
          <w:lang w:val="sr-Cyrl-CS"/>
        </w:rPr>
        <w:t>се</w:t>
      </w:r>
      <w:r w:rsidRPr="00E77A6E">
        <w:rPr>
          <w:lang w:val="sr-Cyrl-CS"/>
        </w:rPr>
        <w:t xml:space="preserve"> припремају и подносе у складу са позивом Наручиоца и овом конкурсном документацијом. Понуђач подноси понуду, непосредно</w:t>
      </w:r>
      <w:r w:rsidR="00BF604F" w:rsidRPr="00E77A6E">
        <w:rPr>
          <w:lang w:val="sr-Cyrl-CS"/>
        </w:rPr>
        <w:t xml:space="preserve"> на пријавници Наручиоца</w:t>
      </w:r>
      <w:r w:rsidR="00BF604F" w:rsidRPr="00F706D4">
        <w:rPr>
          <w:lang w:val="sr-Cyrl-CS"/>
        </w:rPr>
        <w:t>, сваког радног дана од 10,00 до 1</w:t>
      </w:r>
      <w:r w:rsidR="00335F35" w:rsidRPr="00F706D4">
        <w:rPr>
          <w:lang w:val="sr-Cyrl-CS"/>
        </w:rPr>
        <w:t>5</w:t>
      </w:r>
      <w:r w:rsidR="00BF604F" w:rsidRPr="00F706D4">
        <w:rPr>
          <w:lang w:val="sr-Cyrl-CS"/>
        </w:rPr>
        <w:t>,00 часова,</w:t>
      </w:r>
      <w:r w:rsidRPr="00F706D4">
        <w:rPr>
          <w:lang w:val="sr-Cyrl-CS"/>
        </w:rPr>
        <w:t xml:space="preserve"> или путем поште, у затвореној коверти или кутији, овереној печатом, на адресу Наручиоца: </w:t>
      </w:r>
      <w:r w:rsidR="00373AD9" w:rsidRPr="00F706D4">
        <w:rPr>
          <w:lang w:val="sr-Cyrl-CS"/>
        </w:rPr>
        <w:t xml:space="preserve">Техничка школа </w:t>
      </w:r>
      <w:r w:rsidR="00215DA4" w:rsidRPr="00F706D4">
        <w:rPr>
          <w:lang w:val="sr-Cyrl-CS"/>
        </w:rPr>
        <w:t>"</w:t>
      </w:r>
      <w:r w:rsidR="00373AD9" w:rsidRPr="00F706D4">
        <w:rPr>
          <w:lang w:val="sr-Cyrl-CS"/>
        </w:rPr>
        <w:t>Нови Београд</w:t>
      </w:r>
      <w:r w:rsidR="00215DA4" w:rsidRPr="00F706D4">
        <w:rPr>
          <w:lang w:val="sr-Cyrl-CS"/>
        </w:rPr>
        <w:t xml:space="preserve">", </w:t>
      </w:r>
      <w:r w:rsidR="00373AD9" w:rsidRPr="00F706D4">
        <w:rPr>
          <w:lang w:val="sr-Cyrl-CS"/>
        </w:rPr>
        <w:t>Омладинских бригада 25, 11070</w:t>
      </w:r>
      <w:r w:rsidR="00215DA4" w:rsidRPr="00F706D4">
        <w:rPr>
          <w:lang w:val="sr-Cyrl-CS"/>
        </w:rPr>
        <w:t xml:space="preserve"> </w:t>
      </w:r>
      <w:r w:rsidR="00373AD9" w:rsidRPr="00F706D4">
        <w:rPr>
          <w:lang w:val="sr-Cyrl-CS"/>
        </w:rPr>
        <w:t>Нови</w:t>
      </w:r>
      <w:r w:rsidR="00373AD9" w:rsidRPr="00E77A6E">
        <w:rPr>
          <w:lang w:val="sr-Cyrl-CS"/>
        </w:rPr>
        <w:t xml:space="preserve"> </w:t>
      </w:r>
      <w:r w:rsidR="00215DA4" w:rsidRPr="00E77A6E">
        <w:rPr>
          <w:lang w:val="sr-Cyrl-CS"/>
        </w:rPr>
        <w:t xml:space="preserve">Београд, </w:t>
      </w:r>
      <w:r w:rsidRPr="00E77A6E">
        <w:rPr>
          <w:lang w:val="sr-Cyrl-CS"/>
        </w:rPr>
        <w:t>(у даљем тексту: адреса Наручиоца)</w:t>
      </w:r>
      <w:r w:rsidR="00CE113A" w:rsidRPr="00E77A6E">
        <w:rPr>
          <w:lang w:val="sr-Cyrl-CS"/>
        </w:rPr>
        <w:t xml:space="preserve"> секретаријат</w:t>
      </w:r>
      <w:r w:rsidRPr="00E77A6E">
        <w:rPr>
          <w:lang w:val="sr-Cyrl-CS"/>
        </w:rPr>
        <w:t xml:space="preserve">, </w:t>
      </w:r>
      <w:r w:rsidRPr="00E77A6E">
        <w:rPr>
          <w:b/>
          <w:bCs/>
          <w:lang w:val="sr-Cyrl-CS"/>
        </w:rPr>
        <w:t xml:space="preserve">у року од </w:t>
      </w:r>
      <w:r w:rsidR="00335F35">
        <w:rPr>
          <w:b/>
          <w:bCs/>
          <w:lang w:val="sr-Cyrl-CS"/>
        </w:rPr>
        <w:t>30</w:t>
      </w:r>
      <w:r w:rsidRPr="00E77A6E">
        <w:rPr>
          <w:b/>
          <w:bCs/>
          <w:lang w:val="sr-Latn-CS"/>
        </w:rPr>
        <w:t xml:space="preserve"> </w:t>
      </w:r>
      <w:r w:rsidRPr="00E77A6E">
        <w:rPr>
          <w:b/>
          <w:bCs/>
          <w:lang w:val="sr-Cyrl-CS"/>
        </w:rPr>
        <w:t>(</w:t>
      </w:r>
      <w:r w:rsidR="00335F35">
        <w:rPr>
          <w:b/>
          <w:bCs/>
          <w:lang w:val="sr-Cyrl-CS"/>
        </w:rPr>
        <w:t>тридесет</w:t>
      </w:r>
      <w:r w:rsidRPr="00E77A6E">
        <w:rPr>
          <w:b/>
          <w:bCs/>
          <w:lang w:val="sr-Cyrl-CS"/>
        </w:rPr>
        <w:t>)</w:t>
      </w:r>
      <w:r w:rsidRPr="00E77A6E">
        <w:rPr>
          <w:lang w:val="sr-Cyrl-CS"/>
        </w:rPr>
        <w:t xml:space="preserve"> </w:t>
      </w:r>
      <w:r w:rsidRPr="00E77A6E">
        <w:rPr>
          <w:b/>
          <w:bCs/>
          <w:lang w:val="sr-Cyrl-CS"/>
        </w:rPr>
        <w:t>дана</w:t>
      </w:r>
      <w:r w:rsidRPr="00E77A6E">
        <w:rPr>
          <w:lang w:val="sr-Cyrl-CS"/>
        </w:rPr>
        <w:t xml:space="preserve"> од дана објављивања позива за подношење понуда на Порталу јавних набавки, односно </w:t>
      </w:r>
      <w:r w:rsidRPr="00F706D4">
        <w:rPr>
          <w:b/>
          <w:lang w:val="sr-Cyrl-CS"/>
        </w:rPr>
        <w:t>до</w:t>
      </w:r>
      <w:r w:rsidR="00E838C5" w:rsidRPr="00F706D4">
        <w:rPr>
          <w:b/>
          <w:lang w:val="sr-Cyrl-CS"/>
        </w:rPr>
        <w:t xml:space="preserve"> </w:t>
      </w:r>
      <w:r w:rsidR="00F706D4" w:rsidRPr="00F706D4">
        <w:rPr>
          <w:b/>
          <w:lang w:val="sr-Cyrl-CS"/>
        </w:rPr>
        <w:t>петка</w:t>
      </w:r>
      <w:r w:rsidRPr="00F706D4">
        <w:rPr>
          <w:b/>
          <w:lang w:val="sr-Cyrl-CS"/>
        </w:rPr>
        <w:t xml:space="preserve">, </w:t>
      </w:r>
      <w:r w:rsidR="00155D61" w:rsidRPr="00F706D4">
        <w:rPr>
          <w:b/>
          <w:lang w:val="sr-Cyrl-CS"/>
        </w:rPr>
        <w:t>1</w:t>
      </w:r>
      <w:r w:rsidR="00F706D4" w:rsidRPr="00F706D4">
        <w:rPr>
          <w:b/>
          <w:lang w:val="sr-Cyrl-CS"/>
        </w:rPr>
        <w:t>9</w:t>
      </w:r>
      <w:r w:rsidRPr="00F706D4">
        <w:rPr>
          <w:b/>
          <w:lang w:val="sr-Cyrl-CS"/>
        </w:rPr>
        <w:t>.</w:t>
      </w:r>
      <w:r w:rsidR="00073081" w:rsidRPr="00F706D4">
        <w:rPr>
          <w:b/>
          <w:lang w:val="sr-Cyrl-CS"/>
        </w:rPr>
        <w:t>07</w:t>
      </w:r>
      <w:r w:rsidRPr="00F706D4">
        <w:rPr>
          <w:b/>
          <w:lang w:val="sr-Cyrl-CS"/>
        </w:rPr>
        <w:t>.201</w:t>
      </w:r>
      <w:r w:rsidR="00335F35" w:rsidRPr="00F706D4">
        <w:rPr>
          <w:b/>
          <w:lang w:val="sr-Cyrl-CS"/>
        </w:rPr>
        <w:t>9</w:t>
      </w:r>
      <w:r w:rsidRPr="00F706D4">
        <w:rPr>
          <w:b/>
          <w:lang w:val="sr-Cyrl-CS"/>
        </w:rPr>
        <w:t>. године</w:t>
      </w:r>
      <w:r w:rsidRPr="00E77A6E">
        <w:rPr>
          <w:b/>
          <w:lang w:val="sr-Cyrl-CS"/>
        </w:rPr>
        <w:t xml:space="preserve">, </w:t>
      </w:r>
      <w:r w:rsidRPr="00E77A6E">
        <w:rPr>
          <w:lang w:val="sr-Cyrl-CS"/>
        </w:rPr>
        <w:t xml:space="preserve">најкасније </w:t>
      </w:r>
      <w:r w:rsidRPr="00E77A6E">
        <w:rPr>
          <w:b/>
          <w:bCs/>
          <w:lang w:val="sr-Cyrl-CS"/>
        </w:rPr>
        <w:t>до</w:t>
      </w:r>
      <w:r w:rsidR="00073081" w:rsidRPr="00E77A6E">
        <w:rPr>
          <w:b/>
          <w:bCs/>
          <w:lang w:val="sr-Cyrl-CS"/>
        </w:rPr>
        <w:t xml:space="preserve"> 10</w:t>
      </w:r>
      <w:r w:rsidRPr="00E77A6E">
        <w:rPr>
          <w:b/>
          <w:bCs/>
          <w:lang w:val="sr-Cyrl-CS"/>
        </w:rPr>
        <w:t>:</w:t>
      </w:r>
      <w:r w:rsidR="00073081" w:rsidRPr="00E77A6E">
        <w:rPr>
          <w:b/>
          <w:bCs/>
          <w:lang w:val="sr-Cyrl-CS"/>
        </w:rPr>
        <w:t>00</w:t>
      </w:r>
      <w:r w:rsidRPr="00E77A6E">
        <w:rPr>
          <w:b/>
          <w:bCs/>
          <w:lang w:val="sr-Cyrl-CS"/>
        </w:rPr>
        <w:t xml:space="preserve"> часова</w:t>
      </w:r>
      <w:r w:rsidRPr="00E77A6E">
        <w:rPr>
          <w:lang w:val="sr-Cyrl-CS"/>
        </w:rPr>
        <w:t xml:space="preserve">, са назнаком: </w:t>
      </w:r>
      <w:r w:rsidRPr="00E77A6E">
        <w:rPr>
          <w:b/>
          <w:bCs/>
          <w:lang w:val="sr-Cyrl-CS"/>
        </w:rPr>
        <w:t>„ПОНУДА ЗА ЈАВНУ НАБАВКУ</w:t>
      </w:r>
      <w:r w:rsidR="00515EA3" w:rsidRPr="00E77A6E">
        <w:rPr>
          <w:b/>
          <w:sz w:val="22"/>
          <w:szCs w:val="22"/>
          <w:lang w:val="sr-Cyrl-CS"/>
        </w:rPr>
        <w:t xml:space="preserve"> </w:t>
      </w:r>
      <w:r w:rsidR="00515EA3" w:rsidRPr="00E77A6E">
        <w:rPr>
          <w:b/>
          <w:lang w:val="sr-Cyrl-CS"/>
        </w:rPr>
        <w:t>РАДОВА</w:t>
      </w:r>
      <w:r w:rsidR="00362C8F">
        <w:rPr>
          <w:b/>
          <w:lang w:val="sr-Cyrl-CS"/>
        </w:rPr>
        <w:t xml:space="preserve"> -</w:t>
      </w:r>
      <w:r w:rsidR="00515EA3" w:rsidRPr="00E77A6E">
        <w:rPr>
          <w:b/>
          <w:lang w:val="sr-Cyrl-CS"/>
        </w:rPr>
        <w:t xml:space="preserve"> </w:t>
      </w:r>
      <w:r w:rsidR="008C621A" w:rsidRPr="008C621A">
        <w:rPr>
          <w:b/>
          <w:lang w:val="ru-RU"/>
        </w:rPr>
        <w:t>ИЗВОЂЕЊЕ РАДОВА НА ЗАМЕНИ ТЕРМО И ХИДРОИЗОЛАЦИЈЕ РАВНОГ КРОВА ГЛАВНОГ ДЕЛА ЗГРАДЕ ШКОЛЕ</w:t>
      </w:r>
      <w:r w:rsidR="008C621A" w:rsidRPr="008C621A">
        <w:rPr>
          <w:b/>
          <w:lang w:val="sr-Cyrl-RS"/>
        </w:rPr>
        <w:t>,</w:t>
      </w:r>
      <w:r w:rsidR="00362C8F" w:rsidRPr="00E77A6E">
        <w:rPr>
          <w:b/>
          <w:bCs/>
          <w:lang w:val="sr-Cyrl-CS"/>
        </w:rPr>
        <w:t xml:space="preserve"> </w:t>
      </w:r>
      <w:r w:rsidRPr="00E77A6E">
        <w:rPr>
          <w:b/>
          <w:bCs/>
          <w:lang w:val="sr-Cyrl-CS"/>
        </w:rPr>
        <w:t xml:space="preserve">број ЈН: </w:t>
      </w:r>
      <w:r w:rsidR="00CE4DF2">
        <w:rPr>
          <w:b/>
          <w:bCs/>
          <w:lang w:val="sr-Cyrl-CS"/>
        </w:rPr>
        <w:t>5/2019</w:t>
      </w:r>
      <w:r w:rsidRPr="00E77A6E">
        <w:rPr>
          <w:b/>
          <w:bCs/>
          <w:lang w:val="sr-Cyrl-CS"/>
        </w:rPr>
        <w:t xml:space="preserve"> – НЕ ОТВАРАТИ ПРЕ</w:t>
      </w:r>
      <w:r w:rsidRPr="00E77A6E">
        <w:rPr>
          <w:lang w:val="sr-Cyrl-CS"/>
        </w:rPr>
        <w:t xml:space="preserve"> </w:t>
      </w:r>
      <w:r w:rsidRPr="00E77A6E">
        <w:rPr>
          <w:b/>
          <w:bCs/>
          <w:lang w:val="sr-Cyrl-CS"/>
        </w:rPr>
        <w:t>СЕДНИЦЕ ЗА ЈАВНО ОТВАРАЊЕ ПОНУДА“.</w:t>
      </w:r>
      <w:r w:rsidRPr="00E77A6E">
        <w:rPr>
          <w:lang w:val="sr-Cyrl-CS"/>
        </w:rPr>
        <w:t xml:space="preserve"> На полеђини коверте односно кутије, мора бити назначен назив и адреса понуђача. Понуда мора бити затворена на начин да се приликом отварања понуда може са сигурношћу утврдити да се први пут отвара. Понуда са варијантама није дозвољена.</w:t>
      </w:r>
      <w:r w:rsidRPr="00E77A6E">
        <w:rPr>
          <w:lang w:val="ru-RU"/>
        </w:rPr>
        <w:t xml:space="preserve"> Благовременим се сматрају понуде које су, примљене од стране Наручиоца у року одређеном у позиву за подношење понуда. </w:t>
      </w:r>
    </w:p>
    <w:p w:rsidR="00C81ABF" w:rsidRPr="00E77A6E" w:rsidRDefault="00C81ABF" w:rsidP="005A1582">
      <w:pPr>
        <w:ind w:right="-34"/>
        <w:jc w:val="both"/>
        <w:rPr>
          <w:bCs/>
          <w:lang w:val="sr-Cyrl-CS"/>
        </w:rPr>
      </w:pPr>
    </w:p>
    <w:p w:rsidR="00C81ABF" w:rsidRPr="00E77A6E" w:rsidRDefault="00C81ABF" w:rsidP="00C81ABF">
      <w:pPr>
        <w:tabs>
          <w:tab w:val="left" w:pos="709"/>
          <w:tab w:val="left" w:pos="851"/>
        </w:tabs>
        <w:ind w:right="-34"/>
        <w:jc w:val="both"/>
        <w:rPr>
          <w:bCs/>
          <w:szCs w:val="22"/>
          <w:lang w:val="ru-RU"/>
        </w:rPr>
      </w:pPr>
      <w:r w:rsidRPr="00E77A6E">
        <w:rPr>
          <w:b/>
          <w:bCs/>
          <w:szCs w:val="22"/>
          <w:lang w:val="sr-Latn-CS"/>
        </w:rPr>
        <w:t xml:space="preserve">5.2  </w:t>
      </w:r>
      <w:r w:rsidRPr="00E77A6E">
        <w:rPr>
          <w:b/>
          <w:bCs/>
          <w:szCs w:val="22"/>
          <w:lang w:val="ru-RU"/>
        </w:rPr>
        <w:t xml:space="preserve">Понуђач може да поднесе само једну понуду. </w:t>
      </w:r>
    </w:p>
    <w:p w:rsidR="00C81ABF" w:rsidRPr="00E77A6E" w:rsidRDefault="00C81ABF" w:rsidP="00C81ABF">
      <w:pPr>
        <w:tabs>
          <w:tab w:val="left" w:pos="709"/>
          <w:tab w:val="left" w:pos="851"/>
        </w:tabs>
        <w:ind w:right="-34"/>
        <w:jc w:val="both"/>
        <w:rPr>
          <w:bCs/>
          <w:szCs w:val="22"/>
          <w:lang w:val="ru-RU"/>
        </w:rPr>
      </w:pPr>
    </w:p>
    <w:p w:rsidR="00C81ABF" w:rsidRPr="00E77A6E" w:rsidRDefault="00C81ABF" w:rsidP="00C81ABF">
      <w:pPr>
        <w:tabs>
          <w:tab w:val="left" w:pos="993"/>
        </w:tabs>
        <w:ind w:right="-34"/>
        <w:jc w:val="both"/>
        <w:rPr>
          <w:b/>
          <w:color w:val="000000"/>
          <w:lang w:val="ru-RU"/>
        </w:rPr>
      </w:pPr>
      <w:r w:rsidRPr="00E77A6E">
        <w:rPr>
          <w:b/>
          <w:color w:val="000000"/>
          <w:lang w:val="sr-Latn-CS"/>
        </w:rPr>
        <w:t xml:space="preserve">5.3 </w:t>
      </w:r>
      <w:r w:rsidRPr="00E77A6E">
        <w:rPr>
          <w:b/>
          <w:color w:val="000000"/>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1ABF" w:rsidRPr="00E77A6E" w:rsidRDefault="00C81ABF" w:rsidP="00C81ABF">
      <w:pPr>
        <w:tabs>
          <w:tab w:val="left" w:pos="993"/>
        </w:tabs>
        <w:ind w:right="-34"/>
        <w:jc w:val="both"/>
        <w:rPr>
          <w:b/>
          <w:color w:val="000000"/>
          <w:lang w:val="ru-RU"/>
        </w:rPr>
      </w:pPr>
    </w:p>
    <w:p w:rsidR="00235642" w:rsidRPr="00E77A6E" w:rsidRDefault="00C81ABF" w:rsidP="00C81ABF">
      <w:pPr>
        <w:tabs>
          <w:tab w:val="left" w:pos="0"/>
        </w:tabs>
        <w:ind w:right="-34"/>
        <w:jc w:val="both"/>
        <w:rPr>
          <w:b/>
          <w:bCs/>
          <w:lang w:val="sr-Cyrl-CS"/>
        </w:rPr>
      </w:pPr>
      <w:r w:rsidRPr="00E77A6E">
        <w:rPr>
          <w:b/>
          <w:color w:val="000000"/>
          <w:lang w:val="sr-Latn-CS"/>
        </w:rPr>
        <w:t xml:space="preserve">5.4   </w:t>
      </w:r>
      <w:r w:rsidRPr="00E77A6E">
        <w:rPr>
          <w:b/>
          <w:color w:val="000000"/>
          <w:lang w:val="ru-RU"/>
        </w:rPr>
        <w:t>У року за подношење понуда понуђач може да измени, допуни или опозове своју понуду</w:t>
      </w:r>
      <w:r w:rsidRPr="00E77A6E">
        <w:rPr>
          <w:b/>
          <w:color w:val="000000"/>
          <w:lang w:val="sr-Latn-CS"/>
        </w:rPr>
        <w:t>.</w:t>
      </w:r>
      <w:r w:rsidRPr="00E77A6E">
        <w:rPr>
          <w:b/>
          <w:color w:val="000000"/>
          <w:lang w:val="ru-RU"/>
        </w:rPr>
        <w:t xml:space="preserve"> </w:t>
      </w:r>
      <w:r w:rsidRPr="00E77A6E">
        <w:rPr>
          <w:lang w:val="sr-Cyrl-CS"/>
        </w:rPr>
        <w:t xml:space="preserve">Понуђач подноси </w:t>
      </w:r>
      <w:r w:rsidRPr="00E77A6E">
        <w:rPr>
          <w:b/>
          <w:color w:val="000000"/>
          <w:lang w:val="ru-RU"/>
        </w:rPr>
        <w:t>измен</w:t>
      </w:r>
      <w:r w:rsidRPr="00E77A6E">
        <w:rPr>
          <w:b/>
          <w:color w:val="000000"/>
          <w:lang w:val="sr-Cyrl-CS"/>
        </w:rPr>
        <w:t>у</w:t>
      </w:r>
      <w:r w:rsidRPr="00E77A6E">
        <w:rPr>
          <w:b/>
          <w:color w:val="000000"/>
          <w:lang w:val="ru-RU"/>
        </w:rPr>
        <w:t xml:space="preserve">, допуну или опозив </w:t>
      </w:r>
      <w:r w:rsidRPr="00E77A6E">
        <w:rPr>
          <w:lang w:val="sr-Cyrl-CS"/>
        </w:rPr>
        <w:t>понуде, на начин који је одређен за подношење понуде, на адресу Наручиоца</w:t>
      </w:r>
      <w:r w:rsidRPr="00E77A6E">
        <w:rPr>
          <w:b/>
          <w:color w:val="000000"/>
          <w:lang w:val="ru-RU"/>
        </w:rPr>
        <w:t xml:space="preserve">, са назнаком </w:t>
      </w:r>
      <w:r w:rsidRPr="00E77A6E">
        <w:rPr>
          <w:b/>
          <w:bCs/>
          <w:lang w:val="sr-Cyrl-CS"/>
        </w:rPr>
        <w:t>„</w:t>
      </w:r>
      <w:r w:rsidRPr="00E77A6E">
        <w:rPr>
          <w:b/>
          <w:color w:val="000000"/>
          <w:lang w:val="ru-RU"/>
        </w:rPr>
        <w:t xml:space="preserve">ИЗМЕНА/ ДОПУНА/ ОПОЗИВ </w:t>
      </w:r>
      <w:r w:rsidRPr="00E77A6E">
        <w:rPr>
          <w:b/>
          <w:bCs/>
          <w:lang w:val="sr-Cyrl-CS"/>
        </w:rPr>
        <w:t>ПОНУДЕ</w:t>
      </w:r>
      <w:r w:rsidR="00CE113A" w:rsidRPr="00E77A6E">
        <w:rPr>
          <w:b/>
          <w:bCs/>
          <w:lang w:val="sr-Cyrl-CS"/>
        </w:rPr>
        <w:t xml:space="preserve"> ЗА ЈАВНУ НАБАВКУ</w:t>
      </w:r>
      <w:r w:rsidR="0053512A" w:rsidRPr="0053512A">
        <w:rPr>
          <w:b/>
          <w:lang w:val="sr-Cyrl-CS"/>
        </w:rPr>
        <w:t xml:space="preserve"> </w:t>
      </w:r>
      <w:r w:rsidR="0053512A" w:rsidRPr="00E77A6E">
        <w:rPr>
          <w:b/>
          <w:lang w:val="sr-Cyrl-CS"/>
        </w:rPr>
        <w:t>РАДОВА</w:t>
      </w:r>
      <w:r w:rsidR="0053512A">
        <w:rPr>
          <w:b/>
          <w:lang w:val="sr-Cyrl-CS"/>
        </w:rPr>
        <w:t xml:space="preserve"> -</w:t>
      </w:r>
      <w:r w:rsidR="0053512A" w:rsidRPr="00E77A6E">
        <w:rPr>
          <w:b/>
          <w:lang w:val="sr-Cyrl-CS"/>
        </w:rPr>
        <w:t xml:space="preserve"> </w:t>
      </w:r>
      <w:r w:rsidR="008C621A" w:rsidRPr="008C621A">
        <w:rPr>
          <w:b/>
          <w:lang w:val="ru-RU"/>
        </w:rPr>
        <w:t>ИЗВОЂЕЊЕ РАДОВА НА ЗАМЕНИ ТЕРМО И ХИДРОИЗОЛАЦИЈЕ  РАВНОГ КРОВА ГЛАВНОГ ДЕЛА ЗГРАДЕ ШКОЛЕ</w:t>
      </w:r>
      <w:r w:rsidR="0053512A">
        <w:rPr>
          <w:b/>
          <w:lang w:val="sr-Cyrl-RS"/>
        </w:rPr>
        <w:t>,</w:t>
      </w:r>
      <w:r w:rsidR="0053512A" w:rsidRPr="00E77A6E">
        <w:rPr>
          <w:b/>
          <w:bCs/>
          <w:lang w:val="sr-Cyrl-CS"/>
        </w:rPr>
        <w:t xml:space="preserve"> број ЈН: </w:t>
      </w:r>
      <w:r w:rsidR="0053512A">
        <w:rPr>
          <w:b/>
          <w:bCs/>
          <w:lang w:val="sr-Cyrl-CS"/>
        </w:rPr>
        <w:t xml:space="preserve">5/2019 </w:t>
      </w:r>
      <w:r w:rsidR="00235642" w:rsidRPr="00E77A6E">
        <w:rPr>
          <w:b/>
          <w:bCs/>
          <w:lang w:val="sr-Cyrl-CS"/>
        </w:rPr>
        <w:t>– НЕ ОТВАРАТИ ПРЕ</w:t>
      </w:r>
      <w:r w:rsidR="00235642" w:rsidRPr="00E77A6E">
        <w:rPr>
          <w:lang w:val="sr-Cyrl-CS"/>
        </w:rPr>
        <w:t xml:space="preserve"> </w:t>
      </w:r>
      <w:r w:rsidR="00235642" w:rsidRPr="00E77A6E">
        <w:rPr>
          <w:b/>
          <w:bCs/>
          <w:lang w:val="sr-Cyrl-CS"/>
        </w:rPr>
        <w:t>СЕДНИЦЕ ЗА ЈАВНО ОТВАРАЊЕ ПОНУДА“.</w:t>
      </w:r>
    </w:p>
    <w:p w:rsidR="00C81ABF" w:rsidRPr="00E77A6E" w:rsidRDefault="00235642" w:rsidP="00C81ABF">
      <w:pPr>
        <w:tabs>
          <w:tab w:val="left" w:pos="0"/>
        </w:tabs>
        <w:ind w:right="-34"/>
        <w:jc w:val="both"/>
        <w:rPr>
          <w:b/>
          <w:color w:val="000000"/>
          <w:lang w:val="ru-RU"/>
        </w:rPr>
      </w:pPr>
      <w:r w:rsidRPr="00E77A6E">
        <w:rPr>
          <w:b/>
          <w:bCs/>
          <w:lang w:val="sr-Cyrl-CS"/>
        </w:rPr>
        <w:t xml:space="preserve"> </w:t>
      </w:r>
    </w:p>
    <w:p w:rsidR="00C81ABF" w:rsidRPr="00E77A6E" w:rsidRDefault="00C81ABF" w:rsidP="00C81ABF">
      <w:pPr>
        <w:tabs>
          <w:tab w:val="num" w:pos="840"/>
        </w:tabs>
        <w:ind w:right="-36"/>
        <w:jc w:val="both"/>
        <w:rPr>
          <w:lang w:val="sr-Latn-CS"/>
        </w:rPr>
      </w:pPr>
      <w:r w:rsidRPr="00E77A6E">
        <w:rPr>
          <w:b/>
          <w:bCs/>
          <w:lang w:val="sr-Latn-CS"/>
        </w:rPr>
        <w:t>5</w:t>
      </w:r>
      <w:r w:rsidRPr="00E77A6E">
        <w:rPr>
          <w:b/>
          <w:bCs/>
          <w:lang w:val="sr-Cyrl-CS"/>
        </w:rPr>
        <w:t>.</w:t>
      </w:r>
      <w:r w:rsidRPr="00E77A6E">
        <w:rPr>
          <w:b/>
          <w:bCs/>
          <w:lang w:val="sr-Latn-CS"/>
        </w:rPr>
        <w:t>5</w:t>
      </w:r>
      <w:r w:rsidRPr="00E77A6E">
        <w:rPr>
          <w:b/>
          <w:bCs/>
          <w:lang w:val="sr-Cyrl-CS"/>
        </w:rPr>
        <w:t xml:space="preserve">  Рокови у поступку  </w:t>
      </w:r>
      <w:r w:rsidRPr="00E77A6E">
        <w:rPr>
          <w:bCs/>
          <w:lang w:val="sr-Cyrl-CS"/>
        </w:rPr>
        <w:t>јавне  набавке  биће  рачунати  према  датуму објављивања позива у на порталу јавних набавки.</w:t>
      </w:r>
      <w:r w:rsidRPr="00E77A6E">
        <w:rPr>
          <w:lang w:val="ru-RU"/>
        </w:rPr>
        <w:t xml:space="preserve"> Рачунање рока се врши тако што се, као</w:t>
      </w:r>
      <w:r w:rsidRPr="00E77A6E">
        <w:rPr>
          <w:bCs/>
          <w:lang w:val="sr-Cyrl-CS"/>
        </w:rPr>
        <w:t xml:space="preserve"> први дан рока, узима први наредни дан од дана објављивања јавног позива </w:t>
      </w:r>
      <w:r w:rsidR="00732E4D" w:rsidRPr="00E77A6E">
        <w:rPr>
          <w:bCs/>
          <w:lang w:val="sr-Cyrl-CS"/>
        </w:rPr>
        <w:t>на порталу јавних набавки</w:t>
      </w:r>
      <w:r w:rsidRPr="00E77A6E">
        <w:rPr>
          <w:bCs/>
          <w:lang w:val="sr-Cyrl-CS"/>
        </w:rPr>
        <w:t>.</w:t>
      </w:r>
      <w:r w:rsidRPr="00E77A6E">
        <w:rPr>
          <w:lang w:val="ru-RU"/>
        </w:rPr>
        <w:t xml:space="preserve"> Уколико је последњи дан рока нерадни дан </w:t>
      </w:r>
      <w:r w:rsidRPr="00E77A6E">
        <w:rPr>
          <w:color w:val="000000"/>
          <w:lang w:val="ru-RU"/>
        </w:rPr>
        <w:t>(субота, недеља и државни празник),</w:t>
      </w:r>
      <w:r w:rsidRPr="00E77A6E">
        <w:rPr>
          <w:color w:val="FF6600"/>
          <w:lang w:val="ru-RU"/>
        </w:rPr>
        <w:t xml:space="preserve"> </w:t>
      </w:r>
      <w:r w:rsidRPr="00E77A6E">
        <w:rPr>
          <w:lang w:val="ru-RU"/>
        </w:rPr>
        <w:t xml:space="preserve">рок истиче првог наредног радног дана. </w:t>
      </w:r>
    </w:p>
    <w:p w:rsidR="00C81ABF" w:rsidRPr="00E77A6E" w:rsidRDefault="00C81ABF" w:rsidP="00C81ABF">
      <w:pPr>
        <w:tabs>
          <w:tab w:val="num" w:pos="840"/>
        </w:tabs>
        <w:ind w:right="-36"/>
        <w:jc w:val="both"/>
        <w:rPr>
          <w:lang w:val="sr-Latn-CS"/>
        </w:rPr>
      </w:pPr>
    </w:p>
    <w:p w:rsidR="00E87C26" w:rsidRPr="00E77A6E" w:rsidRDefault="00C81ABF" w:rsidP="00E87C26">
      <w:pPr>
        <w:ind w:right="-34"/>
        <w:jc w:val="both"/>
        <w:rPr>
          <w:lang w:val="sr-Latn-CS"/>
        </w:rPr>
      </w:pPr>
      <w:r w:rsidRPr="00E77A6E">
        <w:rPr>
          <w:b/>
          <w:bCs/>
          <w:lang w:val="sr-Latn-CS"/>
        </w:rPr>
        <w:t>5</w:t>
      </w:r>
      <w:r w:rsidRPr="00E77A6E">
        <w:rPr>
          <w:b/>
          <w:bCs/>
          <w:lang w:val="sr-Cyrl-CS"/>
        </w:rPr>
        <w:t>.</w:t>
      </w:r>
      <w:r w:rsidRPr="00E77A6E">
        <w:rPr>
          <w:b/>
          <w:bCs/>
          <w:lang w:val="sr-Latn-CS"/>
        </w:rPr>
        <w:t>6</w:t>
      </w:r>
      <w:r w:rsidRPr="00E77A6E">
        <w:rPr>
          <w:b/>
          <w:bCs/>
          <w:lang w:val="sr-Cyrl-CS"/>
        </w:rPr>
        <w:t xml:space="preserve"> </w:t>
      </w:r>
      <w:r w:rsidR="00E87C26" w:rsidRPr="00E77A6E">
        <w:rPr>
          <w:b/>
          <w:bCs/>
          <w:lang w:val="sr-Cyrl-CS"/>
        </w:rPr>
        <w:t>Понуде ће бити отворене јавно,</w:t>
      </w:r>
      <w:r w:rsidR="00E87C26" w:rsidRPr="00E77A6E">
        <w:rPr>
          <w:b/>
          <w:bCs/>
          <w:lang w:val="sr-Latn-CS"/>
        </w:rPr>
        <w:t xml:space="preserve"> </w:t>
      </w:r>
      <w:r w:rsidR="00E87C26" w:rsidRPr="00E77A6E">
        <w:rPr>
          <w:b/>
          <w:bCs/>
          <w:lang w:val="sr-Cyrl-CS"/>
        </w:rPr>
        <w:t xml:space="preserve">у </w:t>
      </w:r>
      <w:r w:rsidR="00F706D4">
        <w:rPr>
          <w:b/>
          <w:bCs/>
          <w:lang w:val="sr-Cyrl-CS"/>
        </w:rPr>
        <w:t>петак</w:t>
      </w:r>
      <w:r w:rsidR="00E87C26" w:rsidRPr="00E77A6E">
        <w:rPr>
          <w:b/>
          <w:lang w:val="sr-Cyrl-CS"/>
        </w:rPr>
        <w:t xml:space="preserve">, </w:t>
      </w:r>
      <w:r w:rsidR="00F706D4" w:rsidRPr="00F706D4">
        <w:rPr>
          <w:b/>
          <w:lang w:val="sr-Cyrl-CS"/>
        </w:rPr>
        <w:t>19</w:t>
      </w:r>
      <w:r w:rsidR="00073081" w:rsidRPr="00F706D4">
        <w:rPr>
          <w:b/>
          <w:lang w:val="sr-Cyrl-CS"/>
        </w:rPr>
        <w:t>.07</w:t>
      </w:r>
      <w:r w:rsidR="00E87C26" w:rsidRPr="00F706D4">
        <w:rPr>
          <w:b/>
          <w:lang w:val="sr-Cyrl-CS"/>
        </w:rPr>
        <w:t>.</w:t>
      </w:r>
      <w:r w:rsidR="00362C8F" w:rsidRPr="00F706D4">
        <w:rPr>
          <w:b/>
          <w:lang w:val="sr-Cyrl-CS"/>
        </w:rPr>
        <w:t>2019</w:t>
      </w:r>
      <w:r w:rsidR="00E87C26" w:rsidRPr="00F706D4">
        <w:rPr>
          <w:b/>
          <w:lang w:val="sr-Cyrl-CS"/>
        </w:rPr>
        <w:t xml:space="preserve">. године, </w:t>
      </w:r>
      <w:r w:rsidR="00E87C26" w:rsidRPr="00F706D4">
        <w:rPr>
          <w:b/>
          <w:bCs/>
          <w:lang w:val="sr-Cyrl-CS"/>
        </w:rPr>
        <w:t xml:space="preserve">у </w:t>
      </w:r>
      <w:r w:rsidR="00073081" w:rsidRPr="00F706D4">
        <w:rPr>
          <w:b/>
          <w:bCs/>
          <w:lang w:val="sr-Cyrl-CS"/>
        </w:rPr>
        <w:t>1</w:t>
      </w:r>
      <w:r w:rsidR="00217F1D" w:rsidRPr="00F706D4">
        <w:rPr>
          <w:b/>
          <w:bCs/>
          <w:lang w:val="sr-Cyrl-CS"/>
        </w:rPr>
        <w:t>1</w:t>
      </w:r>
      <w:r w:rsidR="00E87C26" w:rsidRPr="00F706D4">
        <w:rPr>
          <w:b/>
          <w:bCs/>
          <w:lang w:val="sr-Cyrl-CS"/>
        </w:rPr>
        <w:t>:</w:t>
      </w:r>
      <w:r w:rsidR="00073081" w:rsidRPr="00F706D4">
        <w:rPr>
          <w:b/>
          <w:bCs/>
          <w:lang w:val="sr-Cyrl-CS"/>
        </w:rPr>
        <w:t>00</w:t>
      </w:r>
      <w:r w:rsidR="00E87C26" w:rsidRPr="00F706D4">
        <w:rPr>
          <w:b/>
          <w:bCs/>
          <w:lang w:val="sr-Cyrl-CS"/>
        </w:rPr>
        <w:t xml:space="preserve"> </w:t>
      </w:r>
      <w:r w:rsidR="00E87C26" w:rsidRPr="00F706D4">
        <w:rPr>
          <w:b/>
          <w:lang w:val="sr-Cyrl-CS"/>
        </w:rPr>
        <w:t xml:space="preserve">часова, </w:t>
      </w:r>
      <w:r w:rsidR="00E87C26" w:rsidRPr="00F706D4">
        <w:rPr>
          <w:b/>
          <w:lang w:val="ru-RU"/>
        </w:rPr>
        <w:t>на</w:t>
      </w:r>
      <w:r w:rsidR="00E87C26" w:rsidRPr="00E77A6E">
        <w:rPr>
          <w:b/>
          <w:lang w:val="ru-RU"/>
        </w:rPr>
        <w:t xml:space="preserve"> адреси</w:t>
      </w:r>
      <w:r w:rsidR="00E87C26" w:rsidRPr="00E77A6E">
        <w:rPr>
          <w:b/>
          <w:lang w:val="sr-Latn-CS"/>
        </w:rPr>
        <w:t>,</w:t>
      </w:r>
      <w:r w:rsidR="00E87C26" w:rsidRPr="00E77A6E">
        <w:rPr>
          <w:b/>
          <w:lang w:val="sr-Cyrl-CS"/>
        </w:rPr>
        <w:t xml:space="preserve"> </w:t>
      </w:r>
      <w:r w:rsidR="00217F1D" w:rsidRPr="00217F1D">
        <w:rPr>
          <w:b/>
          <w:lang w:val="sr-Cyrl-CS"/>
        </w:rPr>
        <w:t>Наручиоца</w:t>
      </w:r>
      <w:r w:rsidR="00217F1D">
        <w:rPr>
          <w:b/>
          <w:lang w:val="sr-Cyrl-CS"/>
        </w:rPr>
        <w:t>,</w:t>
      </w:r>
      <w:r w:rsidR="00217F1D" w:rsidRPr="00217F1D">
        <w:rPr>
          <w:b/>
          <w:lang w:val="sr-Cyrl-CS"/>
        </w:rPr>
        <w:t xml:space="preserve"> </w:t>
      </w:r>
      <w:r w:rsidR="00217F1D" w:rsidRPr="00217F1D">
        <w:rPr>
          <w:lang w:val="sr-Cyrl-CS"/>
        </w:rPr>
        <w:t>Техничка школа "Нови Београд", Омладинских бригада 25, 11070 Нови Београд</w:t>
      </w:r>
      <w:r w:rsidR="00217F1D">
        <w:rPr>
          <w:lang w:val="sr-Cyrl-CS"/>
        </w:rPr>
        <w:t>.</w:t>
      </w:r>
    </w:p>
    <w:p w:rsidR="00C81ABF" w:rsidRPr="00E77A6E" w:rsidRDefault="00E87C26" w:rsidP="00C81ABF">
      <w:pPr>
        <w:tabs>
          <w:tab w:val="left" w:pos="993"/>
        </w:tabs>
        <w:ind w:right="-34"/>
        <w:jc w:val="both"/>
        <w:rPr>
          <w:b/>
          <w:bCs/>
          <w:lang w:val="ru-RU"/>
        </w:rPr>
      </w:pPr>
      <w:r w:rsidRPr="00E77A6E">
        <w:rPr>
          <w:b/>
          <w:bCs/>
          <w:lang w:val="ru-RU"/>
        </w:rPr>
        <w:t>У поступку отварања понуда, активно могу учествовати само овлашћени предс</w:t>
      </w:r>
      <w:r w:rsidRPr="00E77A6E">
        <w:rPr>
          <w:b/>
          <w:bCs/>
          <w:lang w:val="sr-Cyrl-CS"/>
        </w:rPr>
        <w:t>т</w:t>
      </w:r>
      <w:r w:rsidRPr="00E77A6E">
        <w:rPr>
          <w:b/>
          <w:bCs/>
          <w:lang w:val="ru-RU"/>
        </w:rPr>
        <w:t>авници понуђача.</w:t>
      </w:r>
    </w:p>
    <w:p w:rsidR="00E87C26" w:rsidRPr="00E77A6E" w:rsidRDefault="00E87C26" w:rsidP="00C81ABF">
      <w:pPr>
        <w:tabs>
          <w:tab w:val="left" w:pos="993"/>
        </w:tabs>
        <w:ind w:right="-34"/>
        <w:jc w:val="both"/>
        <w:rPr>
          <w:lang w:val="sr-Latn-CS"/>
        </w:rPr>
      </w:pPr>
    </w:p>
    <w:p w:rsidR="00C81ABF" w:rsidRPr="00E77A6E" w:rsidRDefault="00C81ABF" w:rsidP="00C81ABF">
      <w:pPr>
        <w:autoSpaceDE w:val="0"/>
        <w:jc w:val="both"/>
        <w:rPr>
          <w:b/>
          <w:lang w:val="sr-Cyrl-CS"/>
        </w:rPr>
      </w:pPr>
      <w:r w:rsidRPr="00E77A6E">
        <w:rPr>
          <w:b/>
          <w:color w:val="000000"/>
          <w:lang w:val="sr-Latn-CS" w:eastAsia="sr-Latn-CS"/>
        </w:rPr>
        <w:t>5</w:t>
      </w:r>
      <w:r w:rsidRPr="00E77A6E">
        <w:rPr>
          <w:b/>
          <w:color w:val="000000"/>
          <w:lang w:val="sr-Cyrl-CS" w:eastAsia="sr-Latn-CS"/>
        </w:rPr>
        <w:t>.</w:t>
      </w:r>
      <w:r w:rsidRPr="00E77A6E">
        <w:rPr>
          <w:b/>
          <w:color w:val="000000"/>
          <w:lang w:val="sr-Latn-CS" w:eastAsia="sr-Latn-CS"/>
        </w:rPr>
        <w:t>7</w:t>
      </w:r>
      <w:r w:rsidRPr="00E77A6E">
        <w:rPr>
          <w:color w:val="000000"/>
          <w:lang w:val="sr-Latn-CS" w:eastAsia="sr-Latn-CS"/>
        </w:rPr>
        <w:t xml:space="preserve">  Понуда мора бити у писаном облику, </w:t>
      </w:r>
      <w:r w:rsidRPr="00E77A6E">
        <w:rPr>
          <w:color w:val="000000"/>
          <w:lang w:val="sr-Cyrl-CS" w:eastAsia="sr-Latn-CS"/>
        </w:rPr>
        <w:t xml:space="preserve">на српском језику, </w:t>
      </w:r>
      <w:r w:rsidRPr="00E77A6E">
        <w:rPr>
          <w:color w:val="000000"/>
          <w:lang w:val="sr-Latn-CS" w:eastAsia="sr-Latn-CS"/>
        </w:rPr>
        <w:t xml:space="preserve">оригинал, на достављеним </w:t>
      </w:r>
      <w:r w:rsidRPr="00E77A6E">
        <w:rPr>
          <w:color w:val="000000"/>
          <w:lang w:val="sr-Cyrl-CS" w:eastAsia="sr-Latn-CS"/>
        </w:rPr>
        <w:t xml:space="preserve">или преузетим </w:t>
      </w:r>
      <w:r w:rsidRPr="00E77A6E">
        <w:rPr>
          <w:color w:val="000000"/>
          <w:lang w:val="sr-Latn-CS" w:eastAsia="sr-Latn-CS"/>
        </w:rPr>
        <w:t>обрасцима из конкурсне документације, јасна и недвосмислена.</w:t>
      </w:r>
      <w:r w:rsidRPr="00E77A6E">
        <w:rPr>
          <w:bCs/>
          <w:lang w:val="sr-Cyrl-CS"/>
        </w:rPr>
        <w:t xml:space="preserve"> Понуђач гарантује, да је понуда коју подноси, дата на основу конкурсне документације која му је достављена или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о чему потписује Изјаву (Образац 6). </w:t>
      </w:r>
    </w:p>
    <w:p w:rsidR="00C81ABF" w:rsidRPr="00E77A6E" w:rsidRDefault="00C81ABF" w:rsidP="00C81ABF">
      <w:pPr>
        <w:ind w:right="-34"/>
        <w:jc w:val="both"/>
        <w:rPr>
          <w:b/>
          <w:lang w:val="sr-Cyrl-CS"/>
        </w:rPr>
      </w:pPr>
      <w:r w:rsidRPr="00E77A6E">
        <w:rPr>
          <w:b/>
          <w:color w:val="000000"/>
          <w:lang w:val="sr-Cyrl-CS" w:eastAsia="sr-Latn-CS"/>
        </w:rPr>
        <w:t xml:space="preserve">        </w:t>
      </w:r>
      <w:r w:rsidRPr="00E77A6E">
        <w:rPr>
          <w:b/>
          <w:lang w:val="sr-Cyrl-CS"/>
        </w:rPr>
        <w:t>Пожељно је да с</w:t>
      </w:r>
      <w:r w:rsidRPr="00E77A6E">
        <w:rPr>
          <w:b/>
          <w:lang w:val="sr-Latn-CS"/>
        </w:rPr>
        <w:t xml:space="preserve">вака </w:t>
      </w:r>
      <w:r w:rsidRPr="00E77A6E">
        <w:rPr>
          <w:b/>
          <w:lang w:val="sr-Cyrl-CS"/>
        </w:rPr>
        <w:t xml:space="preserve">страна понуде буде нумерисана </w:t>
      </w:r>
      <w:r w:rsidRPr="00E77A6E">
        <w:rPr>
          <w:lang w:val="sr-Cyrl-CS"/>
        </w:rPr>
        <w:t>од стране понуђача при врху стране, и то на следећи начин:</w:t>
      </w:r>
      <w:r w:rsidRPr="00E77A6E">
        <w:rPr>
          <w:b/>
          <w:lang w:val="sr-Cyrl-CS"/>
        </w:rPr>
        <w:t xml:space="preserve"> </w:t>
      </w:r>
      <w:r w:rsidRPr="00E77A6E">
        <w:rPr>
          <w:lang w:val="sr-Cyrl-CS"/>
        </w:rPr>
        <w:t>број стране / укупан број страна.</w:t>
      </w:r>
      <w:r w:rsidRPr="00E77A6E">
        <w:rPr>
          <w:b/>
          <w:lang w:val="sr-Cyrl-CS"/>
        </w:rPr>
        <w:t xml:space="preserve"> </w:t>
      </w:r>
    </w:p>
    <w:p w:rsidR="00C81ABF" w:rsidRPr="00E77A6E" w:rsidRDefault="00C81ABF" w:rsidP="00C81ABF">
      <w:pPr>
        <w:tabs>
          <w:tab w:val="left" w:pos="567"/>
        </w:tabs>
        <w:autoSpaceDE w:val="0"/>
        <w:autoSpaceDN w:val="0"/>
        <w:adjustRightInd w:val="0"/>
        <w:jc w:val="both"/>
        <w:rPr>
          <w:color w:val="000000"/>
          <w:lang w:val="sr-Cyrl-CS" w:eastAsia="sr-Latn-CS"/>
        </w:rPr>
      </w:pPr>
      <w:r w:rsidRPr="00E77A6E">
        <w:rPr>
          <w:b/>
          <w:color w:val="000000"/>
          <w:lang w:val="sr-Cyrl-CS" w:eastAsia="sr-Latn-CS"/>
        </w:rPr>
        <w:t xml:space="preserve">        </w:t>
      </w:r>
      <w:r w:rsidR="00A45294" w:rsidRPr="00E77A6E">
        <w:rPr>
          <w:b/>
          <w:lang w:val="sr-Cyrl-CS"/>
        </w:rPr>
        <w:t>Пожељно је да с</w:t>
      </w:r>
      <w:r w:rsidR="00A45294" w:rsidRPr="00E77A6E">
        <w:rPr>
          <w:b/>
          <w:lang w:val="sr-Latn-CS"/>
        </w:rPr>
        <w:t xml:space="preserve">вака </w:t>
      </w:r>
      <w:r w:rsidR="00A45294" w:rsidRPr="00E77A6E">
        <w:rPr>
          <w:b/>
          <w:lang w:val="sr-Cyrl-CS"/>
        </w:rPr>
        <w:t>страна понуде буде</w:t>
      </w:r>
      <w:r w:rsidRPr="00E77A6E">
        <w:rPr>
          <w:b/>
          <w:color w:val="000000"/>
          <w:lang w:val="sr-Cyrl-CS" w:eastAsia="sr-Latn-CS"/>
        </w:rPr>
        <w:t xml:space="preserve"> оверена печатом </w:t>
      </w:r>
      <w:r w:rsidRPr="00E77A6E">
        <w:rPr>
          <w:color w:val="000000"/>
          <w:lang w:val="sr-Cyrl-CS" w:eastAsia="sr-Latn-CS"/>
        </w:rPr>
        <w:t>понуђача у доњем левом углу (осим оних образаца који су већ оверени печатом и потписани од стране овлашћеног лица понуђача).</w:t>
      </w:r>
    </w:p>
    <w:p w:rsidR="00C81ABF" w:rsidRPr="00E77A6E" w:rsidRDefault="00C81ABF" w:rsidP="00C81ABF">
      <w:pPr>
        <w:autoSpaceDE w:val="0"/>
        <w:autoSpaceDN w:val="0"/>
        <w:adjustRightInd w:val="0"/>
        <w:jc w:val="both"/>
        <w:rPr>
          <w:lang w:val="ru-RU"/>
        </w:rPr>
      </w:pPr>
      <w:r w:rsidRPr="00E77A6E">
        <w:rPr>
          <w:b/>
          <w:lang w:val="sr-Cyrl-CS"/>
        </w:rPr>
        <w:t xml:space="preserve">       Уколико понуда садржи документ на страном језику, обавезно уз документ доставити и превод</w:t>
      </w:r>
      <w:r w:rsidRPr="00E77A6E">
        <w:rPr>
          <w:b/>
          <w:lang w:val="sr-Latn-CS"/>
        </w:rPr>
        <w:t xml:space="preserve"> </w:t>
      </w:r>
      <w:r w:rsidRPr="00E77A6E">
        <w:rPr>
          <w:b/>
          <w:lang w:val="sr-Cyrl-CS"/>
        </w:rPr>
        <w:t xml:space="preserve">на </w:t>
      </w:r>
      <w:r w:rsidRPr="00E77A6E">
        <w:rPr>
          <w:b/>
          <w:lang w:val="sr-Latn-CS"/>
        </w:rPr>
        <w:t>српски језик</w:t>
      </w:r>
      <w:r w:rsidRPr="00E77A6E">
        <w:rPr>
          <w:b/>
          <w:lang w:val="sr-Cyrl-CS"/>
        </w:rPr>
        <w:t xml:space="preserve"> оверен од стране судског тумача.</w:t>
      </w:r>
      <w:r w:rsidRPr="00E77A6E">
        <w:rPr>
          <w:lang w:val="ru-RU"/>
        </w:rPr>
        <w:t xml:space="preserve"> У случају спора релевантна је верзија понуде на српском језику. </w:t>
      </w:r>
    </w:p>
    <w:p w:rsidR="00C81ABF" w:rsidRPr="00E77A6E" w:rsidRDefault="00C81ABF" w:rsidP="00C81ABF">
      <w:pPr>
        <w:autoSpaceDE w:val="0"/>
        <w:autoSpaceDN w:val="0"/>
        <w:adjustRightInd w:val="0"/>
        <w:jc w:val="both"/>
        <w:rPr>
          <w:b/>
          <w:color w:val="000000"/>
          <w:lang w:val="sr-Latn-CS" w:eastAsia="sr-Latn-CS"/>
        </w:rPr>
      </w:pPr>
      <w:r w:rsidRPr="00E77A6E">
        <w:rPr>
          <w:lang w:val="ru-RU"/>
        </w:rPr>
        <w:t xml:space="preserve">        </w:t>
      </w:r>
      <w:r w:rsidRPr="00E77A6E">
        <w:rPr>
          <w:b/>
          <w:lang w:val="ru-RU"/>
        </w:rPr>
        <w:t>У случају да понуђач приликом попуњавања понуде треба да исправи неки свој погрешно уписан податак, потребно је да исправку овери печатом.</w:t>
      </w:r>
    </w:p>
    <w:p w:rsidR="002B2284" w:rsidRPr="00E77A6E" w:rsidRDefault="002B2284" w:rsidP="00C81ABF">
      <w:pPr>
        <w:autoSpaceDE w:val="0"/>
        <w:autoSpaceDN w:val="0"/>
        <w:adjustRightInd w:val="0"/>
        <w:jc w:val="both"/>
        <w:rPr>
          <w:b/>
          <w:color w:val="000000"/>
          <w:lang w:val="sr-Latn-CS" w:eastAsia="sr-Latn-CS"/>
        </w:rPr>
      </w:pPr>
    </w:p>
    <w:p w:rsidR="002B2284" w:rsidRPr="00E77A6E" w:rsidRDefault="002B2284" w:rsidP="002B2284">
      <w:pPr>
        <w:autoSpaceDE w:val="0"/>
        <w:autoSpaceDN w:val="0"/>
        <w:adjustRightInd w:val="0"/>
        <w:jc w:val="both"/>
        <w:rPr>
          <w:b/>
          <w:lang w:val="sr-Latn-CS" w:eastAsia="sr-Latn-CS"/>
        </w:rPr>
      </w:pPr>
      <w:r w:rsidRPr="00E77A6E">
        <w:rPr>
          <w:b/>
          <w:color w:val="000000"/>
          <w:lang w:val="sr-Latn-CS" w:eastAsia="sr-Latn-CS"/>
        </w:rPr>
        <w:t>5.8</w:t>
      </w:r>
      <w:r w:rsidR="003F6C08" w:rsidRPr="00E77A6E">
        <w:rPr>
          <w:b/>
          <w:color w:val="000000"/>
          <w:lang w:val="sr-Latn-CS" w:eastAsia="sr-Latn-CS"/>
        </w:rPr>
        <w:t>.</w:t>
      </w:r>
      <w:r w:rsidRPr="00E77A6E">
        <w:rPr>
          <w:b/>
          <w:color w:val="000000"/>
          <w:lang w:val="sr-Latn-CS" w:eastAsia="sr-Latn-CS"/>
        </w:rPr>
        <w:t xml:space="preserve"> Понуда мора да садржи:</w:t>
      </w:r>
    </w:p>
    <w:p w:rsidR="00201FF7" w:rsidRPr="00E77A6E" w:rsidRDefault="00201FF7" w:rsidP="00201FF7">
      <w:pPr>
        <w:numPr>
          <w:ilvl w:val="0"/>
          <w:numId w:val="7"/>
        </w:numPr>
        <w:ind w:right="-34"/>
        <w:jc w:val="both"/>
        <w:rPr>
          <w:b/>
          <w:bCs/>
          <w:lang w:val="ru-RU"/>
        </w:rPr>
      </w:pPr>
      <w:r w:rsidRPr="00E77A6E">
        <w:rPr>
          <w:b/>
          <w:bCs/>
          <w:lang w:val="ru-RU"/>
        </w:rPr>
        <w:t>Доказе о испуњености обавезних услова из члана 75. Закона и доказе о испуњености додатних услова у складу са чланом 76. Закона</w:t>
      </w:r>
      <w:r w:rsidRPr="00E77A6E">
        <w:rPr>
          <w:b/>
          <w:bCs/>
          <w:i/>
          <w:lang w:val="ru-RU"/>
        </w:rPr>
        <w:t>,</w:t>
      </w:r>
      <w:r w:rsidRPr="00E77A6E">
        <w:rPr>
          <w:b/>
          <w:bCs/>
          <w:lang w:val="ru-RU"/>
        </w:rPr>
        <w:t xml:space="preserve"> наведених у Одељку 4 - Услови </w:t>
      </w:r>
      <w:r w:rsidRPr="00E77A6E">
        <w:rPr>
          <w:b/>
          <w:lang w:val="ru-RU"/>
        </w:rPr>
        <w:t xml:space="preserve">за учешће у поступку јавне набавке из чл. 75. и 76. </w:t>
      </w:r>
      <w:r w:rsidRPr="00E77A6E">
        <w:rPr>
          <w:b/>
        </w:rPr>
        <w:t>Закона</w:t>
      </w:r>
      <w:r w:rsidRPr="00E77A6E">
        <w:rPr>
          <w:b/>
          <w:lang w:val="sr-Cyrl-CS"/>
        </w:rPr>
        <w:t xml:space="preserve"> </w:t>
      </w:r>
      <w:r w:rsidRPr="00E77A6E">
        <w:rPr>
          <w:b/>
          <w:bCs/>
          <w:lang w:val="ru-RU"/>
        </w:rPr>
        <w:t>и упутство како се доказује испуњеност услова;</w:t>
      </w:r>
    </w:p>
    <w:p w:rsidR="00201FF7" w:rsidRPr="00E77A6E" w:rsidRDefault="00201FF7" w:rsidP="00201FF7">
      <w:pPr>
        <w:numPr>
          <w:ilvl w:val="0"/>
          <w:numId w:val="7"/>
        </w:numPr>
        <w:ind w:right="-34"/>
        <w:jc w:val="both"/>
        <w:rPr>
          <w:b/>
          <w:bCs/>
          <w:lang w:val="ru-RU"/>
        </w:rPr>
      </w:pPr>
      <w:r w:rsidRPr="00E77A6E">
        <w:rPr>
          <w:b/>
          <w:bCs/>
          <w:lang w:val="ru-RU"/>
        </w:rPr>
        <w:t>Образац понуде – попуњен, потписан од стране овлашћеног лица понуђача и печатом оверен (Одељак 6. Конкурсне документације);</w:t>
      </w:r>
    </w:p>
    <w:p w:rsidR="00201FF7" w:rsidRPr="00E77A6E" w:rsidRDefault="00201FF7" w:rsidP="00201FF7">
      <w:pPr>
        <w:numPr>
          <w:ilvl w:val="0"/>
          <w:numId w:val="7"/>
        </w:numPr>
        <w:ind w:right="-34"/>
        <w:jc w:val="both"/>
        <w:rPr>
          <w:b/>
          <w:bCs/>
          <w:lang w:val="ru-RU"/>
        </w:rPr>
      </w:pPr>
      <w:r w:rsidRPr="00E77A6E">
        <w:rPr>
          <w:b/>
          <w:bCs/>
          <w:lang w:val="sr-Cyrl-CS"/>
        </w:rPr>
        <w:t xml:space="preserve">Модел уговора из Одељка 7. Конкурсне документације, попуњен, потписан од стране овлашћеног лица </w:t>
      </w:r>
      <w:r w:rsidRPr="00E77A6E">
        <w:rPr>
          <w:b/>
          <w:bCs/>
          <w:lang w:val="ru-RU"/>
        </w:rPr>
        <w:t xml:space="preserve">понуђача </w:t>
      </w:r>
      <w:r w:rsidRPr="00E77A6E">
        <w:rPr>
          <w:b/>
          <w:bCs/>
          <w:lang w:val="sr-Cyrl-CS"/>
        </w:rPr>
        <w:t>и печатом оверен, чиме понуђач потврђује да прихвата услове из Модела уговора;</w:t>
      </w:r>
    </w:p>
    <w:p w:rsidR="00C35825" w:rsidRPr="00E77A6E" w:rsidRDefault="00C35825" w:rsidP="00C35825">
      <w:pPr>
        <w:numPr>
          <w:ilvl w:val="0"/>
          <w:numId w:val="7"/>
        </w:numPr>
        <w:ind w:right="-34"/>
        <w:jc w:val="both"/>
        <w:rPr>
          <w:b/>
          <w:bCs/>
          <w:lang w:val="ru-RU"/>
        </w:rPr>
      </w:pPr>
      <w:r w:rsidRPr="00E77A6E">
        <w:rPr>
          <w:b/>
          <w:bCs/>
          <w:lang w:val="sr-Cyrl-CS"/>
        </w:rPr>
        <w:t xml:space="preserve">Образац структуре понуђене цене </w:t>
      </w:r>
      <w:r w:rsidRPr="00E77A6E">
        <w:rPr>
          <w:b/>
          <w:bCs/>
          <w:lang w:val="ru-RU"/>
        </w:rPr>
        <w:t>– попуњен, потписан од стране овлашћеног лица понуђача и печатом оверен (Одељак 8. Конкурсне документације);</w:t>
      </w:r>
    </w:p>
    <w:p w:rsidR="00201FF7" w:rsidRPr="00E77A6E" w:rsidRDefault="00201FF7" w:rsidP="00201FF7">
      <w:pPr>
        <w:numPr>
          <w:ilvl w:val="0"/>
          <w:numId w:val="7"/>
        </w:numPr>
        <w:ind w:right="-34"/>
        <w:jc w:val="both"/>
        <w:rPr>
          <w:b/>
          <w:bCs/>
          <w:lang w:val="ru-RU"/>
        </w:rPr>
      </w:pPr>
      <w:r w:rsidRPr="00E77A6E">
        <w:rPr>
          <w:b/>
          <w:bCs/>
          <w:lang w:val="ru-RU"/>
        </w:rPr>
        <w:t>Изјаву о независној понуди, из Одељка 10. Конкурсне документације, попуњену, оверену печатом и потписану од стране овлашћеног лица понуђача;</w:t>
      </w:r>
    </w:p>
    <w:p w:rsidR="00201FF7" w:rsidRPr="00E77A6E" w:rsidRDefault="00201FF7" w:rsidP="00201FF7">
      <w:pPr>
        <w:numPr>
          <w:ilvl w:val="0"/>
          <w:numId w:val="7"/>
        </w:numPr>
        <w:ind w:right="-34"/>
        <w:jc w:val="both"/>
        <w:rPr>
          <w:b/>
          <w:lang w:val="ru-RU"/>
        </w:rPr>
      </w:pPr>
      <w:r w:rsidRPr="00E77A6E">
        <w:rPr>
          <w:b/>
          <w:lang w:val="ru-RU"/>
        </w:rPr>
        <w:t>Средство финансијског обезбеђења за озбиљност понуде: бланко сопствена меница, потписана оригиналним потписом (не факсимилом), на износ од 10% од укупне вредности понуде без ПДВ-а, која мора бити евидентирана у Регистру меница и овлашћења Народне банке Србије (оверена печатом и потписана од стране овлашћеног лица), менично овлашћење - писмо (попуњено, оверено печатом и потписано од стране овлашћеног лица), потврда о регистрацији менице (листинг са сајта НБС, као доказ да је меница регистрована), копија картона депонованих потписа (издат од пословне банке коју понуђач наводи у меничном овлашћењу – писму)</w:t>
      </w:r>
      <w:r w:rsidR="0074613D" w:rsidRPr="00E77A6E">
        <w:rPr>
          <w:b/>
          <w:lang w:val="ru-RU"/>
        </w:rPr>
        <w:t>.</w:t>
      </w:r>
    </w:p>
    <w:p w:rsidR="00201FF7" w:rsidRPr="00E77A6E" w:rsidRDefault="00201FF7" w:rsidP="00825C70">
      <w:pPr>
        <w:ind w:right="-34"/>
        <w:jc w:val="both"/>
        <w:rPr>
          <w:b/>
          <w:lang w:val="ru-RU"/>
        </w:rPr>
      </w:pPr>
      <w:r w:rsidRPr="00E77A6E">
        <w:rPr>
          <w:b/>
          <w:lang w:val="ru-RU"/>
        </w:rPr>
        <w:t>Понуђач може уз понуду, као гаранцију за озбиљност понуде, да достави безусловну,  на први позив наплативу банкарску гаранцију на износ од 10% од ук</w:t>
      </w:r>
      <w:r w:rsidR="00825C70" w:rsidRPr="00E77A6E">
        <w:rPr>
          <w:b/>
          <w:lang w:val="ru-RU"/>
        </w:rPr>
        <w:t>упне вредности понуде без ПДВ-а.</w:t>
      </w:r>
    </w:p>
    <w:p w:rsidR="002B2284" w:rsidRPr="00E77A6E" w:rsidRDefault="002B2284" w:rsidP="002B2284">
      <w:pPr>
        <w:tabs>
          <w:tab w:val="left" w:pos="3750"/>
        </w:tabs>
        <w:autoSpaceDE w:val="0"/>
        <w:autoSpaceDN w:val="0"/>
        <w:adjustRightInd w:val="0"/>
        <w:jc w:val="both"/>
        <w:rPr>
          <w:b/>
          <w:lang w:val="sr-Latn-CS" w:eastAsia="sr-Latn-CS"/>
        </w:rPr>
      </w:pPr>
      <w:r w:rsidRPr="00E77A6E">
        <w:rPr>
          <w:b/>
          <w:lang w:val="sr-Latn-CS" w:eastAsia="sr-Latn-CS"/>
        </w:rPr>
        <w:tab/>
      </w:r>
    </w:p>
    <w:p w:rsidR="002B2284" w:rsidRPr="00E77A6E" w:rsidRDefault="002B2284" w:rsidP="002B2284">
      <w:pPr>
        <w:ind w:right="-34"/>
        <w:jc w:val="both"/>
        <w:rPr>
          <w:b/>
          <w:bCs/>
          <w:lang w:val="sr-Latn-CS"/>
        </w:rPr>
      </w:pPr>
      <w:r w:rsidRPr="00E77A6E">
        <w:rPr>
          <w:b/>
          <w:lang w:val="sr-Latn-CS" w:eastAsia="sr-Latn-CS"/>
        </w:rPr>
        <w:t xml:space="preserve">5.8.1  Образац понуде </w:t>
      </w:r>
      <w:r w:rsidRPr="00E77A6E">
        <w:rPr>
          <w:lang w:val="sr-Cyrl-CS"/>
        </w:rPr>
        <w:t>п</w:t>
      </w:r>
      <w:r w:rsidRPr="00E77A6E">
        <w:rPr>
          <w:lang w:val="ru-RU"/>
        </w:rPr>
        <w:t xml:space="preserve">онуђач мора попунити тако да садржи: опште податке о понуђачу, податке о томе да ли се понуда подноси самостално или као заједничка понуда или као понуда са подизвођачем, </w:t>
      </w:r>
      <w:r w:rsidRPr="00E77A6E">
        <w:rPr>
          <w:lang w:val="sr-Cyrl-CS"/>
        </w:rPr>
        <w:t xml:space="preserve">као и све друге захтеване </w:t>
      </w:r>
      <w:r w:rsidRPr="00E77A6E">
        <w:rPr>
          <w:lang w:val="ru-RU"/>
        </w:rPr>
        <w:t>податке</w:t>
      </w:r>
      <w:r w:rsidRPr="00E77A6E">
        <w:rPr>
          <w:lang w:val="sr-Latn-CS"/>
        </w:rPr>
        <w:t>,</w:t>
      </w:r>
      <w:r w:rsidRPr="00E77A6E">
        <w:rPr>
          <w:lang w:val="ru-RU"/>
        </w:rPr>
        <w:t xml:space="preserve"> које је Наручилац навео у обрасцу понуде </w:t>
      </w:r>
      <w:r w:rsidRPr="00E77A6E">
        <w:rPr>
          <w:bCs/>
          <w:lang w:val="ru-RU"/>
        </w:rPr>
        <w:t xml:space="preserve">(Одељак </w:t>
      </w:r>
      <w:r w:rsidRPr="00E77A6E">
        <w:rPr>
          <w:bCs/>
          <w:lang w:val="sr-Latn-CS"/>
        </w:rPr>
        <w:t>7</w:t>
      </w:r>
      <w:r w:rsidRPr="00E77A6E">
        <w:rPr>
          <w:bCs/>
          <w:lang w:val="ru-RU"/>
        </w:rPr>
        <w:t>. Конкурсне документације).</w:t>
      </w:r>
      <w:r w:rsidRPr="00E77A6E">
        <w:rPr>
          <w:bCs/>
          <w:lang w:val="sr-Latn-CS"/>
        </w:rPr>
        <w:t xml:space="preserve"> </w:t>
      </w:r>
      <w:r w:rsidRPr="00E77A6E">
        <w:rPr>
          <w:b/>
          <w:lang w:val="sr-Cyrl-CS"/>
        </w:rPr>
        <w:t>У</w:t>
      </w:r>
      <w:r w:rsidRPr="00E77A6E">
        <w:rPr>
          <w:b/>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2B2284" w:rsidRPr="00E77A6E" w:rsidRDefault="002B2284" w:rsidP="002B2284">
      <w:pPr>
        <w:ind w:left="900" w:right="-34"/>
        <w:jc w:val="both"/>
        <w:rPr>
          <w:b/>
          <w:bCs/>
          <w:lang w:val="sr-Latn-CS"/>
        </w:rPr>
      </w:pPr>
    </w:p>
    <w:p w:rsidR="002B2284" w:rsidRPr="00E77A6E" w:rsidRDefault="002B2284" w:rsidP="002B2284">
      <w:pPr>
        <w:tabs>
          <w:tab w:val="left" w:pos="851"/>
          <w:tab w:val="left" w:pos="993"/>
          <w:tab w:val="left" w:pos="1418"/>
          <w:tab w:val="left" w:pos="1701"/>
        </w:tabs>
        <w:ind w:right="-34"/>
        <w:jc w:val="both"/>
        <w:rPr>
          <w:lang w:val="sr-Cyrl-CS"/>
        </w:rPr>
      </w:pPr>
      <w:r w:rsidRPr="00E77A6E">
        <w:rPr>
          <w:b/>
          <w:bCs/>
          <w:lang w:val="sr-Latn-CS"/>
        </w:rPr>
        <w:t>5.8.2</w:t>
      </w:r>
      <w:r w:rsidRPr="00E77A6E">
        <w:rPr>
          <w:bCs/>
          <w:lang w:val="sr-Cyrl-CS"/>
        </w:rPr>
        <w:t xml:space="preserve">  Понуђач може у оквиру понуде,</w:t>
      </w:r>
      <w:r w:rsidRPr="00E77A6E">
        <w:rPr>
          <w:b/>
          <w:bCs/>
          <w:lang w:val="sr-Cyrl-CS"/>
        </w:rPr>
        <w:t xml:space="preserve"> </w:t>
      </w:r>
      <w:r w:rsidRPr="00E77A6E">
        <w:rPr>
          <w:bCs/>
          <w:lang w:val="sr-Cyrl-CS"/>
        </w:rPr>
        <w:t>да достави</w:t>
      </w:r>
      <w:r w:rsidRPr="00E77A6E">
        <w:rPr>
          <w:b/>
          <w:bCs/>
          <w:lang w:val="sr-Cyrl-CS"/>
        </w:rPr>
        <w:t xml:space="preserve"> </w:t>
      </w:r>
      <w:r w:rsidRPr="00E77A6E">
        <w:rPr>
          <w:b/>
          <w:bCs/>
          <w:lang w:val="ru-RU"/>
        </w:rPr>
        <w:t xml:space="preserve">Образац трошкова припреме понуда (Одељак </w:t>
      </w:r>
      <w:r w:rsidRPr="00E77A6E">
        <w:rPr>
          <w:b/>
          <w:bCs/>
          <w:lang w:val="sr-Cyrl-CS"/>
        </w:rPr>
        <w:t>9</w:t>
      </w:r>
      <w:r w:rsidRPr="00E77A6E">
        <w:rPr>
          <w:b/>
          <w:bCs/>
          <w:lang w:val="ru-RU"/>
        </w:rPr>
        <w:t xml:space="preserve">. Конкурсне документације) </w:t>
      </w:r>
      <w:r w:rsidRPr="00E77A6E">
        <w:rPr>
          <w:bCs/>
          <w:lang w:val="ru-RU"/>
        </w:rPr>
        <w:t>у коме ће исказати укупан износ и структуру трошкова припремања понуде.</w:t>
      </w:r>
      <w:r w:rsidRPr="00E77A6E">
        <w:rPr>
          <w:b/>
          <w:bCs/>
          <w:lang w:val="ru-RU"/>
        </w:rPr>
        <w:t xml:space="preserve"> </w:t>
      </w:r>
      <w:r w:rsidRPr="00E77A6E">
        <w:rPr>
          <w:bCs/>
          <w:lang w:val="ru-RU"/>
        </w:rPr>
        <w:t>Уколико понуђач доставља</w:t>
      </w:r>
      <w:r w:rsidRPr="00E77A6E">
        <w:rPr>
          <w:b/>
          <w:bCs/>
          <w:lang w:val="ru-RU"/>
        </w:rPr>
        <w:t xml:space="preserve"> </w:t>
      </w:r>
      <w:r w:rsidRPr="00E77A6E">
        <w:rPr>
          <w:bCs/>
          <w:lang w:val="ru-RU"/>
        </w:rPr>
        <w:t xml:space="preserve">Образац трошкова припреме понуда исти мора бити попуњен, оверен печатом и потписан од стране овлашћеног лица. </w:t>
      </w:r>
    </w:p>
    <w:p w:rsidR="002B2284" w:rsidRPr="00E77A6E" w:rsidRDefault="002B2284" w:rsidP="002B2284">
      <w:pPr>
        <w:autoSpaceDE w:val="0"/>
        <w:autoSpaceDN w:val="0"/>
        <w:adjustRightInd w:val="0"/>
        <w:jc w:val="both"/>
        <w:rPr>
          <w:b/>
          <w:lang w:val="sr-Latn-CS" w:eastAsia="sr-Latn-CS"/>
        </w:rPr>
      </w:pPr>
    </w:p>
    <w:p w:rsidR="002B2284" w:rsidRPr="00E77A6E" w:rsidRDefault="002B2284" w:rsidP="002B2284">
      <w:pPr>
        <w:numPr>
          <w:ilvl w:val="2"/>
          <w:numId w:val="9"/>
        </w:numPr>
        <w:autoSpaceDE w:val="0"/>
        <w:autoSpaceDN w:val="0"/>
        <w:adjustRightInd w:val="0"/>
        <w:jc w:val="both"/>
        <w:rPr>
          <w:b/>
          <w:lang w:val="sr-Latn-CS" w:eastAsia="sr-Latn-CS"/>
        </w:rPr>
      </w:pPr>
      <w:r w:rsidRPr="00E77A6E">
        <w:rPr>
          <w:b/>
          <w:color w:val="000000"/>
          <w:lang w:val="sr-Latn-CS" w:eastAsia="sr-Latn-CS"/>
        </w:rPr>
        <w:t>Понуде са варијантама нису дозвољене</w:t>
      </w:r>
      <w:r w:rsidRPr="00E77A6E">
        <w:rPr>
          <w:b/>
          <w:lang w:val="sr-Latn-CS" w:eastAsia="sr-Latn-CS"/>
        </w:rPr>
        <w:t>.</w:t>
      </w:r>
    </w:p>
    <w:p w:rsidR="002B2284" w:rsidRPr="00E77A6E" w:rsidRDefault="002B2284" w:rsidP="002B2284">
      <w:pPr>
        <w:autoSpaceDE w:val="0"/>
        <w:autoSpaceDN w:val="0"/>
        <w:adjustRightInd w:val="0"/>
        <w:jc w:val="both"/>
        <w:rPr>
          <w:b/>
          <w:lang w:val="sr-Latn-CS" w:eastAsia="sr-Latn-CS"/>
        </w:rPr>
      </w:pPr>
    </w:p>
    <w:p w:rsidR="002B2284" w:rsidRPr="00E77A6E" w:rsidRDefault="002B2284" w:rsidP="002B2284">
      <w:pPr>
        <w:autoSpaceDE w:val="0"/>
        <w:autoSpaceDN w:val="0"/>
        <w:adjustRightInd w:val="0"/>
        <w:jc w:val="both"/>
        <w:rPr>
          <w:b/>
          <w:lang w:val="sr-Cyrl-CS"/>
        </w:rPr>
      </w:pPr>
      <w:r w:rsidRPr="00E77A6E">
        <w:rPr>
          <w:b/>
          <w:lang w:val="sr-Latn-CS"/>
        </w:rPr>
        <w:t>5</w:t>
      </w:r>
      <w:r w:rsidRPr="00E77A6E">
        <w:rPr>
          <w:b/>
          <w:lang w:val="sr-Cyrl-CS"/>
        </w:rPr>
        <w:t>.8.</w:t>
      </w:r>
      <w:r w:rsidRPr="00E77A6E">
        <w:rPr>
          <w:b/>
          <w:lang w:val="sr-Latn-CS"/>
        </w:rPr>
        <w:t>4</w:t>
      </w:r>
      <w:r w:rsidRPr="00E77A6E">
        <w:rPr>
          <w:b/>
          <w:lang w:val="sr-Cyrl-CS"/>
        </w:rPr>
        <w:t xml:space="preserve">   Понуду може поднети група понуђача. </w:t>
      </w:r>
    </w:p>
    <w:p w:rsidR="002B2284" w:rsidRPr="00E77A6E" w:rsidRDefault="002B2284" w:rsidP="002B2284">
      <w:pPr>
        <w:jc w:val="both"/>
        <w:rPr>
          <w:b/>
          <w:lang w:val="ru-RU"/>
        </w:rPr>
      </w:pPr>
      <w:r w:rsidRPr="00E77A6E">
        <w:rPr>
          <w:lang w:val="sr-Latn-CS"/>
        </w:rPr>
        <w:tab/>
      </w:r>
      <w:r w:rsidRPr="00E77A6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E77A6E">
        <w:rPr>
          <w:bCs/>
          <w:lang w:val="ru-RU"/>
        </w:rPr>
        <w:t xml:space="preserve"> Изјава о независној понуди, Изјава о поштовању обавеза из чл. 75. ст.2. Закона...), који морају бити потписани и оверени печатом од стране сваког понуђача из групе понуђача. </w:t>
      </w:r>
      <w:r w:rsidRPr="00E77A6E">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Pr="00E77A6E">
        <w:rPr>
          <w:b/>
          <w:lang w:val="ru-RU"/>
        </w:rPr>
        <w:t xml:space="preserve">. </w:t>
      </w:r>
    </w:p>
    <w:p w:rsidR="002B2284" w:rsidRPr="00E77A6E" w:rsidRDefault="002B2284" w:rsidP="002B2284">
      <w:pPr>
        <w:tabs>
          <w:tab w:val="left" w:pos="480"/>
        </w:tabs>
        <w:ind w:right="-34" w:firstLine="426"/>
        <w:jc w:val="both"/>
        <w:rPr>
          <w:lang w:val="ru-RU"/>
        </w:rPr>
      </w:pPr>
      <w:r w:rsidRPr="00E77A6E">
        <w:rPr>
          <w:b/>
          <w:lang w:val="ru-RU"/>
        </w:rPr>
        <w:tab/>
      </w:r>
      <w:r w:rsidRPr="00E77A6E">
        <w:rPr>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B2284" w:rsidRPr="00E77A6E" w:rsidRDefault="002B2284" w:rsidP="002B2284">
      <w:pPr>
        <w:numPr>
          <w:ilvl w:val="0"/>
          <w:numId w:val="29"/>
        </w:numPr>
        <w:ind w:left="0" w:right="-34" w:firstLine="426"/>
        <w:jc w:val="both"/>
        <w:rPr>
          <w:lang w:val="ru-RU"/>
        </w:rPr>
      </w:pPr>
      <w:r w:rsidRPr="00E77A6E">
        <w:rPr>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2B2284" w:rsidRPr="00E77A6E" w:rsidRDefault="002B2284" w:rsidP="002B2284">
      <w:pPr>
        <w:numPr>
          <w:ilvl w:val="0"/>
          <w:numId w:val="29"/>
        </w:numPr>
        <w:ind w:left="0" w:right="-34" w:firstLine="426"/>
        <w:jc w:val="both"/>
        <w:rPr>
          <w:lang w:val="ru-RU"/>
        </w:rPr>
      </w:pPr>
      <w:r w:rsidRPr="00E77A6E">
        <w:rPr>
          <w:lang w:val="ru-RU"/>
        </w:rPr>
        <w:t>опис послова сваког од понуђача из групе понуђача у извршењу уговора.</w:t>
      </w:r>
    </w:p>
    <w:p w:rsidR="002B2284" w:rsidRPr="00E77A6E" w:rsidRDefault="002B2284" w:rsidP="002B2284">
      <w:pPr>
        <w:jc w:val="both"/>
        <w:rPr>
          <w:lang w:val="ru-RU"/>
        </w:rPr>
      </w:pPr>
      <w:r w:rsidRPr="00E77A6E">
        <w:rPr>
          <w:lang w:val="sr-Cyrl-BA"/>
        </w:rPr>
        <w:t xml:space="preserve">     </w:t>
      </w:r>
      <w:r w:rsidRPr="00E77A6E">
        <w:rPr>
          <w:lang w:val="sr-Latn-CS"/>
        </w:rPr>
        <w:t xml:space="preserve">   </w:t>
      </w:r>
      <w:r w:rsidRPr="00E77A6E">
        <w:rPr>
          <w:lang w:val="sr-Cyrl-CS"/>
        </w:rPr>
        <w:t xml:space="preserve">    </w:t>
      </w:r>
      <w:r w:rsidRPr="00E77A6E">
        <w:rPr>
          <w:lang w:val="sr-Cyrl-BA"/>
        </w:rPr>
        <w:t>Понуђачи који подносе заједничку понуду одговарају неограничено солидарно према Наручиоцу.</w:t>
      </w:r>
    </w:p>
    <w:p w:rsidR="002B2284" w:rsidRPr="00E77A6E" w:rsidRDefault="002B2284" w:rsidP="002B2284">
      <w:pPr>
        <w:ind w:right="-34"/>
        <w:jc w:val="both"/>
        <w:rPr>
          <w:lang w:val="sr-Cyrl-CS"/>
        </w:rPr>
      </w:pPr>
      <w:r w:rsidRPr="00E77A6E">
        <w:rPr>
          <w:lang w:val="ru-RU"/>
        </w:rPr>
        <w:t xml:space="preserve">    </w:t>
      </w:r>
      <w:r w:rsidRPr="00E77A6E">
        <w:rPr>
          <w:lang w:val="sr-Latn-CS"/>
        </w:rPr>
        <w:t xml:space="preserve"> </w:t>
      </w:r>
      <w:r w:rsidRPr="00E77A6E">
        <w:rPr>
          <w:lang w:val="sr-Cyrl-CS"/>
        </w:rPr>
        <w:t xml:space="preserve">    </w:t>
      </w:r>
      <w:r w:rsidRPr="00E77A6E">
        <w:rPr>
          <w:lang w:val="sr-Latn-CS"/>
        </w:rPr>
        <w:t xml:space="preserve">  </w:t>
      </w:r>
      <w:r w:rsidRPr="00E77A6E">
        <w:rPr>
          <w:lang w:val="ru-RU"/>
        </w:rPr>
        <w:t xml:space="preserve"> </w:t>
      </w:r>
      <w:r w:rsidRPr="00E77A6E">
        <w:rPr>
          <w:lang w:val="sr-Cyrl-CS"/>
        </w:rPr>
        <w:t>Задруга може поднети понуду самостално, у своје име, а за рачун задругара или заједничку понуду у име задругара.</w:t>
      </w:r>
    </w:p>
    <w:p w:rsidR="002B2284" w:rsidRPr="00E77A6E" w:rsidRDefault="002B2284" w:rsidP="002B2284">
      <w:pPr>
        <w:ind w:right="-34"/>
        <w:jc w:val="both"/>
        <w:rPr>
          <w:lang w:val="sr-Cyrl-CS"/>
        </w:rPr>
      </w:pPr>
      <w:r w:rsidRPr="00E77A6E">
        <w:rPr>
          <w:lang w:val="sr-Cyrl-CS"/>
        </w:rPr>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B2284" w:rsidRPr="00E77A6E" w:rsidRDefault="002B2284" w:rsidP="002B2284">
      <w:pPr>
        <w:ind w:right="-34"/>
        <w:jc w:val="both"/>
        <w:rPr>
          <w:lang w:val="sr-Cyrl-CS"/>
        </w:rPr>
      </w:pPr>
      <w:r w:rsidRPr="00E77A6E">
        <w:rPr>
          <w:lang w:val="sr-Cyrl-CS"/>
        </w:rPr>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B2284" w:rsidRPr="00E77A6E" w:rsidRDefault="002B2284" w:rsidP="002B2284">
      <w:pPr>
        <w:ind w:right="-34"/>
        <w:jc w:val="both"/>
        <w:rPr>
          <w:lang w:val="sr-Cyrl-CS"/>
        </w:rPr>
      </w:pPr>
    </w:p>
    <w:p w:rsidR="002B2284" w:rsidRPr="00E77A6E" w:rsidRDefault="002B2284" w:rsidP="002B2284">
      <w:pPr>
        <w:tabs>
          <w:tab w:val="left" w:pos="851"/>
        </w:tabs>
        <w:autoSpaceDE w:val="0"/>
        <w:autoSpaceDN w:val="0"/>
        <w:adjustRightInd w:val="0"/>
        <w:jc w:val="both"/>
        <w:rPr>
          <w:b/>
          <w:bCs/>
          <w:szCs w:val="22"/>
          <w:lang w:val="sr-Cyrl-CS"/>
        </w:rPr>
      </w:pPr>
      <w:r w:rsidRPr="00E77A6E">
        <w:rPr>
          <w:b/>
          <w:bCs/>
          <w:szCs w:val="22"/>
          <w:lang w:val="ru-RU"/>
        </w:rPr>
        <w:t>5.8.</w:t>
      </w:r>
      <w:r w:rsidRPr="00E77A6E">
        <w:rPr>
          <w:b/>
          <w:bCs/>
          <w:szCs w:val="22"/>
          <w:lang w:val="sr-Latn-CS"/>
        </w:rPr>
        <w:t>5</w:t>
      </w:r>
      <w:r w:rsidRPr="00E77A6E">
        <w:rPr>
          <w:b/>
          <w:bCs/>
          <w:szCs w:val="22"/>
          <w:lang w:val="ru-RU"/>
        </w:rPr>
        <w:t xml:space="preserve"> Понуђач је дужан да уколико ангажује подизвођача, у својој понуди</w:t>
      </w:r>
      <w:r w:rsidRPr="00E77A6E">
        <w:rPr>
          <w:bCs/>
          <w:szCs w:val="22"/>
          <w:lang w:val="ru-RU"/>
        </w:rPr>
        <w:t xml:space="preserve"> наведе проценат укупне вредности набавке који ће поверити подизвођачу, део предмета који ће извршити преко подизвођача и назив подизвођача.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уговорене набаваке, без обзира на број подизвођача.  </w:t>
      </w:r>
      <w:r w:rsidRPr="00E77A6E">
        <w:rPr>
          <w:b/>
          <w:bCs/>
          <w:szCs w:val="22"/>
          <w:lang w:val="sr-Cyrl-CS"/>
        </w:rPr>
        <w:tab/>
      </w:r>
    </w:p>
    <w:p w:rsidR="002B2284" w:rsidRPr="00E77A6E" w:rsidRDefault="002B2284" w:rsidP="002B2284">
      <w:pPr>
        <w:autoSpaceDE w:val="0"/>
        <w:autoSpaceDN w:val="0"/>
        <w:adjustRightInd w:val="0"/>
        <w:jc w:val="both"/>
        <w:rPr>
          <w:bCs/>
          <w:szCs w:val="22"/>
          <w:lang w:val="ru-RU"/>
        </w:rPr>
      </w:pPr>
      <w:r w:rsidRPr="00E77A6E">
        <w:rPr>
          <w:bCs/>
          <w:szCs w:val="22"/>
          <w:lang w:val="ru-RU"/>
        </w:rPr>
        <w:ta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извршава преко тог подизвођача. У наведеном случају, Наручилац је дужан да омогући добављачу да приговори ако потраживање није доспело.</w:t>
      </w:r>
    </w:p>
    <w:p w:rsidR="00DC2ECB" w:rsidRPr="00E77A6E" w:rsidRDefault="00DC2ECB" w:rsidP="002B2284">
      <w:pPr>
        <w:autoSpaceDE w:val="0"/>
        <w:autoSpaceDN w:val="0"/>
        <w:adjustRightInd w:val="0"/>
        <w:jc w:val="both"/>
        <w:rPr>
          <w:bCs/>
          <w:szCs w:val="22"/>
          <w:lang w:val="ru-RU"/>
        </w:rPr>
      </w:pPr>
    </w:p>
    <w:p w:rsidR="00DC2ECB" w:rsidRPr="00E77A6E" w:rsidRDefault="00DC2ECB" w:rsidP="00DC2ECB">
      <w:pPr>
        <w:ind w:right="-34"/>
        <w:jc w:val="both"/>
        <w:rPr>
          <w:lang w:val="sr-Latn-CS"/>
        </w:rPr>
      </w:pPr>
      <w:r w:rsidRPr="00E77A6E">
        <w:rPr>
          <w:b/>
          <w:bCs/>
          <w:lang w:val="sr-Cyrl-CS"/>
        </w:rPr>
        <w:t>5.9 Рок важења понуде</w:t>
      </w:r>
      <w:r w:rsidRPr="00E77A6E">
        <w:rPr>
          <w:lang w:val="sr-Cyrl-CS"/>
        </w:rPr>
        <w:t xml:space="preserve"> је 6</w:t>
      </w:r>
      <w:r w:rsidRPr="00E77A6E">
        <w:rPr>
          <w:lang w:val="ru-RU"/>
        </w:rPr>
        <w:t>0</w:t>
      </w:r>
      <w:r w:rsidRPr="00E77A6E">
        <w:rPr>
          <w:lang w:val="sr-Cyrl-CS"/>
        </w:rPr>
        <w:t xml:space="preserve"> (шездесет) дана од дана јавног отварања понуда. </w:t>
      </w:r>
    </w:p>
    <w:p w:rsidR="00DC2ECB" w:rsidRPr="00E77A6E" w:rsidRDefault="00DC2ECB" w:rsidP="00DC2ECB">
      <w:pPr>
        <w:tabs>
          <w:tab w:val="left" w:pos="1276"/>
          <w:tab w:val="left" w:pos="1418"/>
          <w:tab w:val="left" w:pos="1701"/>
        </w:tabs>
        <w:ind w:right="-34"/>
        <w:jc w:val="both"/>
        <w:rPr>
          <w:lang w:val="sr-Cyrl-BA"/>
        </w:rPr>
      </w:pPr>
      <w:r w:rsidRPr="00E77A6E">
        <w:rPr>
          <w:lang w:val="sr-Cyrl-BA"/>
        </w:rPr>
        <w:t>У случају истека рока важења понуде, Наручилац је дужан да у писаном облику затражи од пону</w:t>
      </w:r>
      <w:r w:rsidRPr="00E77A6E">
        <w:rPr>
          <w:lang w:val="sr-Cyrl-CS"/>
        </w:rPr>
        <w:t>ђ</w:t>
      </w:r>
      <w:r w:rsidRPr="00E77A6E">
        <w:rPr>
          <w:lang w:val="sr-Cyrl-BA"/>
        </w:rPr>
        <w:t>ача продужење рока важења понуде.</w:t>
      </w:r>
    </w:p>
    <w:p w:rsidR="00DC2ECB" w:rsidRPr="00E77A6E" w:rsidRDefault="00DC2ECB" w:rsidP="00DC2ECB">
      <w:pPr>
        <w:tabs>
          <w:tab w:val="left" w:pos="1276"/>
          <w:tab w:val="left" w:pos="1418"/>
          <w:tab w:val="left" w:pos="1701"/>
        </w:tabs>
        <w:ind w:right="-34"/>
        <w:jc w:val="both"/>
        <w:rPr>
          <w:lang w:val="sr-Latn-CS"/>
        </w:rPr>
      </w:pPr>
      <w:r w:rsidRPr="00E77A6E">
        <w:rPr>
          <w:lang w:val="sr-Cyrl-BA"/>
        </w:rPr>
        <w:t xml:space="preserve">Понуђач који прихвати захтев за продужење рока важења понуде не може мењати </w:t>
      </w:r>
      <w:r w:rsidRPr="00E77A6E">
        <w:rPr>
          <w:lang w:val="sr-Latn-CS"/>
        </w:rPr>
        <w:t xml:space="preserve"> </w:t>
      </w:r>
      <w:r w:rsidRPr="00E77A6E">
        <w:rPr>
          <w:lang w:val="sr-Cyrl-BA"/>
        </w:rPr>
        <w:t>понуду.</w:t>
      </w:r>
    </w:p>
    <w:p w:rsidR="00DC2ECB" w:rsidRPr="00E77A6E" w:rsidRDefault="00DC2ECB" w:rsidP="00DC2ECB">
      <w:pPr>
        <w:tabs>
          <w:tab w:val="left" w:pos="1276"/>
          <w:tab w:val="left" w:pos="1418"/>
          <w:tab w:val="left" w:pos="1701"/>
        </w:tabs>
        <w:ind w:right="-34"/>
        <w:jc w:val="both"/>
        <w:rPr>
          <w:lang w:val="sr-Latn-CS"/>
        </w:rPr>
      </w:pPr>
      <w:r w:rsidRPr="00E77A6E">
        <w:rPr>
          <w:b/>
          <w:lang w:val="sr-Latn-CS"/>
        </w:rPr>
        <w:t xml:space="preserve">       </w:t>
      </w:r>
      <w:r w:rsidRPr="00E77A6E">
        <w:rPr>
          <w:lang w:val="sr-Cyrl-CS"/>
        </w:rPr>
        <w:t xml:space="preserve">  </w:t>
      </w:r>
    </w:p>
    <w:p w:rsidR="00DC2ECB" w:rsidRPr="00E77A6E" w:rsidRDefault="001D7181" w:rsidP="00DC2ECB">
      <w:pPr>
        <w:pStyle w:val="BodyText"/>
        <w:jc w:val="both"/>
        <w:rPr>
          <w:bCs/>
          <w:sz w:val="24"/>
        </w:rPr>
      </w:pPr>
      <w:r w:rsidRPr="00E77A6E">
        <w:rPr>
          <w:b/>
          <w:bCs/>
          <w:sz w:val="24"/>
          <w:lang w:val="sr-Cyrl-BA"/>
        </w:rPr>
        <w:t xml:space="preserve"> </w:t>
      </w:r>
      <w:r w:rsidR="00DC2ECB" w:rsidRPr="00E77A6E">
        <w:rPr>
          <w:b/>
          <w:bCs/>
          <w:sz w:val="24"/>
        </w:rPr>
        <w:t>5.10 Цена</w:t>
      </w:r>
      <w:r w:rsidR="00DC2ECB" w:rsidRPr="00E77A6E">
        <w:rPr>
          <w:sz w:val="24"/>
        </w:rPr>
        <w:t xml:space="preserve"> мора бити изражена у динарима без ПДВ-а и укључује и сав потрошни материјал и алат неопходан за извођење радова, </w:t>
      </w:r>
      <w:r w:rsidR="00DC2ECB" w:rsidRPr="00E77A6E">
        <w:rPr>
          <w:sz w:val="24"/>
          <w:lang w:val="sr-Cyrl-BA"/>
        </w:rPr>
        <w:t xml:space="preserve">све пратеће услуге </w:t>
      </w:r>
      <w:r w:rsidR="00DC2ECB" w:rsidRPr="00E77A6E">
        <w:rPr>
          <w:sz w:val="24"/>
        </w:rPr>
        <w:t xml:space="preserve">и радове </w:t>
      </w:r>
      <w:r w:rsidR="00DC2ECB" w:rsidRPr="00E77A6E">
        <w:rPr>
          <w:sz w:val="24"/>
          <w:lang w:val="sr-Cyrl-BA"/>
        </w:rPr>
        <w:t>наведене у спецификацији</w:t>
      </w:r>
      <w:r w:rsidR="00DC2ECB" w:rsidRPr="00E77A6E">
        <w:rPr>
          <w:sz w:val="24"/>
        </w:rPr>
        <w:t>, таксу на градској депонији и све зависне и пратеће трошкове.</w:t>
      </w:r>
    </w:p>
    <w:p w:rsidR="00DC2ECB" w:rsidRPr="00E77A6E" w:rsidRDefault="00DC2ECB" w:rsidP="00DC2ECB">
      <w:pPr>
        <w:jc w:val="both"/>
        <w:rPr>
          <w:b/>
          <w:bCs/>
          <w:u w:val="single"/>
          <w:lang w:val="sr-Cyrl-CS"/>
        </w:rPr>
      </w:pPr>
      <w:r w:rsidRPr="00E77A6E">
        <w:rPr>
          <w:b/>
          <w:u w:val="single"/>
          <w:lang w:val="sr-Cyrl-CS"/>
        </w:rPr>
        <w:t xml:space="preserve">Цена је фиксна и не може се мењати. </w:t>
      </w:r>
      <w:r w:rsidRPr="00E77A6E">
        <w:rPr>
          <w:b/>
          <w:bCs/>
          <w:u w:val="single"/>
          <w:lang w:val="sr-Cyrl-CS"/>
        </w:rPr>
        <w:t xml:space="preserve">   </w:t>
      </w:r>
      <w:r w:rsidRPr="00E77A6E">
        <w:rPr>
          <w:b/>
          <w:bCs/>
          <w:u w:val="single"/>
          <w:lang w:val="sr-Latn-CS"/>
        </w:rPr>
        <w:t xml:space="preserve">  </w:t>
      </w:r>
    </w:p>
    <w:p w:rsidR="00C81ABF" w:rsidRPr="00E77A6E" w:rsidRDefault="00C81ABF" w:rsidP="00C81ABF">
      <w:pPr>
        <w:autoSpaceDE w:val="0"/>
        <w:autoSpaceDN w:val="0"/>
        <w:adjustRightInd w:val="0"/>
        <w:jc w:val="both"/>
        <w:rPr>
          <w:color w:val="000000"/>
          <w:lang w:val="sr-Cyrl-CS" w:eastAsia="sr-Latn-CS"/>
        </w:rPr>
      </w:pPr>
    </w:p>
    <w:p w:rsidR="002424E6" w:rsidRPr="00E77A6E" w:rsidRDefault="00BB6785" w:rsidP="00BB6785">
      <w:pPr>
        <w:autoSpaceDE w:val="0"/>
        <w:autoSpaceDN w:val="0"/>
        <w:adjustRightInd w:val="0"/>
        <w:jc w:val="both"/>
        <w:rPr>
          <w:b/>
          <w:color w:val="000000"/>
          <w:lang w:val="sr-Cyrl-CS" w:eastAsia="sr-Latn-CS"/>
        </w:rPr>
      </w:pPr>
      <w:r w:rsidRPr="00E77A6E">
        <w:rPr>
          <w:b/>
          <w:color w:val="000000"/>
          <w:lang w:val="sr-Cyrl-CS" w:eastAsia="sr-Latn-CS"/>
        </w:rPr>
        <w:t xml:space="preserve">5.11 </w:t>
      </w:r>
      <w:r w:rsidR="002424E6" w:rsidRPr="00E77A6E">
        <w:rPr>
          <w:b/>
          <w:color w:val="000000"/>
          <w:lang w:val="sr-Cyrl-CS" w:eastAsia="sr-Latn-CS"/>
        </w:rPr>
        <w:t xml:space="preserve">Захтеви набавке: </w:t>
      </w:r>
    </w:p>
    <w:p w:rsidR="00471A07" w:rsidRPr="00E77A6E" w:rsidRDefault="00471A07" w:rsidP="00471A07">
      <w:pPr>
        <w:jc w:val="both"/>
        <w:rPr>
          <w:b/>
          <w:lang w:val="ru-RU"/>
        </w:rPr>
      </w:pPr>
      <w:r w:rsidRPr="00E77A6E">
        <w:rPr>
          <w:b/>
          <w:lang w:val="ru-RU"/>
        </w:rPr>
        <w:t>1. Рок плаћања:</w:t>
      </w:r>
      <w:r w:rsidRPr="00E77A6E">
        <w:rPr>
          <w:lang w:val="sr-Cyrl-CS"/>
        </w:rPr>
        <w:t xml:space="preserve"> </w:t>
      </w:r>
      <w:r w:rsidRPr="00E77A6E">
        <w:rPr>
          <w:lang w:val="ru-RU"/>
        </w:rPr>
        <w:t xml:space="preserve">у </w:t>
      </w:r>
      <w:r w:rsidR="002834FE">
        <w:rPr>
          <w:lang w:val="ru-RU"/>
        </w:rPr>
        <w:t>максималном року од</w:t>
      </w:r>
      <w:r w:rsidRPr="00E77A6E">
        <w:rPr>
          <w:lang w:val="ru-RU"/>
        </w:rPr>
        <w:t xml:space="preserve"> 45 дана </w:t>
      </w:r>
      <w:r w:rsidRPr="00E77A6E">
        <w:rPr>
          <w:lang w:val="sr-Cyrl-CS"/>
        </w:rPr>
        <w:t>од дана завршетка радова и потписивања Записник о примопредаји радова. Окончана ситуација се испоставља по извршено</w:t>
      </w:r>
      <w:r w:rsidR="00456FC5">
        <w:t>ј</w:t>
      </w:r>
      <w:r w:rsidRPr="00E77A6E">
        <w:rPr>
          <w:lang w:val="sr-Cyrl-CS"/>
        </w:rPr>
        <w:t xml:space="preserve"> примопредаји (потписан Записник о примопредаји радова) и коначном обрачуну изведених радова</w:t>
      </w:r>
      <w:r w:rsidRPr="00E77A6E">
        <w:rPr>
          <w:lang w:val="ru-RU"/>
        </w:rPr>
        <w:t>. Није прихватљиво авансно плаћање.</w:t>
      </w:r>
    </w:p>
    <w:p w:rsidR="00471A07" w:rsidRPr="00E77A6E" w:rsidRDefault="00471A07" w:rsidP="00471A07">
      <w:pPr>
        <w:jc w:val="both"/>
        <w:rPr>
          <w:lang w:val="sr-Cyrl-CS"/>
        </w:rPr>
      </w:pPr>
      <w:r w:rsidRPr="00E77A6E">
        <w:rPr>
          <w:b/>
          <w:lang w:val="ru-RU"/>
        </w:rPr>
        <w:t>2.</w:t>
      </w:r>
      <w:r w:rsidRPr="00E77A6E">
        <w:rPr>
          <w:b/>
          <w:lang w:val="sr-Cyrl-CS"/>
        </w:rPr>
        <w:t xml:space="preserve"> Рок за извођење радова: </w:t>
      </w:r>
      <w:r w:rsidRPr="00A46E1D">
        <w:rPr>
          <w:iCs/>
          <w:lang w:val="ru-RU"/>
        </w:rPr>
        <w:t xml:space="preserve">максимум 20 (двадесет) дана </w:t>
      </w:r>
      <w:r w:rsidRPr="00A46E1D">
        <w:rPr>
          <w:lang w:val="sr-Cyrl-CS"/>
        </w:rPr>
        <w:t>од</w:t>
      </w:r>
      <w:r w:rsidRPr="00E77A6E">
        <w:rPr>
          <w:lang w:val="sr-Cyrl-CS"/>
        </w:rPr>
        <w:t xml:space="preserve"> дана увођења Извођача радова у посао, а на основу закљученог уговора. </w:t>
      </w:r>
    </w:p>
    <w:p w:rsidR="00471A07" w:rsidRPr="00E77A6E" w:rsidRDefault="00471A07" w:rsidP="00471A07">
      <w:pPr>
        <w:ind w:left="426" w:hanging="426"/>
        <w:jc w:val="both"/>
        <w:rPr>
          <w:iCs/>
          <w:lang w:val="ru-RU"/>
        </w:rPr>
      </w:pPr>
      <w:r w:rsidRPr="00E77A6E">
        <w:rPr>
          <w:b/>
          <w:lang w:val="sr-Cyrl-CS"/>
        </w:rPr>
        <w:t>3.</w:t>
      </w:r>
      <w:r w:rsidRPr="00E77A6E">
        <w:rPr>
          <w:iCs/>
          <w:lang w:val="ru-RU"/>
        </w:rPr>
        <w:t xml:space="preserve"> </w:t>
      </w:r>
      <w:r w:rsidRPr="00E77A6E">
        <w:rPr>
          <w:b/>
          <w:iCs/>
          <w:lang w:val="ru-RU"/>
        </w:rPr>
        <w:t xml:space="preserve">Место извођења радова: </w:t>
      </w:r>
      <w:r w:rsidRPr="00E77A6E">
        <w:rPr>
          <w:lang w:val="sr-Cyrl-CS"/>
        </w:rPr>
        <w:t>објекат Наручиоца, Нови Београд, Омладинских бригада 25</w:t>
      </w:r>
      <w:r w:rsidRPr="00E77A6E">
        <w:rPr>
          <w:iCs/>
          <w:lang w:val="ru-RU"/>
        </w:rPr>
        <w:t>.</w:t>
      </w:r>
    </w:p>
    <w:p w:rsidR="00471A07" w:rsidRPr="00E77A6E" w:rsidRDefault="00471A07" w:rsidP="00471A07">
      <w:pPr>
        <w:tabs>
          <w:tab w:val="left" w:pos="360"/>
        </w:tabs>
        <w:jc w:val="both"/>
        <w:rPr>
          <w:iCs/>
          <w:lang w:val="sr-Cyrl-CS"/>
        </w:rPr>
      </w:pPr>
      <w:r w:rsidRPr="00E77A6E">
        <w:rPr>
          <w:b/>
          <w:iCs/>
          <w:lang w:val="ru-RU"/>
        </w:rPr>
        <w:t xml:space="preserve">4. Гарантни рок: </w:t>
      </w:r>
      <w:r w:rsidRPr="00E77A6E">
        <w:rPr>
          <w:iCs/>
          <w:lang w:val="ru-RU"/>
        </w:rPr>
        <w:t>минимум 24 (двадесетчетири) месеца од дана потписивања Записника о примопредаји радова.</w:t>
      </w:r>
    </w:p>
    <w:p w:rsidR="00471A07" w:rsidRPr="00E77A6E" w:rsidRDefault="00471A07" w:rsidP="00471A07">
      <w:pPr>
        <w:autoSpaceDE w:val="0"/>
        <w:autoSpaceDN w:val="0"/>
        <w:adjustRightInd w:val="0"/>
        <w:ind w:left="426" w:hanging="426"/>
        <w:jc w:val="both"/>
        <w:rPr>
          <w:lang w:val="sr-Cyrl-CS"/>
        </w:rPr>
      </w:pPr>
      <w:r w:rsidRPr="00E77A6E">
        <w:rPr>
          <w:b/>
          <w:lang w:val="sr-Cyrl-CS"/>
        </w:rPr>
        <w:t>5. Рок важења понуде</w:t>
      </w:r>
      <w:r w:rsidRPr="00E77A6E">
        <w:rPr>
          <w:lang w:val="sr-Cyrl-CS"/>
        </w:rPr>
        <w:t>: 60 (шездесет) дана од дана јавног отварања понуда.</w:t>
      </w:r>
    </w:p>
    <w:p w:rsidR="00471A07" w:rsidRDefault="00471A07" w:rsidP="00BB6785">
      <w:pPr>
        <w:autoSpaceDE w:val="0"/>
        <w:autoSpaceDN w:val="0"/>
        <w:adjustRightInd w:val="0"/>
        <w:jc w:val="both"/>
        <w:rPr>
          <w:b/>
          <w:color w:val="000000"/>
          <w:lang w:val="sr-Cyrl-CS" w:eastAsia="sr-Latn-CS"/>
        </w:rPr>
      </w:pPr>
    </w:p>
    <w:p w:rsidR="002834FE" w:rsidRPr="00E77A6E" w:rsidRDefault="002834FE" w:rsidP="00BB6785">
      <w:pPr>
        <w:autoSpaceDE w:val="0"/>
        <w:autoSpaceDN w:val="0"/>
        <w:adjustRightInd w:val="0"/>
        <w:jc w:val="both"/>
        <w:rPr>
          <w:b/>
          <w:color w:val="000000"/>
          <w:lang w:val="sr-Cyrl-CS" w:eastAsia="sr-Latn-CS"/>
        </w:rPr>
      </w:pPr>
    </w:p>
    <w:p w:rsidR="00471A07" w:rsidRPr="00E77A6E" w:rsidRDefault="002424E6" w:rsidP="00471A07">
      <w:pPr>
        <w:tabs>
          <w:tab w:val="left" w:pos="120"/>
          <w:tab w:val="left" w:pos="1134"/>
          <w:tab w:val="left" w:pos="1276"/>
          <w:tab w:val="left" w:pos="1418"/>
          <w:tab w:val="left" w:pos="1701"/>
        </w:tabs>
        <w:ind w:right="-34"/>
        <w:jc w:val="both"/>
        <w:rPr>
          <w:b/>
          <w:bCs/>
          <w:u w:val="single"/>
          <w:lang w:val="sr-Cyrl-CS"/>
        </w:rPr>
      </w:pPr>
      <w:r w:rsidRPr="00E77A6E">
        <w:rPr>
          <w:b/>
          <w:lang w:val="sr-Cyrl-CS"/>
        </w:rPr>
        <w:t xml:space="preserve"> </w:t>
      </w:r>
      <w:r w:rsidR="00471A07" w:rsidRPr="00E77A6E">
        <w:rPr>
          <w:b/>
          <w:bCs/>
          <w:u w:val="single"/>
          <w:lang w:val="sr-Cyrl-CS"/>
        </w:rPr>
        <w:t>Средство финансијског обезбеђења за озбиљност понуде:</w:t>
      </w:r>
    </w:p>
    <w:p w:rsidR="00471A07" w:rsidRPr="00E77A6E" w:rsidRDefault="00471A07" w:rsidP="00471A07">
      <w:pPr>
        <w:tabs>
          <w:tab w:val="left" w:pos="0"/>
          <w:tab w:val="left" w:pos="1080"/>
          <w:tab w:val="left" w:pos="1440"/>
        </w:tabs>
        <w:ind w:right="-34" w:firstLine="567"/>
        <w:jc w:val="both"/>
        <w:rPr>
          <w:lang w:val="sr-Cyrl-CS"/>
        </w:rPr>
      </w:pPr>
      <w:r w:rsidRPr="00E77A6E">
        <w:rPr>
          <w:lang w:val="sr-Cyrl-CS"/>
        </w:rPr>
        <w:t xml:space="preserve">Понуђач је обавезан да </w:t>
      </w:r>
      <w:r w:rsidRPr="00E77A6E">
        <w:rPr>
          <w:b/>
          <w:lang w:val="sr-Cyrl-CS"/>
        </w:rPr>
        <w:t>уз понуду</w:t>
      </w:r>
      <w:r w:rsidRPr="00E77A6E">
        <w:rPr>
          <w:lang w:val="sr-Cyrl-CS"/>
        </w:rPr>
        <w:t xml:space="preserve"> достави </w:t>
      </w:r>
      <w:r w:rsidRPr="00E77A6E">
        <w:rPr>
          <w:b/>
          <w:lang w:val="sr-Cyrl-CS"/>
        </w:rPr>
        <w:t>бланко сопствену меницу или безусловну, на први позив наплативу банкарску гаранцију.</w:t>
      </w:r>
      <w:r w:rsidRPr="00E77A6E">
        <w:rPr>
          <w:lang w:val="sr-Cyrl-CS"/>
        </w:rPr>
        <w:t xml:space="preserve"> </w:t>
      </w:r>
    </w:p>
    <w:p w:rsidR="00471A07" w:rsidRPr="00E77A6E" w:rsidRDefault="00471A07" w:rsidP="00471A07">
      <w:pPr>
        <w:tabs>
          <w:tab w:val="left" w:pos="0"/>
          <w:tab w:val="left" w:pos="1080"/>
          <w:tab w:val="left" w:pos="1440"/>
        </w:tabs>
        <w:ind w:right="-34" w:firstLine="567"/>
        <w:jc w:val="both"/>
        <w:rPr>
          <w:b/>
          <w:bCs/>
          <w:lang w:val="sr-Cyrl-CS"/>
        </w:rPr>
      </w:pPr>
      <w:r w:rsidRPr="00E77A6E">
        <w:rPr>
          <w:lang w:val="sr-Cyrl-CS"/>
        </w:rPr>
        <w:t xml:space="preserve">Понуђач је обавезан да </w:t>
      </w:r>
      <w:r w:rsidRPr="00E77A6E">
        <w:rPr>
          <w:b/>
          <w:lang w:val="sr-Cyrl-CS"/>
        </w:rPr>
        <w:t>уз понуду</w:t>
      </w:r>
      <w:r w:rsidRPr="00E77A6E">
        <w:rPr>
          <w:lang w:val="sr-Cyrl-CS"/>
        </w:rPr>
        <w:t xml:space="preserve"> достави </w:t>
      </w:r>
      <w:r w:rsidRPr="00E77A6E">
        <w:rPr>
          <w:b/>
          <w:lang w:val="sr-Cyrl-CS"/>
        </w:rPr>
        <w:t>бланко сопствену меницу,</w:t>
      </w:r>
      <w:r w:rsidRPr="00E77A6E">
        <w:rPr>
          <w:lang w:val="sr-Cyrl-CS"/>
        </w:rPr>
        <w:t xml:space="preserve"> </w:t>
      </w:r>
      <w:r w:rsidRPr="00E77A6E">
        <w:rPr>
          <w:b/>
          <w:lang w:val="sr-Cyrl-CS"/>
        </w:rPr>
        <w:t>која мора бити евидентирана у Регистру меница и овлашћења Народне банке Србије.</w:t>
      </w:r>
      <w:r w:rsidRPr="00E77A6E">
        <w:rPr>
          <w:lang w:val="sr-Cyrl-CS"/>
        </w:rPr>
        <w:t xml:space="preserve"> </w:t>
      </w:r>
      <w:r w:rsidRPr="00E77A6E">
        <w:rPr>
          <w:b/>
          <w:lang w:val="sr-Cyrl-CS"/>
        </w:rPr>
        <w:t>Бланко сопствена меница</w:t>
      </w:r>
      <w:r w:rsidRPr="00E77A6E">
        <w:rPr>
          <w:lang w:val="sr-Cyrl-CS"/>
        </w:rPr>
        <w:t xml:space="preserve"> треба да буде оверена печатом и потписана од стране лица овлашћеног за заступање</w:t>
      </w:r>
      <w:r w:rsidRPr="00E77A6E">
        <w:rPr>
          <w:b/>
          <w:bCs/>
          <w:lang w:val="ru-RU"/>
        </w:rPr>
        <w:t xml:space="preserve"> оригиналним потписом (не факсимилом)</w:t>
      </w:r>
      <w:r w:rsidRPr="00E77A6E">
        <w:rPr>
          <w:lang w:val="sr-Cyrl-CS"/>
        </w:rPr>
        <w:t xml:space="preserve">. Уз меницу мора бити достављено уредно попуњено и оверено </w:t>
      </w:r>
      <w:r w:rsidRPr="00E77A6E">
        <w:rPr>
          <w:b/>
          <w:lang w:val="sr-Cyrl-CS"/>
        </w:rPr>
        <w:t>менично овлашћење – писмо</w:t>
      </w:r>
      <w:r w:rsidRPr="00E77A6E">
        <w:rPr>
          <w:lang w:val="sr-Cyrl-CS"/>
        </w:rPr>
        <w:t xml:space="preserve">, на име озбиљности понуде и са назначеним износом од 10% од укупне вредности понуде без обрачунатог ПДВ-а и потврда о регистрацији менице </w:t>
      </w:r>
      <w:r w:rsidRPr="00E77A6E">
        <w:rPr>
          <w:b/>
          <w:bCs/>
          <w:lang w:val="sr-Cyrl-CS"/>
        </w:rPr>
        <w:t>(листинг са сајта НБС, као доказ да је меница регистрована)</w:t>
      </w:r>
      <w:r w:rsidRPr="00E77A6E">
        <w:rPr>
          <w:lang w:val="sr-Cyrl-CS"/>
        </w:rPr>
        <w:t xml:space="preserve">. Уз меницу мора бити достављена </w:t>
      </w:r>
      <w:r w:rsidRPr="00E77A6E">
        <w:rPr>
          <w:b/>
          <w:lang w:val="sr-Cyrl-CS"/>
        </w:rPr>
        <w:t>копија картона депонованих</w:t>
      </w:r>
      <w:r w:rsidRPr="00E77A6E">
        <w:rPr>
          <w:lang w:val="sr-Cyrl-CS"/>
        </w:rPr>
        <w:t xml:space="preserve"> </w:t>
      </w:r>
      <w:r w:rsidRPr="00E77A6E">
        <w:rPr>
          <w:b/>
          <w:lang w:val="sr-Cyrl-CS"/>
        </w:rPr>
        <w:t>потписа</w:t>
      </w:r>
      <w:r w:rsidRPr="00E77A6E">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77A6E">
        <w:rPr>
          <w:b/>
          <w:bCs/>
          <w:lang w:val="sr-Cyrl-CS"/>
        </w:rPr>
        <w:t xml:space="preserve"> </w:t>
      </w:r>
    </w:p>
    <w:p w:rsidR="00471A07" w:rsidRPr="00E77A6E" w:rsidRDefault="00471A07" w:rsidP="00471A07">
      <w:pPr>
        <w:tabs>
          <w:tab w:val="left" w:pos="0"/>
          <w:tab w:val="left" w:pos="1080"/>
          <w:tab w:val="left" w:pos="1440"/>
        </w:tabs>
        <w:ind w:right="-34" w:firstLine="567"/>
        <w:jc w:val="both"/>
        <w:rPr>
          <w:lang w:val="sr-Cyrl-CS"/>
        </w:rPr>
      </w:pPr>
      <w:r w:rsidRPr="00E77A6E">
        <w:rPr>
          <w:lang w:val="sr-Cyrl-CS"/>
        </w:rPr>
        <w:t xml:space="preserve">Понуђач може  уз понуду, као гаранцију за озбиљност понуде, да достави </w:t>
      </w:r>
      <w:r w:rsidRPr="00E77A6E">
        <w:rPr>
          <w:b/>
          <w:lang w:val="sr-Cyrl-CS"/>
        </w:rPr>
        <w:t xml:space="preserve"> безусловну, на први позив наплативу </w:t>
      </w:r>
      <w:r w:rsidRPr="00E77A6E">
        <w:rPr>
          <w:lang w:val="sr-Cyrl-CS"/>
        </w:rPr>
        <w:t>банкарску гаранцију на износ од 10% од укупне вредности понуде без ПДВ-а.</w:t>
      </w:r>
    </w:p>
    <w:p w:rsidR="00471A07" w:rsidRPr="00E77A6E" w:rsidRDefault="00471A07" w:rsidP="00471A07">
      <w:pPr>
        <w:tabs>
          <w:tab w:val="left" w:pos="0"/>
          <w:tab w:val="left" w:pos="1080"/>
          <w:tab w:val="left" w:pos="1440"/>
        </w:tabs>
        <w:ind w:right="-34" w:firstLine="567"/>
        <w:jc w:val="both"/>
        <w:rPr>
          <w:b/>
          <w:lang w:val="sr-Cyrl-CS"/>
        </w:rPr>
      </w:pPr>
      <w:r w:rsidRPr="00E77A6E">
        <w:rPr>
          <w:b/>
          <w:lang w:val="sr-Cyrl-CS"/>
        </w:rPr>
        <w:t>Понуђач је дужан да достави једно од наведених средстава финансијског обезбеђења за озбиљност понуде.</w:t>
      </w:r>
    </w:p>
    <w:p w:rsidR="00471A07" w:rsidRPr="00E77A6E" w:rsidRDefault="00471A07" w:rsidP="00471A07">
      <w:pPr>
        <w:tabs>
          <w:tab w:val="left" w:pos="480"/>
        </w:tabs>
        <w:ind w:right="-76" w:firstLine="327"/>
        <w:jc w:val="both"/>
        <w:rPr>
          <w:bCs/>
          <w:color w:val="000000"/>
          <w:lang w:val="sr-Cyrl-CS"/>
        </w:rPr>
      </w:pPr>
      <w:r w:rsidRPr="00E77A6E">
        <w:rPr>
          <w:b/>
          <w:bCs/>
          <w:lang w:val="sr-Latn-CS"/>
        </w:rPr>
        <w:tab/>
      </w:r>
      <w:r w:rsidRPr="00E77A6E">
        <w:rPr>
          <w:b/>
          <w:color w:val="FF0000"/>
          <w:lang w:val="ru-RU"/>
        </w:rPr>
        <w:t xml:space="preserve"> </w:t>
      </w:r>
      <w:r w:rsidRPr="00E77A6E">
        <w:rPr>
          <w:bCs/>
          <w:lang w:val="sr-Cyrl-CS"/>
        </w:rPr>
        <w:t xml:space="preserve">Рок важења средства финансијског обезбеђења </w:t>
      </w:r>
      <w:r w:rsidR="00456FC5">
        <w:rPr>
          <w:bCs/>
          <w:lang w:val="sr-Latn-CS"/>
        </w:rPr>
        <w:t>је</w:t>
      </w:r>
      <w:r w:rsidRPr="00E77A6E">
        <w:rPr>
          <w:bCs/>
          <w:lang w:val="sr-Latn-CS"/>
        </w:rPr>
        <w:t xml:space="preserve"> </w:t>
      </w:r>
      <w:r w:rsidRPr="00E77A6E">
        <w:rPr>
          <w:bCs/>
          <w:lang w:val="ru-RU"/>
        </w:rPr>
        <w:t>90</w:t>
      </w:r>
      <w:r w:rsidRPr="00E77A6E">
        <w:rPr>
          <w:bCs/>
          <w:lang w:val="sr-Latn-CS"/>
        </w:rPr>
        <w:t xml:space="preserve"> (</w:t>
      </w:r>
      <w:r w:rsidRPr="00E77A6E">
        <w:rPr>
          <w:bCs/>
          <w:lang w:val="ru-RU"/>
        </w:rPr>
        <w:t>деведесет</w:t>
      </w:r>
      <w:r w:rsidRPr="00E77A6E">
        <w:rPr>
          <w:bCs/>
          <w:lang w:val="sr-Latn-CS"/>
        </w:rPr>
        <w:t>) дана</w:t>
      </w:r>
      <w:r w:rsidRPr="00E77A6E">
        <w:rPr>
          <w:bCs/>
          <w:color w:val="000000"/>
          <w:lang w:val="sr-Cyrl-CS"/>
        </w:rPr>
        <w:t xml:space="preserve"> од дана јавног отварања понуда.</w:t>
      </w:r>
    </w:p>
    <w:p w:rsidR="00471A07" w:rsidRPr="00E77A6E" w:rsidRDefault="00471A07" w:rsidP="00471A07">
      <w:pPr>
        <w:tabs>
          <w:tab w:val="left" w:pos="851"/>
        </w:tabs>
        <w:ind w:right="-76"/>
        <w:jc w:val="both"/>
        <w:rPr>
          <w:lang w:val="ru-RU"/>
        </w:rPr>
      </w:pPr>
      <w:r w:rsidRPr="00E77A6E">
        <w:rPr>
          <w:b/>
          <w:color w:val="000000"/>
          <w:lang w:val="ru-RU"/>
        </w:rPr>
        <w:t xml:space="preserve">         </w:t>
      </w:r>
      <w:r w:rsidRPr="00E77A6E">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rsidR="00471A07" w:rsidRPr="00E77A6E" w:rsidRDefault="00471A07" w:rsidP="00471A07">
      <w:pPr>
        <w:tabs>
          <w:tab w:val="left" w:pos="0"/>
        </w:tabs>
        <w:ind w:right="-76" w:firstLine="567"/>
        <w:jc w:val="both"/>
        <w:rPr>
          <w:bCs/>
          <w:lang w:val="ru-RU"/>
        </w:rPr>
      </w:pPr>
      <w:r w:rsidRPr="00E77A6E">
        <w:rPr>
          <w:lang w:val="ru-RU"/>
        </w:rPr>
        <w:t xml:space="preserve">Наручилац задржава право да уновчи </w:t>
      </w:r>
      <w:r w:rsidRPr="00E77A6E">
        <w:rPr>
          <w:bCs/>
          <w:lang w:val="ru-RU"/>
        </w:rPr>
        <w:t>достављено средство финансијског обезбеђења за озбиљност понуде</w:t>
      </w:r>
      <w:r w:rsidRPr="00E77A6E">
        <w:rPr>
          <w:lang w:val="ru-RU"/>
        </w:rPr>
        <w:t xml:space="preserve">, у случају да понуђач након јавног отварања понуда одустане од своје понуде, </w:t>
      </w:r>
      <w:r w:rsidRPr="00E77A6E">
        <w:rPr>
          <w:lang w:val="sr-Cyrl-CS"/>
        </w:rPr>
        <w:t>не испуни све своје обавезе у поступку</w:t>
      </w:r>
      <w:r w:rsidRPr="00E77A6E">
        <w:rPr>
          <w:lang w:val="sr-Latn-CS"/>
        </w:rPr>
        <w:t xml:space="preserve"> </w:t>
      </w:r>
      <w:r w:rsidRPr="00E77A6E">
        <w:rPr>
          <w:lang w:val="sr-Cyrl-CS"/>
        </w:rPr>
        <w:t xml:space="preserve">набавке, </w:t>
      </w:r>
      <w:r w:rsidRPr="00E77A6E">
        <w:rPr>
          <w:lang w:val="ru-RU"/>
        </w:rPr>
        <w:t>одбије да закључи Уговор о предметној јавној набавци</w:t>
      </w:r>
      <w:r w:rsidRPr="00E77A6E">
        <w:rPr>
          <w:lang w:val="sr-Cyrl-CS"/>
        </w:rPr>
        <w:t xml:space="preserve"> под условима датим у понуди</w:t>
      </w:r>
      <w:r w:rsidRPr="00E77A6E">
        <w:rPr>
          <w:lang w:val="sr-Latn-CS"/>
        </w:rPr>
        <w:t xml:space="preserve">, </w:t>
      </w:r>
      <w:r w:rsidRPr="00E77A6E">
        <w:rPr>
          <w:bCs/>
          <w:lang w:val="sr-Cyrl-CS"/>
        </w:rPr>
        <w:t>не поднесе</w:t>
      </w:r>
      <w:r w:rsidRPr="00E77A6E">
        <w:rPr>
          <w:bCs/>
          <w:color w:val="FF0000"/>
          <w:lang w:val="sr-Cyrl-CS"/>
        </w:rPr>
        <w:t xml:space="preserve"> </w:t>
      </w:r>
      <w:r w:rsidRPr="00E77A6E">
        <w:rPr>
          <w:lang w:val="sr-Cyrl-CS"/>
        </w:rPr>
        <w:t xml:space="preserve">средство финансијског обезбеђења </w:t>
      </w:r>
      <w:r w:rsidRPr="00E77A6E">
        <w:rPr>
          <w:bCs/>
          <w:lang w:val="sr-Cyrl-CS"/>
        </w:rPr>
        <w:t xml:space="preserve">за добро извршење посла и/или отклањање недостатака у гарантном року и/или </w:t>
      </w:r>
      <w:r w:rsidRPr="00E77A6E">
        <w:rPr>
          <w:lang w:val="sr-Cyrl-CS"/>
        </w:rPr>
        <w:t>доказ о плаћеној премији полисе за осигурање од одговорности према трећим лицима и стварима и полису осигурања објекта у реконструкцији</w:t>
      </w:r>
      <w:r w:rsidRPr="00E77A6E">
        <w:rPr>
          <w:bCs/>
          <w:lang w:val="sr-Cyrl-CS"/>
        </w:rPr>
        <w:t xml:space="preserve"> у складу са захтевима из конкурсне документације.</w:t>
      </w:r>
    </w:p>
    <w:p w:rsidR="00471A07" w:rsidRPr="00E77A6E" w:rsidRDefault="00471A07" w:rsidP="002834FE">
      <w:pPr>
        <w:tabs>
          <w:tab w:val="left" w:pos="993"/>
        </w:tabs>
        <w:ind w:right="-76" w:firstLine="567"/>
        <w:jc w:val="both"/>
        <w:rPr>
          <w:lang w:val="sr-Latn-CS"/>
        </w:rPr>
      </w:pPr>
      <w:r w:rsidRPr="00E77A6E">
        <w:rPr>
          <w:lang w:val="ru-RU"/>
        </w:rPr>
        <w:t xml:space="preserve">Понуђачима који не буду били изабрани, на њихов захтев, </w:t>
      </w:r>
      <w:r w:rsidRPr="00E77A6E">
        <w:rPr>
          <w:bCs/>
          <w:lang w:val="ru-RU"/>
        </w:rPr>
        <w:t>средство финансијског обезбеђења</w:t>
      </w:r>
      <w:r w:rsidRPr="00E77A6E">
        <w:rPr>
          <w:bCs/>
          <w:lang w:val="sr-Latn-CS"/>
        </w:rPr>
        <w:t xml:space="preserve"> </w:t>
      </w:r>
      <w:r w:rsidRPr="00E77A6E">
        <w:rPr>
          <w:lang w:val="ru-RU"/>
        </w:rPr>
        <w:t>биће враћено одмах по закључењу уговора са изабраним понуђачем.</w:t>
      </w:r>
    </w:p>
    <w:p w:rsidR="00471A07" w:rsidRPr="00E77A6E" w:rsidRDefault="00471A07" w:rsidP="00471A07">
      <w:pPr>
        <w:tabs>
          <w:tab w:val="left" w:pos="993"/>
        </w:tabs>
        <w:ind w:right="-76" w:hanging="142"/>
        <w:jc w:val="both"/>
        <w:rPr>
          <w:lang w:val="sr-Latn-CS"/>
        </w:rPr>
      </w:pPr>
    </w:p>
    <w:p w:rsidR="00471A07" w:rsidRPr="00E77A6E" w:rsidRDefault="00471A07" w:rsidP="00471A07">
      <w:pPr>
        <w:tabs>
          <w:tab w:val="left" w:pos="120"/>
          <w:tab w:val="left" w:pos="1134"/>
          <w:tab w:val="left" w:pos="1276"/>
          <w:tab w:val="left" w:pos="1418"/>
          <w:tab w:val="left" w:pos="1701"/>
        </w:tabs>
        <w:ind w:right="-34"/>
        <w:jc w:val="both"/>
        <w:rPr>
          <w:b/>
          <w:bCs/>
          <w:u w:val="single"/>
          <w:lang w:val="sr-Cyrl-CS"/>
        </w:rPr>
      </w:pPr>
      <w:r w:rsidRPr="00E77A6E">
        <w:rPr>
          <w:b/>
          <w:bCs/>
          <w:u w:val="single"/>
          <w:lang w:val="sr-Cyrl-CS"/>
        </w:rPr>
        <w:t>Средство финансијског обезбеђења за добро извршење посла:</w:t>
      </w:r>
    </w:p>
    <w:p w:rsidR="00471A07" w:rsidRPr="00E77A6E" w:rsidRDefault="00471A07" w:rsidP="002834FE">
      <w:pPr>
        <w:autoSpaceDE w:val="0"/>
        <w:autoSpaceDN w:val="0"/>
        <w:adjustRightInd w:val="0"/>
        <w:ind w:firstLine="567"/>
        <w:jc w:val="both"/>
        <w:rPr>
          <w:color w:val="000000"/>
          <w:lang w:val="sr-Cyrl-CS"/>
        </w:rPr>
      </w:pPr>
      <w:r w:rsidRPr="00E77A6E">
        <w:rPr>
          <w:color w:val="000000"/>
          <w:lang w:val="sr-Cyrl-CS"/>
        </w:rPr>
        <w:t xml:space="preserve">Изабрани понуђач је у обавези да, у року од 10 (десет) дана од дана закључења уговора, достави једну </w:t>
      </w:r>
      <w:r w:rsidRPr="00E77A6E">
        <w:rPr>
          <w:b/>
          <w:bCs/>
          <w:color w:val="000000"/>
          <w:lang w:val="sr-Cyrl-CS"/>
        </w:rPr>
        <w:t xml:space="preserve">безусловну, на први позив плативу </w:t>
      </w:r>
      <w:r w:rsidRPr="00E77A6E">
        <w:rPr>
          <w:color w:val="000000"/>
          <w:lang w:val="sr-Cyrl-CS"/>
        </w:rPr>
        <w:t xml:space="preserve">банкарску гаранцију на износ од 10% од уговорене вредности без обрачунатог ПДВ-а, као гаранцију за добро извршење посла. </w:t>
      </w:r>
    </w:p>
    <w:p w:rsidR="00471A07" w:rsidRPr="00E77A6E" w:rsidRDefault="00471A07" w:rsidP="002834FE">
      <w:pPr>
        <w:autoSpaceDE w:val="0"/>
        <w:autoSpaceDN w:val="0"/>
        <w:adjustRightInd w:val="0"/>
        <w:ind w:firstLine="567"/>
        <w:jc w:val="both"/>
        <w:rPr>
          <w:b/>
          <w:bCs/>
          <w:color w:val="000000"/>
          <w:lang w:val="sr-Cyrl-CS"/>
        </w:rPr>
      </w:pPr>
      <w:r w:rsidRPr="00E77A6E">
        <w:rPr>
          <w:b/>
          <w:bCs/>
          <w:color w:val="000000"/>
          <w:lang w:val="sr-Cyrl-CS"/>
        </w:rPr>
        <w:t xml:space="preserve">Банкарска гаранција мора бити насловљена на </w:t>
      </w:r>
      <w:r w:rsidRPr="00E77A6E">
        <w:rPr>
          <w:b/>
          <w:bCs/>
          <w:lang w:val="sr-Cyrl-CS"/>
        </w:rPr>
        <w:t>Техничку школу</w:t>
      </w:r>
      <w:r w:rsidR="00DB0AFD" w:rsidRPr="00E77A6E">
        <w:rPr>
          <w:b/>
          <w:bCs/>
          <w:lang w:val="sr-Cyrl-CS"/>
        </w:rPr>
        <w:t xml:space="preserve"> </w:t>
      </w:r>
      <w:r w:rsidR="00DB0AFD" w:rsidRPr="00E77A6E">
        <w:rPr>
          <w:b/>
          <w:lang w:val="sr-Cyrl-CS"/>
        </w:rPr>
        <w:t>"Нови Београд",</w:t>
      </w:r>
      <w:r w:rsidRPr="00E77A6E">
        <w:rPr>
          <w:b/>
          <w:bCs/>
          <w:color w:val="000000"/>
          <w:lang w:val="sr-Cyrl-CS"/>
        </w:rPr>
        <w:t xml:space="preserve"> као корисника исте. </w:t>
      </w:r>
    </w:p>
    <w:p w:rsidR="00471A07" w:rsidRPr="00E77A6E" w:rsidRDefault="00471A07" w:rsidP="002834FE">
      <w:pPr>
        <w:autoSpaceDE w:val="0"/>
        <w:autoSpaceDN w:val="0"/>
        <w:adjustRightInd w:val="0"/>
        <w:ind w:firstLine="567"/>
        <w:jc w:val="both"/>
        <w:rPr>
          <w:lang w:val="sr-Cyrl-CS"/>
        </w:rPr>
      </w:pPr>
      <w:r w:rsidRPr="00E77A6E">
        <w:rPr>
          <w:lang w:val="sr-Cyrl-CS"/>
        </w:rPr>
        <w:t xml:space="preserve">Рок важења банкарске гаранције мора бити најмање 30 (тридесет) дана дужим од дана завршетка радова, односно од дана потписивања </w:t>
      </w:r>
      <w:r w:rsidRPr="00E77A6E">
        <w:rPr>
          <w:lang w:val="ru-RU"/>
        </w:rPr>
        <w:t>Записника о примопредаји радова</w:t>
      </w:r>
      <w:r w:rsidRPr="00E77A6E">
        <w:rPr>
          <w:lang w:val="sr-Cyrl-CS"/>
        </w:rPr>
        <w:t>.</w:t>
      </w:r>
    </w:p>
    <w:p w:rsidR="00471A07" w:rsidRPr="00E77A6E" w:rsidRDefault="00471A07" w:rsidP="002834FE">
      <w:pPr>
        <w:autoSpaceDE w:val="0"/>
        <w:autoSpaceDN w:val="0"/>
        <w:adjustRightInd w:val="0"/>
        <w:ind w:firstLine="567"/>
        <w:jc w:val="both"/>
        <w:rPr>
          <w:lang w:val="sr-Cyrl-CS"/>
        </w:rPr>
      </w:pPr>
      <w:r w:rsidRPr="00E77A6E">
        <w:rPr>
          <w:lang w:val="sr-Cyrl-CS"/>
        </w:rPr>
        <w:t xml:space="preserve">Ако се у току реализације уговора промене рокови за извршење уговорне обавезе, мора се продужити важење банкарске гаранције, најкасније 5 (пет) дана пре истека важећег. </w:t>
      </w:r>
    </w:p>
    <w:p w:rsidR="00471A07" w:rsidRPr="00E77A6E" w:rsidRDefault="00471A07" w:rsidP="002834FE">
      <w:pPr>
        <w:autoSpaceDE w:val="0"/>
        <w:autoSpaceDN w:val="0"/>
        <w:adjustRightInd w:val="0"/>
        <w:ind w:firstLine="567"/>
        <w:jc w:val="both"/>
        <w:rPr>
          <w:lang w:val="sr-Cyrl-CS"/>
        </w:rPr>
      </w:pPr>
      <w:r w:rsidRPr="00E77A6E">
        <w:rPr>
          <w:lang w:val="sr-Cyrl-CS"/>
        </w:rPr>
        <w:t xml:space="preserve">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банкарску гаранцију. </w:t>
      </w:r>
    </w:p>
    <w:p w:rsidR="00471A07" w:rsidRPr="00E77A6E" w:rsidRDefault="00471A07" w:rsidP="002834FE">
      <w:pPr>
        <w:autoSpaceDE w:val="0"/>
        <w:autoSpaceDN w:val="0"/>
        <w:adjustRightInd w:val="0"/>
        <w:ind w:firstLine="567"/>
        <w:jc w:val="both"/>
        <w:rPr>
          <w:lang w:val="sr-Cyrl-CS"/>
        </w:rPr>
      </w:pPr>
      <w:r w:rsidRPr="00E77A6E">
        <w:rPr>
          <w:lang w:val="sr-Cyrl-CS"/>
        </w:rPr>
        <w:t xml:space="preserve">Наручилац неће активирати банкарску гаранцију и неће раскинути уговор, уколико понуђач ангажује као подизвођача лице које није навео у понуди, ако би раскидом уговора Наручилац претрпео знатну штету. </w:t>
      </w:r>
    </w:p>
    <w:p w:rsidR="00471A07" w:rsidRPr="00E77A6E" w:rsidRDefault="00471A07" w:rsidP="00471A07">
      <w:pPr>
        <w:autoSpaceDE w:val="0"/>
        <w:autoSpaceDN w:val="0"/>
        <w:adjustRightInd w:val="0"/>
        <w:ind w:firstLine="720"/>
        <w:jc w:val="both"/>
        <w:rPr>
          <w:lang w:val="sr-Cyrl-CS"/>
        </w:rPr>
      </w:pPr>
      <w:r w:rsidRPr="00E77A6E">
        <w:rPr>
          <w:lang w:val="sr-Cyrl-CS"/>
        </w:rPr>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банкарску гаранцију. </w:t>
      </w:r>
    </w:p>
    <w:p w:rsidR="00471A07" w:rsidRPr="00E77A6E" w:rsidRDefault="00471A07" w:rsidP="00471A07">
      <w:pPr>
        <w:tabs>
          <w:tab w:val="left" w:pos="567"/>
          <w:tab w:val="left" w:pos="1440"/>
        </w:tabs>
        <w:ind w:right="-34"/>
        <w:jc w:val="both"/>
        <w:rPr>
          <w:lang w:val="sr-Cyrl-CS"/>
        </w:rPr>
      </w:pPr>
      <w:r w:rsidRPr="00E77A6E">
        <w:rPr>
          <w:lang w:val="sr-Cyrl-CS"/>
        </w:rPr>
        <w:tab/>
        <w:t>По извршењу уговорних обавеза понуђача, средство финансијског обезбеђења за добро извршење посла ће бити враћено, на захтев понуђача.</w:t>
      </w:r>
    </w:p>
    <w:p w:rsidR="00471A07" w:rsidRPr="00E77A6E" w:rsidRDefault="00471A07" w:rsidP="00471A07">
      <w:pPr>
        <w:tabs>
          <w:tab w:val="left" w:pos="567"/>
          <w:tab w:val="left" w:pos="1440"/>
        </w:tabs>
        <w:ind w:right="-34"/>
        <w:jc w:val="both"/>
        <w:rPr>
          <w:lang w:val="sr-Cyrl-CS"/>
        </w:rPr>
      </w:pPr>
    </w:p>
    <w:p w:rsidR="00471A07" w:rsidRPr="00E77A6E" w:rsidRDefault="00471A07" w:rsidP="00471A07">
      <w:pPr>
        <w:tabs>
          <w:tab w:val="left" w:pos="120"/>
          <w:tab w:val="left" w:pos="1134"/>
          <w:tab w:val="left" w:pos="1276"/>
          <w:tab w:val="left" w:pos="1418"/>
          <w:tab w:val="left" w:pos="1701"/>
        </w:tabs>
        <w:ind w:right="-34"/>
        <w:jc w:val="both"/>
        <w:rPr>
          <w:b/>
          <w:bCs/>
          <w:u w:val="single"/>
          <w:lang w:val="sr-Cyrl-CS"/>
        </w:rPr>
      </w:pPr>
      <w:r w:rsidRPr="00E77A6E">
        <w:rPr>
          <w:b/>
          <w:bCs/>
          <w:u w:val="single"/>
          <w:lang w:val="sr-Cyrl-CS"/>
        </w:rPr>
        <w:t>Средство финансијског обезбеђења за отклањање недостатака у гарантном року:</w:t>
      </w:r>
    </w:p>
    <w:p w:rsidR="00471A07" w:rsidRPr="00E77A6E" w:rsidRDefault="00471A07" w:rsidP="00471A07">
      <w:pPr>
        <w:widowControl w:val="0"/>
        <w:tabs>
          <w:tab w:val="left" w:pos="855"/>
        </w:tabs>
        <w:autoSpaceDE w:val="0"/>
        <w:autoSpaceDN w:val="0"/>
        <w:adjustRightInd w:val="0"/>
        <w:jc w:val="both"/>
        <w:rPr>
          <w:color w:val="000000"/>
          <w:lang w:val="sr-Cyrl-CS"/>
        </w:rPr>
      </w:pPr>
      <w:r w:rsidRPr="00E77A6E">
        <w:rPr>
          <w:bCs/>
          <w:lang w:val="sr-Cyrl-CS"/>
        </w:rPr>
        <w:tab/>
        <w:t>Изабрани најповољнији понуђач</w:t>
      </w:r>
      <w:r w:rsidRPr="00E77A6E">
        <w:rPr>
          <w:lang w:val="sr-Cyrl-CS"/>
        </w:rPr>
        <w:t xml:space="preserve"> се</w:t>
      </w:r>
      <w:r w:rsidRPr="00E77A6E">
        <w:rPr>
          <w:lang w:val="ru-RU"/>
        </w:rPr>
        <w:t xml:space="preserve"> </w:t>
      </w:r>
      <w:r w:rsidRPr="00E77A6E">
        <w:rPr>
          <w:lang w:val="sr-Cyrl-CS"/>
        </w:rPr>
        <w:t>обавезује да</w:t>
      </w:r>
      <w:r w:rsidRPr="00E77A6E">
        <w:rPr>
          <w:b/>
          <w:lang w:val="ru-RU"/>
        </w:rPr>
        <w:t xml:space="preserve"> </w:t>
      </w:r>
      <w:r w:rsidRPr="00E77A6E">
        <w:rPr>
          <w:lang w:val="ru-RU"/>
        </w:rPr>
        <w:t>на дан потписивања Записника о примопредаји радова</w:t>
      </w:r>
      <w:r w:rsidRPr="00E77A6E">
        <w:rPr>
          <w:b/>
          <w:lang w:val="ru-RU"/>
        </w:rPr>
        <w:t>,</w:t>
      </w:r>
      <w:r w:rsidRPr="00E77A6E">
        <w:rPr>
          <w:lang w:val="sr-Cyrl-CS"/>
        </w:rPr>
        <w:t xml:space="preserve"> </w:t>
      </w:r>
      <w:r w:rsidRPr="00E77A6E">
        <w:rPr>
          <w:b/>
          <w:lang w:val="sr-Cyrl-CS"/>
        </w:rPr>
        <w:t>достави</w:t>
      </w:r>
      <w:r w:rsidRPr="00E77A6E">
        <w:rPr>
          <w:b/>
          <w:color w:val="000000"/>
          <w:lang w:val="sr-Cyrl-CS"/>
        </w:rPr>
        <w:t xml:space="preserve"> сопствену бланко меницу</w:t>
      </w:r>
      <w:r w:rsidRPr="00E77A6E">
        <w:rPr>
          <w:b/>
          <w:color w:val="000000"/>
          <w:lang w:val="ru-RU"/>
        </w:rPr>
        <w:t xml:space="preserve"> </w:t>
      </w:r>
      <w:r w:rsidRPr="00E77A6E">
        <w:rPr>
          <w:b/>
          <w:color w:val="000000"/>
          <w:lang w:val="sr-Cyrl-CS"/>
        </w:rPr>
        <w:t>за отклањање недостатака у гарантном року</w:t>
      </w:r>
      <w:r w:rsidRPr="00E77A6E">
        <w:rPr>
          <w:b/>
          <w:lang w:val="sr-Cyrl-CS"/>
        </w:rPr>
        <w:t>,</w:t>
      </w:r>
      <w:r w:rsidRPr="00E77A6E">
        <w:rPr>
          <w:lang w:val="sr-Cyrl-CS"/>
        </w:rPr>
        <w:t xml:space="preserve"> </w:t>
      </w:r>
      <w:r w:rsidRPr="00E77A6E">
        <w:rPr>
          <w:b/>
          <w:lang w:val="sr-Cyrl-CS"/>
        </w:rPr>
        <w:t>која мора бити евидентирана у Регистру меница и овлашћења Народне банке Србије.</w:t>
      </w:r>
      <w:r w:rsidRPr="00E77A6E">
        <w:rPr>
          <w:lang w:val="sr-Cyrl-CS"/>
        </w:rPr>
        <w:t xml:space="preserve"> </w:t>
      </w:r>
      <w:r w:rsidRPr="00E77A6E">
        <w:rPr>
          <w:b/>
          <w:lang w:val="sr-Cyrl-CS"/>
        </w:rPr>
        <w:t>Бланко сопствена меница</w:t>
      </w:r>
      <w:r w:rsidRPr="00E77A6E">
        <w:rPr>
          <w:lang w:val="sr-Cyrl-CS"/>
        </w:rPr>
        <w:t xml:space="preserve">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w:t>
      </w:r>
      <w:r w:rsidRPr="00E77A6E">
        <w:rPr>
          <w:b/>
          <w:lang w:val="sr-Cyrl-CS"/>
        </w:rPr>
        <w:t xml:space="preserve"> менично овлашћење – писмо</w:t>
      </w:r>
      <w:r w:rsidRPr="00E77A6E">
        <w:rPr>
          <w:lang w:val="sr-Cyrl-CS"/>
        </w:rPr>
        <w:t xml:space="preserve">, </w:t>
      </w:r>
      <w:r w:rsidRPr="00E77A6E">
        <w:rPr>
          <w:sz w:val="22"/>
          <w:szCs w:val="22"/>
          <w:lang w:val="sr-Cyrl-CS"/>
        </w:rPr>
        <w:t xml:space="preserve">на име </w:t>
      </w:r>
      <w:r w:rsidRPr="00E77A6E">
        <w:rPr>
          <w:color w:val="000000"/>
          <w:sz w:val="22"/>
          <w:szCs w:val="22"/>
          <w:lang w:val="sr-Cyrl-CS"/>
        </w:rPr>
        <w:t>отклањањ</w:t>
      </w:r>
      <w:r w:rsidR="00456FC5">
        <w:rPr>
          <w:color w:val="000000"/>
          <w:sz w:val="22"/>
          <w:szCs w:val="22"/>
          <w:lang w:val="en-US"/>
        </w:rPr>
        <w:t>а</w:t>
      </w:r>
      <w:r w:rsidRPr="00E77A6E">
        <w:rPr>
          <w:color w:val="000000"/>
          <w:sz w:val="22"/>
          <w:szCs w:val="22"/>
          <w:lang w:val="sr-Cyrl-CS"/>
        </w:rPr>
        <w:t xml:space="preserve"> недостатака у гарантном року</w:t>
      </w:r>
      <w:r w:rsidRPr="00E77A6E">
        <w:rPr>
          <w:lang w:val="sr-Cyrl-CS"/>
        </w:rPr>
        <w:t xml:space="preserve"> и са назначеним износом од</w:t>
      </w:r>
      <w:r w:rsidRPr="00E77A6E">
        <w:rPr>
          <w:b/>
          <w:lang w:val="ru-RU"/>
        </w:rPr>
        <w:t xml:space="preserve"> 10% од укупне вредности Уговора (</w:t>
      </w:r>
      <w:r w:rsidRPr="00E77A6E">
        <w:rPr>
          <w:lang w:val="sr-Cyrl-CS"/>
        </w:rPr>
        <w:t>без обрачунатог ПДВ-а</w:t>
      </w:r>
      <w:r w:rsidRPr="00E77A6E">
        <w:rPr>
          <w:lang w:val="ru-RU"/>
        </w:rPr>
        <w:t>)</w:t>
      </w:r>
      <w:r w:rsidRPr="00E77A6E">
        <w:rPr>
          <w:lang w:val="sr-Cyrl-CS"/>
        </w:rPr>
        <w:t xml:space="preserve"> </w:t>
      </w:r>
      <w:r w:rsidRPr="00E77A6E">
        <w:rPr>
          <w:lang w:val="ru-RU"/>
        </w:rPr>
        <w:t xml:space="preserve">са роком важности 5 дана дужим од уговореног гарантног рока </w:t>
      </w:r>
      <w:r w:rsidRPr="00E77A6E">
        <w:rPr>
          <w:lang w:val="sr-Cyrl-CS"/>
        </w:rPr>
        <w:t xml:space="preserve">и потврду о регистрацији менице (листинг са сајта НБС). Уз меницу мора бити достављена </w:t>
      </w:r>
      <w:r w:rsidRPr="00E77A6E">
        <w:rPr>
          <w:b/>
          <w:lang w:val="sr-Cyrl-CS"/>
        </w:rPr>
        <w:t xml:space="preserve">копија овереног ОП обрасца </w:t>
      </w:r>
      <w:r w:rsidRPr="00E77A6E">
        <w:rPr>
          <w:lang w:val="sr-Cyrl-CS"/>
        </w:rPr>
        <w:t xml:space="preserve">и </w:t>
      </w:r>
      <w:r w:rsidRPr="00E77A6E">
        <w:rPr>
          <w:b/>
          <w:lang w:val="sr-Cyrl-CS"/>
        </w:rPr>
        <w:t>копија картона депонованих</w:t>
      </w:r>
      <w:r w:rsidRPr="00E77A6E">
        <w:rPr>
          <w:lang w:val="sr-Cyrl-CS"/>
        </w:rPr>
        <w:t xml:space="preserve"> </w:t>
      </w:r>
      <w:r w:rsidRPr="00E77A6E">
        <w:rPr>
          <w:b/>
          <w:lang w:val="sr-Cyrl-CS"/>
        </w:rPr>
        <w:t>потписа</w:t>
      </w:r>
      <w:r w:rsidRPr="00E77A6E">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77A6E">
        <w:rPr>
          <w:b/>
          <w:bCs/>
          <w:lang w:val="sr-Cyrl-CS"/>
        </w:rPr>
        <w:t xml:space="preserve"> </w:t>
      </w:r>
    </w:p>
    <w:p w:rsidR="00471A07" w:rsidRPr="00E77A6E" w:rsidRDefault="00471A07" w:rsidP="00471A07">
      <w:pPr>
        <w:tabs>
          <w:tab w:val="left" w:pos="0"/>
          <w:tab w:val="left" w:pos="480"/>
        </w:tabs>
        <w:ind w:right="-76"/>
        <w:jc w:val="both"/>
        <w:rPr>
          <w:lang w:val="ru-RU"/>
        </w:rPr>
      </w:pPr>
      <w:r w:rsidRPr="00E77A6E">
        <w:rPr>
          <w:bCs/>
          <w:szCs w:val="22"/>
          <w:lang w:val="ru-RU"/>
        </w:rPr>
        <w:t xml:space="preserve">    </w:t>
      </w:r>
      <w:r w:rsidRPr="00E77A6E">
        <w:rPr>
          <w:b/>
          <w:bCs/>
          <w:lang w:val="sr-Latn-CS"/>
        </w:rPr>
        <w:tab/>
      </w:r>
      <w:r w:rsidRPr="00E77A6E">
        <w:rPr>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E77A6E">
        <w:rPr>
          <w:lang w:val="ru-RU"/>
        </w:rPr>
        <w:t>пре истека важећег.</w:t>
      </w:r>
    </w:p>
    <w:p w:rsidR="00471A07" w:rsidRPr="00E77A6E" w:rsidRDefault="00471A07" w:rsidP="00471A07">
      <w:pPr>
        <w:widowControl w:val="0"/>
        <w:tabs>
          <w:tab w:val="left" w:pos="855"/>
        </w:tabs>
        <w:autoSpaceDE w:val="0"/>
        <w:autoSpaceDN w:val="0"/>
        <w:adjustRightInd w:val="0"/>
        <w:jc w:val="both"/>
        <w:rPr>
          <w:lang w:val="ru-RU"/>
        </w:rPr>
      </w:pPr>
      <w:r w:rsidRPr="00E77A6E">
        <w:rPr>
          <w:color w:val="000000"/>
          <w:lang w:val="sr-Cyrl-CS"/>
        </w:rPr>
        <w:t xml:space="preserve">         </w:t>
      </w:r>
      <w:r w:rsidRPr="00E77A6E">
        <w:rPr>
          <w:lang w:val="ru-RU"/>
        </w:rPr>
        <w:t xml:space="preserve">Наручилац ће бланко меницу </w:t>
      </w:r>
      <w:r w:rsidRPr="00E77A6E">
        <w:rPr>
          <w:color w:val="000000"/>
          <w:lang w:val="sr-Cyrl-CS"/>
        </w:rPr>
        <w:t xml:space="preserve">за отклањање недостатака у гарантном року уновчити у случају да </w:t>
      </w:r>
      <w:r w:rsidR="00F94DEF" w:rsidRPr="00E77A6E">
        <w:rPr>
          <w:color w:val="000000"/>
          <w:lang w:val="sr-Cyrl-CS"/>
        </w:rPr>
        <w:t>Понуђач</w:t>
      </w:r>
      <w:r w:rsidRPr="00E77A6E">
        <w:rPr>
          <w:color w:val="000000"/>
          <w:lang w:val="sr-Cyrl-CS"/>
        </w:rPr>
        <w:t xml:space="preserve"> не изврши обавезу отклањања недостатака у гарантном року.</w:t>
      </w:r>
      <w:r w:rsidRPr="00E77A6E">
        <w:rPr>
          <w:lang w:val="ru-RU"/>
        </w:rPr>
        <w:t xml:space="preserve"> </w:t>
      </w:r>
    </w:p>
    <w:p w:rsidR="00471A07" w:rsidRPr="00E77A6E" w:rsidRDefault="00471A07" w:rsidP="00471A07">
      <w:pPr>
        <w:tabs>
          <w:tab w:val="left" w:pos="567"/>
          <w:tab w:val="left" w:pos="1440"/>
        </w:tabs>
        <w:ind w:right="-34"/>
        <w:jc w:val="both"/>
        <w:rPr>
          <w:bCs/>
          <w:lang w:val="sr-Cyrl-CS"/>
        </w:rPr>
      </w:pPr>
      <w:r w:rsidRPr="00E77A6E">
        <w:rPr>
          <w:lang w:val="sr-Cyrl-CS"/>
        </w:rPr>
        <w:t xml:space="preserve">         По извршењу уговорних обавеза, средство финансијског обезбеђења за </w:t>
      </w:r>
      <w:r w:rsidRPr="00E77A6E">
        <w:rPr>
          <w:color w:val="000000"/>
          <w:lang w:val="sr-Cyrl-CS"/>
        </w:rPr>
        <w:t>отклањање недостатака у гарантном року</w:t>
      </w:r>
      <w:r w:rsidRPr="00E77A6E">
        <w:rPr>
          <w:lang w:val="sr-Cyrl-CS"/>
        </w:rPr>
        <w:t xml:space="preserve"> ће бити </w:t>
      </w:r>
      <w:r w:rsidRPr="00E77A6E">
        <w:rPr>
          <w:bCs/>
          <w:lang w:val="ru-RU"/>
        </w:rPr>
        <w:t>враћено, на захтев П</w:t>
      </w:r>
      <w:r w:rsidR="0018704F" w:rsidRPr="00E77A6E">
        <w:rPr>
          <w:bCs/>
          <w:lang w:val="ru-RU"/>
        </w:rPr>
        <w:t>онуђача</w:t>
      </w:r>
      <w:r w:rsidRPr="00E77A6E">
        <w:rPr>
          <w:bCs/>
          <w:lang w:val="sr-Cyrl-CS"/>
        </w:rPr>
        <w:t>.</w:t>
      </w:r>
    </w:p>
    <w:p w:rsidR="002424E6" w:rsidRPr="00E77A6E" w:rsidRDefault="002424E6" w:rsidP="002424E6">
      <w:pPr>
        <w:tabs>
          <w:tab w:val="left" w:pos="0"/>
          <w:tab w:val="left" w:pos="1440"/>
        </w:tabs>
        <w:ind w:right="-34"/>
        <w:jc w:val="both"/>
        <w:rPr>
          <w:sz w:val="16"/>
          <w:szCs w:val="16"/>
          <w:lang w:val="ru-RU"/>
        </w:rPr>
      </w:pPr>
      <w:r w:rsidRPr="00E77A6E">
        <w:rPr>
          <w:bCs/>
          <w:lang w:val="sr-Cyrl-CS"/>
        </w:rPr>
        <w:t xml:space="preserve">         </w:t>
      </w:r>
    </w:p>
    <w:p w:rsidR="002424E6" w:rsidRPr="00E77A6E" w:rsidRDefault="002424E6" w:rsidP="002424E6">
      <w:pPr>
        <w:autoSpaceDE w:val="0"/>
        <w:autoSpaceDN w:val="0"/>
        <w:adjustRightInd w:val="0"/>
        <w:jc w:val="both"/>
        <w:rPr>
          <w:lang w:val="sr-Cyrl-CS" w:eastAsia="sr-Latn-CS"/>
        </w:rPr>
      </w:pPr>
      <w:r w:rsidRPr="00E77A6E">
        <w:rPr>
          <w:b/>
          <w:color w:val="000000"/>
          <w:lang w:val="sr-Latn-CS" w:eastAsia="sr-Latn-CS"/>
        </w:rPr>
        <w:t>5.1</w:t>
      </w:r>
      <w:r w:rsidR="00322E02" w:rsidRPr="00E77A6E">
        <w:rPr>
          <w:b/>
          <w:color w:val="000000"/>
          <w:lang w:val="ru-RU" w:eastAsia="sr-Latn-CS"/>
        </w:rPr>
        <w:t>2</w:t>
      </w:r>
      <w:r w:rsidRPr="00E77A6E">
        <w:rPr>
          <w:b/>
          <w:color w:val="000000"/>
          <w:lang w:val="sr-Latn-CS" w:eastAsia="sr-Latn-CS"/>
        </w:rPr>
        <w:t xml:space="preserve">  Критеријум за оцену понуда је</w:t>
      </w:r>
      <w:r w:rsidRPr="00E77A6E">
        <w:rPr>
          <w:color w:val="000000"/>
          <w:lang w:val="sr-Latn-CS" w:eastAsia="sr-Latn-CS"/>
        </w:rPr>
        <w:t xml:space="preserve"> </w:t>
      </w:r>
      <w:r w:rsidRPr="00E77A6E">
        <w:rPr>
          <w:b/>
          <w:color w:val="000000"/>
          <w:lang w:val="sr-Latn-CS" w:eastAsia="sr-Latn-CS"/>
        </w:rPr>
        <w:t>"</w:t>
      </w:r>
      <w:r w:rsidRPr="00E77A6E">
        <w:rPr>
          <w:b/>
          <w:color w:val="000000"/>
          <w:lang w:val="sr-Cyrl-CS" w:eastAsia="sr-Latn-CS"/>
        </w:rPr>
        <w:t>најнижа понуђена цена".</w:t>
      </w:r>
    </w:p>
    <w:p w:rsidR="002424E6" w:rsidRPr="00E77A6E" w:rsidRDefault="002424E6" w:rsidP="002424E6">
      <w:pPr>
        <w:pStyle w:val="Heading1"/>
        <w:jc w:val="both"/>
        <w:rPr>
          <w:rFonts w:ascii="Times New Roman" w:hAnsi="Times New Roman"/>
          <w:b w:val="0"/>
          <w:lang w:val="sr-Cyrl-CS"/>
        </w:rPr>
      </w:pPr>
      <w:r w:rsidRPr="00E77A6E">
        <w:rPr>
          <w:color w:val="000000"/>
          <w:lang w:val="sr-Cyrl-CS" w:eastAsia="sr-Latn-CS"/>
        </w:rPr>
        <w:t xml:space="preserve">  </w:t>
      </w:r>
      <w:r w:rsidRPr="00E77A6E">
        <w:rPr>
          <w:rFonts w:ascii="Times New Roman" w:hAnsi="Times New Roman"/>
          <w:b w:val="0"/>
          <w:lang w:val="sr-Cyrl-CS"/>
        </w:rPr>
        <w:t xml:space="preserve">У случају да два или више понуђача понуде </w:t>
      </w:r>
      <w:r w:rsidR="00791E49" w:rsidRPr="00E77A6E">
        <w:rPr>
          <w:rFonts w:ascii="Times New Roman" w:hAnsi="Times New Roman"/>
          <w:b w:val="0"/>
          <w:lang w:val="sr-Cyrl-CS"/>
        </w:rPr>
        <w:t xml:space="preserve">исту цену, повољнијом понудом сматраће се  понуда оног понуђача који </w:t>
      </w:r>
      <w:r w:rsidR="00322E02" w:rsidRPr="00E77A6E">
        <w:rPr>
          <w:rFonts w:ascii="Times New Roman" w:hAnsi="Times New Roman"/>
          <w:b w:val="0"/>
          <w:lang w:val="sr-Cyrl-CS"/>
        </w:rPr>
        <w:t>понуди краћи рок за завршетак радова.</w:t>
      </w:r>
    </w:p>
    <w:p w:rsidR="002424E6" w:rsidRPr="00E77A6E" w:rsidRDefault="002424E6" w:rsidP="002424E6">
      <w:pPr>
        <w:ind w:right="44"/>
        <w:jc w:val="both"/>
        <w:rPr>
          <w:lang w:val="sr-Cyrl-CS"/>
        </w:rPr>
      </w:pPr>
    </w:p>
    <w:p w:rsidR="002424E6" w:rsidRPr="00E77A6E" w:rsidRDefault="002424E6" w:rsidP="002424E6">
      <w:pPr>
        <w:tabs>
          <w:tab w:val="left" w:pos="709"/>
          <w:tab w:val="left" w:pos="851"/>
          <w:tab w:val="left" w:pos="1701"/>
        </w:tabs>
        <w:ind w:right="-34"/>
        <w:jc w:val="both"/>
        <w:rPr>
          <w:lang w:val="sr-Latn-CS"/>
        </w:rPr>
      </w:pPr>
      <w:r w:rsidRPr="00E77A6E">
        <w:rPr>
          <w:b/>
          <w:lang w:val="sr-Latn-CS"/>
        </w:rPr>
        <w:t>5.1</w:t>
      </w:r>
      <w:r w:rsidR="00322E02" w:rsidRPr="00E77A6E">
        <w:rPr>
          <w:b/>
          <w:lang w:val="sr-Cyrl-CS"/>
        </w:rPr>
        <w:t>3</w:t>
      </w:r>
      <w:r w:rsidRPr="00E77A6E">
        <w:rPr>
          <w:lang w:val="sr-Latn-CS"/>
        </w:rPr>
        <w:t xml:space="preserve"> </w:t>
      </w:r>
      <w:r w:rsidRPr="00E77A6E">
        <w:rPr>
          <w:lang w:val="sr-Cyrl-CS"/>
        </w:rPr>
        <w:t>Н</w:t>
      </w:r>
      <w:r w:rsidRPr="00E77A6E">
        <w:rPr>
          <w:lang w:val="sr-Cyrl-BA"/>
        </w:rPr>
        <w:t>аручилац мо</w:t>
      </w:r>
      <w:r w:rsidRPr="00E77A6E">
        <w:rPr>
          <w:lang w:val="sr-Cyrl-CS"/>
        </w:rPr>
        <w:t>ж</w:t>
      </w:r>
      <w:r w:rsidRPr="00E77A6E">
        <w:rPr>
          <w:lang w:val="sr-Cyrl-BA"/>
        </w:rPr>
        <w:t>е да за</w:t>
      </w:r>
      <w:r w:rsidRPr="00E77A6E">
        <w:rPr>
          <w:lang w:val="sr-Cyrl-CS"/>
        </w:rPr>
        <w:t>хтева</w:t>
      </w:r>
      <w:r w:rsidRPr="00E77A6E">
        <w:rPr>
          <w:lang w:val="sr-Cyrl-BA"/>
        </w:rPr>
        <w:t xml:space="preserve">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424E6" w:rsidRPr="00E77A6E" w:rsidRDefault="002424E6" w:rsidP="002424E6">
      <w:pPr>
        <w:jc w:val="both"/>
        <w:rPr>
          <w:lang w:val="sr-Latn-CS"/>
        </w:rPr>
      </w:pPr>
      <w:r w:rsidRPr="00E77A6E">
        <w:rPr>
          <w:bCs/>
          <w:lang w:val="sr-Cyrl-BA"/>
        </w:rPr>
        <w:t>Наручилац</w:t>
      </w:r>
      <w:r w:rsidRPr="00E77A6E">
        <w:rPr>
          <w:b/>
          <w:bCs/>
          <w:lang w:val="sr-Cyrl-BA"/>
        </w:rPr>
        <w:t xml:space="preserve"> </w:t>
      </w:r>
      <w:r w:rsidRPr="00E77A6E">
        <w:rPr>
          <w:b/>
          <w:bCs/>
          <w:lang w:val="sr-Cyrl-CS"/>
        </w:rPr>
        <w:t xml:space="preserve">не </w:t>
      </w:r>
      <w:r w:rsidRPr="00E77A6E">
        <w:rPr>
          <w:b/>
          <w:bCs/>
          <w:lang w:val="sr-Cyrl-BA"/>
        </w:rPr>
        <w:t xml:space="preserve">може </w:t>
      </w:r>
      <w:r w:rsidRPr="00E77A6E">
        <w:rPr>
          <w:bCs/>
          <w:lang w:val="sr-Cyrl-BA"/>
        </w:rPr>
        <w:t>да</w:t>
      </w:r>
      <w:r w:rsidRPr="00E77A6E">
        <w:rPr>
          <w:b/>
          <w:bCs/>
          <w:lang w:val="sr-Cyrl-BA"/>
        </w:rPr>
        <w:t xml:space="preserve"> </w:t>
      </w:r>
      <w:r w:rsidRPr="00E77A6E">
        <w:rPr>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424E6" w:rsidRPr="00E77A6E" w:rsidRDefault="002424E6" w:rsidP="002424E6">
      <w:pPr>
        <w:jc w:val="both"/>
        <w:rPr>
          <w:bCs/>
          <w:lang w:val="sr-Cyrl-CS"/>
        </w:rPr>
      </w:pPr>
      <w:r w:rsidRPr="00E77A6E">
        <w:rPr>
          <w:bCs/>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понуде.</w:t>
      </w:r>
    </w:p>
    <w:p w:rsidR="002424E6" w:rsidRPr="00E77A6E" w:rsidRDefault="002424E6" w:rsidP="002424E6">
      <w:pPr>
        <w:tabs>
          <w:tab w:val="left" w:pos="1260"/>
          <w:tab w:val="left" w:pos="1440"/>
        </w:tabs>
        <w:jc w:val="both"/>
        <w:rPr>
          <w:lang w:val="sr-Cyrl-CS"/>
        </w:rPr>
      </w:pPr>
      <w:r w:rsidRPr="00E77A6E">
        <w:rPr>
          <w:lang w:val="sr-Cyrl-CS"/>
        </w:rPr>
        <w:t>У</w:t>
      </w:r>
      <w:r w:rsidRPr="00E77A6E">
        <w:rPr>
          <w:lang w:val="ru-RU"/>
        </w:rPr>
        <w:t xml:space="preserve"> </w:t>
      </w:r>
      <w:r w:rsidRPr="00E77A6E">
        <w:rPr>
          <w:lang w:val="sr-Cyrl-CS"/>
        </w:rPr>
        <w:t>случају разлике између јединичне и укупне цене меродавна је јединична</w:t>
      </w:r>
      <w:r w:rsidRPr="00E77A6E">
        <w:rPr>
          <w:lang w:val="sr-Latn-CS"/>
        </w:rPr>
        <w:t xml:space="preserve"> </w:t>
      </w:r>
      <w:r w:rsidRPr="00E77A6E">
        <w:rPr>
          <w:lang w:val="sr-Cyrl-CS"/>
        </w:rPr>
        <w:t>цена.</w:t>
      </w:r>
    </w:p>
    <w:p w:rsidR="002424E6" w:rsidRPr="00E77A6E" w:rsidRDefault="002424E6" w:rsidP="002424E6">
      <w:pPr>
        <w:tabs>
          <w:tab w:val="left" w:pos="1260"/>
          <w:tab w:val="left" w:pos="1440"/>
        </w:tabs>
        <w:jc w:val="both"/>
        <w:rPr>
          <w:lang w:val="sr-Cyrl-CS"/>
        </w:rPr>
      </w:pPr>
    </w:p>
    <w:p w:rsidR="002424E6" w:rsidRPr="00E77A6E" w:rsidRDefault="00322E02" w:rsidP="00322E02">
      <w:pPr>
        <w:autoSpaceDE w:val="0"/>
        <w:autoSpaceDN w:val="0"/>
        <w:adjustRightInd w:val="0"/>
        <w:jc w:val="both"/>
        <w:rPr>
          <w:b/>
          <w:lang w:val="ru-RU"/>
        </w:rPr>
      </w:pPr>
      <w:r w:rsidRPr="00E77A6E">
        <w:rPr>
          <w:b/>
          <w:lang w:val="sr-Cyrl-CS"/>
        </w:rPr>
        <w:t>5.14</w:t>
      </w:r>
      <w:r w:rsidR="002424E6" w:rsidRPr="00E77A6E">
        <w:rPr>
          <w:b/>
          <w:lang w:val="sr-Cyrl-CS"/>
        </w:rPr>
        <w:t xml:space="preserve"> Н</w:t>
      </w:r>
      <w:r w:rsidR="002424E6" w:rsidRPr="00E77A6E">
        <w:rPr>
          <w:b/>
          <w:lang w:val="sr-Latn-CS"/>
        </w:rPr>
        <w:t>аручилац</w:t>
      </w:r>
      <w:r w:rsidR="002424E6" w:rsidRPr="00E77A6E">
        <w:rPr>
          <w:b/>
          <w:lang w:val="sr-Cyrl-CS"/>
        </w:rPr>
        <w:t xml:space="preserve"> задржава право провере достављене документације.</w:t>
      </w:r>
    </w:p>
    <w:p w:rsidR="002424E6" w:rsidRPr="00E77A6E" w:rsidRDefault="002424E6" w:rsidP="00322E02">
      <w:pPr>
        <w:autoSpaceDE w:val="0"/>
        <w:autoSpaceDN w:val="0"/>
        <w:adjustRightInd w:val="0"/>
        <w:jc w:val="both"/>
        <w:rPr>
          <w:color w:val="FF6600"/>
          <w:lang w:val="sr-Cyrl-CS"/>
        </w:rPr>
      </w:pPr>
      <w:r w:rsidRPr="00E77A6E">
        <w:rPr>
          <w:b/>
          <w:lang w:val="ru-RU"/>
        </w:rPr>
        <w:t>Уколико Наручилац утврди да је понуђач доставио неистините податке, биће искључен из даљег разматрања.</w:t>
      </w:r>
      <w:r w:rsidRPr="00E77A6E">
        <w:rPr>
          <w:color w:val="FF6600"/>
          <w:lang w:val="sr-Cyrl-CS"/>
        </w:rPr>
        <w:t xml:space="preserve"> </w:t>
      </w:r>
    </w:p>
    <w:p w:rsidR="002424E6" w:rsidRPr="00E77A6E" w:rsidRDefault="002424E6" w:rsidP="002424E6">
      <w:pPr>
        <w:autoSpaceDE w:val="0"/>
        <w:autoSpaceDN w:val="0"/>
        <w:adjustRightInd w:val="0"/>
        <w:ind w:firstLine="720"/>
        <w:jc w:val="both"/>
        <w:rPr>
          <w:color w:val="FF6600"/>
          <w:lang w:val="sr-Cyrl-CS"/>
        </w:rPr>
      </w:pPr>
    </w:p>
    <w:p w:rsidR="002424E6" w:rsidRPr="00E77A6E" w:rsidRDefault="00322E02" w:rsidP="00322E02">
      <w:pPr>
        <w:tabs>
          <w:tab w:val="left" w:pos="720"/>
          <w:tab w:val="left" w:pos="851"/>
          <w:tab w:val="left" w:pos="1701"/>
        </w:tabs>
        <w:ind w:right="-34"/>
        <w:jc w:val="both"/>
        <w:rPr>
          <w:b/>
          <w:lang w:val="sr-Cyrl-CS"/>
        </w:rPr>
      </w:pPr>
      <w:r w:rsidRPr="00E77A6E">
        <w:rPr>
          <w:b/>
          <w:lang w:val="sr-Cyrl-CS"/>
        </w:rPr>
        <w:t>5.15</w:t>
      </w:r>
      <w:r w:rsidR="002424E6" w:rsidRPr="00E77A6E">
        <w:rPr>
          <w:b/>
          <w:lang w:val="sr-Cyrl-CS"/>
        </w:rPr>
        <w:t xml:space="preserve"> Негативне референце: Наручилац ће одбити понуду</w:t>
      </w:r>
      <w:r w:rsidR="002424E6" w:rsidRPr="00E77A6E">
        <w:rPr>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00456FC5">
        <w:rPr>
          <w:lang w:val="sr-Latn-CS"/>
        </w:rPr>
        <w:t>е</w:t>
      </w:r>
      <w:r w:rsidR="002424E6" w:rsidRPr="00E77A6E">
        <w:rPr>
          <w:lang w:val="sr-Cyrl-CS"/>
        </w:rPr>
        <w:t xml:space="preserve"> у складу са чланом 82. Закона.</w:t>
      </w:r>
      <w:r w:rsidR="002424E6" w:rsidRPr="00E77A6E">
        <w:rPr>
          <w:b/>
          <w:lang w:val="sr-Cyrl-CS"/>
        </w:rPr>
        <w:t xml:space="preserve"> </w:t>
      </w:r>
    </w:p>
    <w:p w:rsidR="002424E6" w:rsidRPr="00E77A6E" w:rsidRDefault="002424E6" w:rsidP="002424E6">
      <w:pPr>
        <w:tabs>
          <w:tab w:val="left" w:pos="0"/>
          <w:tab w:val="left" w:pos="1701"/>
        </w:tabs>
        <w:ind w:right="-34"/>
        <w:jc w:val="both"/>
        <w:rPr>
          <w:lang w:val="sr-Cyrl-CS"/>
        </w:rPr>
      </w:pPr>
      <w:r w:rsidRPr="00E77A6E">
        <w:rPr>
          <w:b/>
          <w:lang w:val="sr-Cyrl-CS"/>
        </w:rPr>
        <w:t xml:space="preserve">Наручилац може одбити понуду ако поседује  </w:t>
      </w:r>
      <w:r w:rsidRPr="00E77A6E">
        <w:rPr>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2424E6" w:rsidRPr="00E77A6E" w:rsidRDefault="002424E6" w:rsidP="002424E6">
      <w:pPr>
        <w:tabs>
          <w:tab w:val="left" w:pos="0"/>
          <w:tab w:val="left" w:pos="1701"/>
        </w:tabs>
        <w:ind w:right="-34"/>
        <w:jc w:val="both"/>
        <w:rPr>
          <w:lang w:val="sr-Cyrl-CS"/>
        </w:rPr>
      </w:pPr>
      <w:r w:rsidRPr="00E77A6E">
        <w:rPr>
          <w:b/>
          <w:lang w:val="sr-Cyrl-CS"/>
        </w:rPr>
        <w:t xml:space="preserve">Наручилац ће понуду понуђача који се налази на списку негативних референци </w:t>
      </w:r>
      <w:r w:rsidRPr="00E77A6E">
        <w:rPr>
          <w:lang w:val="sr-Cyrl-CS"/>
        </w:rPr>
        <w:t>објављеним на Порталу јавних набавки, Управе за јавне набавке, у складу са чланом 83. Закона,</w:t>
      </w:r>
      <w:r w:rsidRPr="00E77A6E">
        <w:rPr>
          <w:b/>
          <w:lang w:val="sr-Cyrl-CS"/>
        </w:rPr>
        <w:t xml:space="preserve"> </w:t>
      </w:r>
      <w:r w:rsidRPr="00E77A6E">
        <w:rPr>
          <w:lang w:val="sr-Cyrl-CS"/>
        </w:rPr>
        <w:t>одбити као неприхватљиву ако је предмет јавне набавке истоврстан предмету за који је понуђач добио негативну референцу.</w:t>
      </w:r>
    </w:p>
    <w:p w:rsidR="002424E6" w:rsidRPr="00E77A6E" w:rsidRDefault="002424E6" w:rsidP="002424E6">
      <w:pPr>
        <w:tabs>
          <w:tab w:val="left" w:pos="720"/>
          <w:tab w:val="left" w:pos="851"/>
          <w:tab w:val="left" w:pos="1701"/>
        </w:tabs>
        <w:ind w:left="851" w:right="-34"/>
        <w:jc w:val="both"/>
        <w:rPr>
          <w:lang w:val="sr-Cyrl-CS"/>
        </w:rPr>
      </w:pPr>
    </w:p>
    <w:p w:rsidR="002424E6" w:rsidRPr="00E77A6E" w:rsidRDefault="00AD16FB" w:rsidP="00791E49">
      <w:pPr>
        <w:tabs>
          <w:tab w:val="left" w:pos="720"/>
          <w:tab w:val="left" w:pos="851"/>
          <w:tab w:val="left" w:pos="1701"/>
        </w:tabs>
        <w:ind w:right="-34"/>
        <w:jc w:val="both"/>
        <w:rPr>
          <w:lang w:val="sr-Cyrl-CS"/>
        </w:rPr>
      </w:pPr>
      <w:r w:rsidRPr="00E77A6E">
        <w:rPr>
          <w:b/>
          <w:bCs/>
          <w:lang w:val="sr-Cyrl-CS"/>
        </w:rPr>
        <w:t>5.16</w:t>
      </w:r>
      <w:r w:rsidR="00791E49" w:rsidRPr="00E77A6E">
        <w:rPr>
          <w:b/>
          <w:bCs/>
          <w:lang w:val="sr-Cyrl-CS"/>
        </w:rPr>
        <w:t xml:space="preserve"> </w:t>
      </w:r>
      <w:r w:rsidR="002424E6" w:rsidRPr="00E77A6E">
        <w:rPr>
          <w:b/>
          <w:lang w:val="sr-Cyrl-CS"/>
        </w:rPr>
        <w:t>Наручилац ће Одлуку о додели уговора</w:t>
      </w:r>
      <w:r w:rsidR="002424E6" w:rsidRPr="00E77A6E">
        <w:rPr>
          <w:b/>
          <w:bCs/>
          <w:lang w:val="sr-Cyrl-CS"/>
        </w:rPr>
        <w:t>,</w:t>
      </w:r>
      <w:r w:rsidR="002424E6" w:rsidRPr="00E77A6E">
        <w:rPr>
          <w:lang w:val="sr-Cyrl-CS"/>
        </w:rPr>
        <w:t xml:space="preserve"> донети у </w:t>
      </w:r>
      <w:r w:rsidR="002424E6" w:rsidRPr="00E77A6E">
        <w:rPr>
          <w:bCs/>
          <w:lang w:val="sr-Cyrl-CS"/>
        </w:rPr>
        <w:t xml:space="preserve">року од </w:t>
      </w:r>
      <w:r w:rsidR="002834FE">
        <w:rPr>
          <w:bCs/>
          <w:lang w:val="sr-Cyrl-CS"/>
        </w:rPr>
        <w:t>25</w:t>
      </w:r>
      <w:r w:rsidR="002424E6" w:rsidRPr="00E77A6E">
        <w:rPr>
          <w:bCs/>
          <w:lang w:val="sr-Cyrl-CS"/>
        </w:rPr>
        <w:t xml:space="preserve"> (</w:t>
      </w:r>
      <w:r w:rsidR="002834FE">
        <w:rPr>
          <w:bCs/>
          <w:lang w:val="sr-Cyrl-CS"/>
        </w:rPr>
        <w:t>двадесетпет</w:t>
      </w:r>
      <w:r w:rsidR="002424E6" w:rsidRPr="00E77A6E">
        <w:rPr>
          <w:bCs/>
          <w:lang w:val="sr-Cyrl-CS"/>
        </w:rPr>
        <w:t>) дана</w:t>
      </w:r>
      <w:r w:rsidR="002424E6" w:rsidRPr="00E77A6E">
        <w:rPr>
          <w:b/>
          <w:bCs/>
          <w:lang w:val="sr-Cyrl-CS"/>
        </w:rPr>
        <w:t xml:space="preserve"> </w:t>
      </w:r>
      <w:r w:rsidR="002424E6" w:rsidRPr="00E77A6E">
        <w:rPr>
          <w:lang w:val="sr-Cyrl-CS"/>
        </w:rPr>
        <w:t>од дана отварања понуда</w:t>
      </w:r>
      <w:r w:rsidR="002424E6" w:rsidRPr="00E77A6E">
        <w:rPr>
          <w:i/>
          <w:lang w:val="sr-Cyrl-CS"/>
        </w:rPr>
        <w:t>.</w:t>
      </w:r>
    </w:p>
    <w:p w:rsidR="002424E6" w:rsidRPr="00E77A6E" w:rsidRDefault="002424E6" w:rsidP="002424E6">
      <w:pPr>
        <w:ind w:right="-34"/>
        <w:jc w:val="both"/>
        <w:rPr>
          <w:lang w:val="sr-Cyrl-CS"/>
        </w:rPr>
      </w:pPr>
      <w:r w:rsidRPr="00E77A6E">
        <w:rPr>
          <w:lang w:val="sr-Cyrl-CS"/>
        </w:rPr>
        <w:t>О</w:t>
      </w:r>
      <w:r w:rsidRPr="00E77A6E">
        <w:rPr>
          <w:lang w:val="ru-RU"/>
        </w:rPr>
        <w:t xml:space="preserve"> донетој одлуци сви понуђачи ће бити обавештени у складу са Законом.</w:t>
      </w:r>
    </w:p>
    <w:p w:rsidR="002424E6" w:rsidRPr="00E77A6E" w:rsidRDefault="002424E6" w:rsidP="002424E6">
      <w:pPr>
        <w:ind w:right="-34"/>
        <w:jc w:val="both"/>
        <w:rPr>
          <w:lang w:val="sr-Latn-CS"/>
        </w:rPr>
      </w:pPr>
      <w:r w:rsidRPr="00E77A6E">
        <w:rPr>
          <w:lang w:val="sr-Cyrl-CS"/>
        </w:rPr>
        <w:t xml:space="preserve">Одлука о додели уговора биће објављена </w:t>
      </w:r>
      <w:r w:rsidRPr="00E77A6E">
        <w:rPr>
          <w:b/>
          <w:bCs/>
          <w:lang w:val="sr-Cyrl-CS"/>
        </w:rPr>
        <w:t>на Порталу јавних набавки Управе за  јавне набавке и интернет страници Наручиоца www.</w:t>
      </w:r>
      <w:r w:rsidR="00791E49" w:rsidRPr="00E77A6E">
        <w:rPr>
          <w:b/>
          <w:bCs/>
          <w:color w:val="000000"/>
        </w:rPr>
        <w:t>t</w:t>
      </w:r>
      <w:r w:rsidR="00456FC5">
        <w:rPr>
          <w:b/>
          <w:bCs/>
          <w:color w:val="000000"/>
        </w:rPr>
        <w:t>е</w:t>
      </w:r>
      <w:r w:rsidR="00791E49" w:rsidRPr="00E77A6E">
        <w:rPr>
          <w:b/>
          <w:bCs/>
          <w:color w:val="000000"/>
        </w:rPr>
        <w:t>h</w:t>
      </w:r>
      <w:r w:rsidR="00456FC5">
        <w:rPr>
          <w:b/>
          <w:bCs/>
          <w:color w:val="000000"/>
        </w:rPr>
        <w:t>ни</w:t>
      </w:r>
      <w:r w:rsidR="00791E49" w:rsidRPr="00E77A6E">
        <w:rPr>
          <w:b/>
          <w:bCs/>
          <w:color w:val="000000"/>
        </w:rPr>
        <w:t>c</w:t>
      </w:r>
      <w:r w:rsidR="00456FC5">
        <w:rPr>
          <w:b/>
          <w:bCs/>
          <w:color w:val="000000"/>
        </w:rPr>
        <w:t>ка</w:t>
      </w:r>
      <w:r w:rsidR="00791E49" w:rsidRPr="00E77A6E">
        <w:rPr>
          <w:b/>
          <w:color w:val="000000"/>
          <w:lang w:val="sr-Cyrl-CS"/>
        </w:rPr>
        <w:t>.</w:t>
      </w:r>
      <w:r w:rsidR="00456FC5">
        <w:rPr>
          <w:b/>
          <w:color w:val="000000"/>
        </w:rPr>
        <w:t>ед</w:t>
      </w:r>
      <w:r w:rsidR="00791E49" w:rsidRPr="00E77A6E">
        <w:rPr>
          <w:b/>
          <w:color w:val="000000"/>
        </w:rPr>
        <w:t>u</w:t>
      </w:r>
      <w:r w:rsidR="00791E49" w:rsidRPr="00E77A6E">
        <w:rPr>
          <w:b/>
          <w:color w:val="000000"/>
          <w:lang w:val="sr-Cyrl-CS"/>
        </w:rPr>
        <w:t>.</w:t>
      </w:r>
      <w:r w:rsidR="00456FC5">
        <w:rPr>
          <w:b/>
          <w:color w:val="000000"/>
        </w:rPr>
        <w:t>р</w:t>
      </w:r>
      <w:r w:rsidR="00791E49" w:rsidRPr="00E77A6E">
        <w:rPr>
          <w:b/>
          <w:color w:val="000000"/>
        </w:rPr>
        <w:t>s</w:t>
      </w:r>
      <w:r w:rsidRPr="00E77A6E">
        <w:rPr>
          <w:lang w:val="sr-Cyrl-CS"/>
        </w:rPr>
        <w:t xml:space="preserve"> у року од 3 (три) дана од дана доношења.</w:t>
      </w:r>
    </w:p>
    <w:p w:rsidR="002424E6" w:rsidRPr="00E77A6E" w:rsidRDefault="002424E6" w:rsidP="002424E6">
      <w:pPr>
        <w:ind w:right="-34" w:firstLine="426"/>
        <w:jc w:val="both"/>
        <w:rPr>
          <w:lang w:val="sr-Latn-CS"/>
        </w:rPr>
      </w:pPr>
    </w:p>
    <w:p w:rsidR="002424E6" w:rsidRPr="00E77A6E" w:rsidRDefault="002424E6" w:rsidP="002424E6">
      <w:pPr>
        <w:tabs>
          <w:tab w:val="left" w:pos="0"/>
        </w:tabs>
        <w:jc w:val="both"/>
        <w:rPr>
          <w:lang w:val="sr-Cyrl-CS"/>
        </w:rPr>
      </w:pPr>
      <w:r w:rsidRPr="00E77A6E">
        <w:rPr>
          <w:b/>
          <w:lang w:val="sr-Cyrl-CS"/>
        </w:rPr>
        <w:t>5.1</w:t>
      </w:r>
      <w:r w:rsidR="00AD16FB" w:rsidRPr="00E77A6E">
        <w:rPr>
          <w:b/>
          <w:lang w:val="sr-Cyrl-CS"/>
        </w:rPr>
        <w:t>7</w:t>
      </w:r>
      <w:r w:rsidRPr="00E77A6E">
        <w:rPr>
          <w:b/>
          <w:lang w:val="sr-Cyrl-CS"/>
        </w:rPr>
        <w:tab/>
      </w:r>
      <w:r w:rsidRPr="00E77A6E">
        <w:rPr>
          <w:lang w:val="sr-Cyrl-CS"/>
        </w:rPr>
        <w:t xml:space="preserve">Наручилац може да закључи </w:t>
      </w:r>
      <w:r w:rsidRPr="00E77A6E">
        <w:rPr>
          <w:b/>
          <w:lang w:val="sr-Cyrl-CS"/>
        </w:rPr>
        <w:t>уговор о јавној набавци</w:t>
      </w:r>
      <w:r w:rsidRPr="00E77A6E">
        <w:rPr>
          <w:lang w:val="sr-Cyrl-CS"/>
        </w:rPr>
        <w:t xml:space="preserve"> након доношења одлуке о додели уговора и ако у року из члана 149. став 6. Закона, није поднет захтев за заштиту права или је захтев за заштиту права одбачен или одбијен.</w:t>
      </w:r>
    </w:p>
    <w:p w:rsidR="002424E6" w:rsidRPr="00E77A6E" w:rsidRDefault="002424E6" w:rsidP="002424E6">
      <w:pPr>
        <w:ind w:right="-34"/>
        <w:jc w:val="both"/>
        <w:rPr>
          <w:lang w:val="sr-Cyrl-CS"/>
        </w:rPr>
      </w:pPr>
      <w:r w:rsidRPr="00E77A6E">
        <w:rPr>
          <w:lang w:val="sr-Cyrl-CS"/>
        </w:rPr>
        <w:t xml:space="preserve">            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p>
    <w:p w:rsidR="002424E6" w:rsidRPr="00E77A6E" w:rsidRDefault="002424E6" w:rsidP="002424E6">
      <w:pPr>
        <w:tabs>
          <w:tab w:val="left" w:pos="0"/>
        </w:tabs>
        <w:jc w:val="both"/>
        <w:rPr>
          <w:lang w:val="sr-Cyrl-CS"/>
        </w:rPr>
      </w:pPr>
      <w:r w:rsidRPr="00E77A6E">
        <w:rPr>
          <w:lang w:val="sr-Cyrl-CS"/>
        </w:rPr>
        <w:tab/>
        <w:t xml:space="preserve">Наручилац може и пре истека рока за подношење захтева за заштиту права закључити уговор о јавној набавци у складу са чланом 112. став 2. Закона.   </w:t>
      </w:r>
    </w:p>
    <w:p w:rsidR="002424E6" w:rsidRPr="00E77A6E" w:rsidRDefault="002424E6" w:rsidP="002424E6">
      <w:pPr>
        <w:tabs>
          <w:tab w:val="left" w:pos="0"/>
        </w:tabs>
        <w:jc w:val="both"/>
        <w:rPr>
          <w:lang w:val="sr-Cyrl-CS"/>
        </w:rPr>
      </w:pPr>
      <w:r w:rsidRPr="00E77A6E">
        <w:rPr>
          <w:lang w:val="sr-Cyrl-CS"/>
        </w:rPr>
        <w:t xml:space="preserve">   </w:t>
      </w:r>
    </w:p>
    <w:p w:rsidR="002424E6" w:rsidRPr="00E77A6E" w:rsidRDefault="002424E6" w:rsidP="002424E6">
      <w:pPr>
        <w:autoSpaceDE w:val="0"/>
        <w:autoSpaceDN w:val="0"/>
        <w:jc w:val="both"/>
        <w:rPr>
          <w:lang w:val="sr-Cyrl-CS"/>
        </w:rPr>
      </w:pPr>
      <w:r w:rsidRPr="00E77A6E">
        <w:rPr>
          <w:b/>
          <w:lang w:val="sr-Cyrl-CS"/>
        </w:rPr>
        <w:t>5.1</w:t>
      </w:r>
      <w:r w:rsidR="00AD16FB" w:rsidRPr="00E77A6E">
        <w:rPr>
          <w:b/>
          <w:lang w:val="sr-Cyrl-CS"/>
        </w:rPr>
        <w:t>8</w:t>
      </w:r>
      <w:r w:rsidRPr="00E77A6E">
        <w:rPr>
          <w:lang w:val="sr-Cyrl-CS"/>
        </w:rPr>
        <w:t xml:space="preserve">  Понуђач, односно заинтересовано лице које има интерес за доделу уговора и који је претрпео или би могао претрпети штету због поступања наручиоца, може Наручиоцу поднети </w:t>
      </w:r>
      <w:r w:rsidRPr="00E77A6E">
        <w:rPr>
          <w:b/>
          <w:bCs/>
          <w:lang w:val="sr-Cyrl-CS"/>
        </w:rPr>
        <w:t xml:space="preserve">захтев за заштиту права, </w:t>
      </w:r>
      <w:r w:rsidRPr="00E77A6E">
        <w:rPr>
          <w:bCs/>
          <w:lang w:val="sr-Cyrl-CS"/>
        </w:rPr>
        <w:t>а копију истовремено доставља Републичкој комисији,</w:t>
      </w:r>
      <w:r w:rsidRPr="00E77A6E">
        <w:rPr>
          <w:b/>
          <w:bCs/>
          <w:lang w:val="sr-Cyrl-CS"/>
        </w:rPr>
        <w:t xml:space="preserve"> </w:t>
      </w:r>
      <w:r w:rsidRPr="00E77A6E">
        <w:rPr>
          <w:lang w:val="sr-Cyrl-CS"/>
        </w:rPr>
        <w:t xml:space="preserve">у току целог поступка јавне набавке против сваке радње Наручиоца, осим ако Законом није другачије одређено. Захтев за заштиту права може се поднети у роковима и на начин предвиђеним чланом 149. Закона. </w:t>
      </w:r>
      <w:r w:rsidR="00456FC5">
        <w:t>Као</w:t>
      </w:r>
      <w:r w:rsidRPr="00E77A6E">
        <w:rPr>
          <w:lang w:val="sr-Cyrl-CS"/>
        </w:rPr>
        <w:t xml:space="preserve"> доказ о уплати таксе у смислу члана 151. став 1. тачка 6. Закона, у износу предвиђеном чланом 156. Закона, Наручилац ће прихватити:</w:t>
      </w:r>
    </w:p>
    <w:p w:rsidR="002424E6" w:rsidRPr="00E77A6E" w:rsidRDefault="002424E6" w:rsidP="002424E6">
      <w:pPr>
        <w:autoSpaceDE w:val="0"/>
        <w:autoSpaceDN w:val="0"/>
        <w:jc w:val="both"/>
        <w:rPr>
          <w:b/>
          <w:bCs/>
          <w:lang w:val="sr-Cyrl-CS"/>
        </w:rPr>
      </w:pPr>
      <w:r w:rsidRPr="00E77A6E">
        <w:rPr>
          <w:b/>
          <w:bCs/>
          <w:lang w:val="sr-Cyrl-CS"/>
        </w:rPr>
        <w:t>1. Потврду о извршеној уплати таксе која садржи следеће елементе:</w:t>
      </w:r>
      <w:r w:rsidRPr="00E77A6E">
        <w:rPr>
          <w:b/>
          <w:bCs/>
          <w:lang w:val="sr-Cyrl-CS"/>
        </w:rPr>
        <w:tab/>
      </w:r>
    </w:p>
    <w:p w:rsidR="002424E6" w:rsidRPr="00E77A6E" w:rsidRDefault="002424E6" w:rsidP="002424E6">
      <w:pPr>
        <w:autoSpaceDE w:val="0"/>
        <w:autoSpaceDN w:val="0"/>
        <w:jc w:val="both"/>
        <w:rPr>
          <w:lang w:val="sr-Cyrl-CS"/>
        </w:rPr>
      </w:pPr>
      <w:r w:rsidRPr="00E77A6E">
        <w:t>  </w:t>
      </w:r>
      <w:r w:rsidRPr="00E77A6E">
        <w:rPr>
          <w:lang w:val="sr-Cyrl-CS"/>
        </w:rPr>
        <w:t xml:space="preserve"> (1) да буде издата од стране банке и да садржи печат банке;</w:t>
      </w:r>
    </w:p>
    <w:p w:rsidR="002424E6" w:rsidRPr="00E77A6E" w:rsidRDefault="002424E6" w:rsidP="002424E6">
      <w:pPr>
        <w:autoSpaceDE w:val="0"/>
        <w:autoSpaceDN w:val="0"/>
        <w:jc w:val="both"/>
        <w:rPr>
          <w:lang w:val="sr-Cyrl-CS"/>
        </w:rPr>
      </w:pPr>
      <w:r w:rsidRPr="00E77A6E">
        <w:t>  </w:t>
      </w:r>
      <w:r w:rsidRPr="00E77A6E">
        <w:rPr>
          <w:lang w:val="sr-Cyrl-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финансија-Управе за трезор и на тај начин додатно провери чињеницу да ли је налог за пренос реализован.</w:t>
      </w:r>
    </w:p>
    <w:p w:rsidR="002424E6" w:rsidRPr="00E77A6E" w:rsidRDefault="002424E6" w:rsidP="002424E6">
      <w:pPr>
        <w:autoSpaceDE w:val="0"/>
        <w:autoSpaceDN w:val="0"/>
        <w:jc w:val="both"/>
        <w:rPr>
          <w:lang w:val="sr-Cyrl-CS"/>
        </w:rPr>
      </w:pPr>
      <w:r w:rsidRPr="00E77A6E">
        <w:t>  </w:t>
      </w:r>
      <w:r w:rsidRPr="00E77A6E">
        <w:rPr>
          <w:lang w:val="sr-Cyrl-CS"/>
        </w:rPr>
        <w:t xml:space="preserve"> (3) Износ таксе предвиђен чланом 156. Закона, чија се уплата врши;</w:t>
      </w:r>
    </w:p>
    <w:p w:rsidR="002424E6" w:rsidRPr="00E77A6E" w:rsidRDefault="002424E6" w:rsidP="002424E6">
      <w:pPr>
        <w:autoSpaceDE w:val="0"/>
        <w:autoSpaceDN w:val="0"/>
        <w:jc w:val="both"/>
        <w:rPr>
          <w:lang w:val="sr-Cyrl-CS"/>
        </w:rPr>
      </w:pPr>
      <w:r w:rsidRPr="00E77A6E">
        <w:rPr>
          <w:lang w:val="sr-Cyrl-CS"/>
        </w:rPr>
        <w:t>   (4) број рачуна 840-30678845-06;</w:t>
      </w:r>
    </w:p>
    <w:p w:rsidR="002424E6" w:rsidRPr="00E77A6E" w:rsidRDefault="002424E6" w:rsidP="002424E6">
      <w:pPr>
        <w:autoSpaceDE w:val="0"/>
        <w:autoSpaceDN w:val="0"/>
        <w:jc w:val="both"/>
        <w:rPr>
          <w:lang w:val="sr-Cyrl-CS"/>
        </w:rPr>
      </w:pPr>
      <w:r w:rsidRPr="00E77A6E">
        <w:rPr>
          <w:lang w:val="sr-Cyrl-CS"/>
        </w:rPr>
        <w:t>   (5) шифра плаћања: 153 или 253;</w:t>
      </w:r>
    </w:p>
    <w:p w:rsidR="002424E6" w:rsidRPr="00E77A6E" w:rsidRDefault="002424E6" w:rsidP="002424E6">
      <w:pPr>
        <w:autoSpaceDE w:val="0"/>
        <w:autoSpaceDN w:val="0"/>
        <w:jc w:val="both"/>
        <w:rPr>
          <w:lang w:val="sr-Cyrl-CS"/>
        </w:rPr>
      </w:pPr>
      <w:r w:rsidRPr="00E77A6E">
        <w:rPr>
          <w:lang w:val="sr-Cyrl-CS"/>
        </w:rPr>
        <w:t>   (6) позив на број: подаци о броју или ознаци јавне набавке поводом које се подноси  захтев за заштиту права;</w:t>
      </w:r>
    </w:p>
    <w:p w:rsidR="002424E6" w:rsidRPr="00E77A6E" w:rsidRDefault="002424E6" w:rsidP="002424E6">
      <w:pPr>
        <w:autoSpaceDE w:val="0"/>
        <w:autoSpaceDN w:val="0"/>
        <w:jc w:val="both"/>
        <w:rPr>
          <w:lang w:val="sr-Cyrl-CS"/>
        </w:rPr>
      </w:pPr>
      <w:r w:rsidRPr="00E77A6E">
        <w:rPr>
          <w:lang w:val="sr-Cyrl-CS"/>
        </w:rPr>
        <w:t>   (7) сврха: ЗЗП; назив наручиоца; број или ознака јавне набавке поводом које се подноси захтев за заштиту права;</w:t>
      </w:r>
    </w:p>
    <w:p w:rsidR="002424E6" w:rsidRPr="00E77A6E" w:rsidRDefault="002424E6" w:rsidP="002424E6">
      <w:pPr>
        <w:autoSpaceDE w:val="0"/>
        <w:autoSpaceDN w:val="0"/>
        <w:jc w:val="both"/>
        <w:rPr>
          <w:lang w:val="sr-Cyrl-CS"/>
        </w:rPr>
      </w:pPr>
      <w:r w:rsidRPr="00E77A6E">
        <w:rPr>
          <w:lang w:val="sr-Cyrl-CS"/>
        </w:rPr>
        <w:t>   (8)  корисник: буџет Републике Србије;</w:t>
      </w:r>
    </w:p>
    <w:p w:rsidR="002424E6" w:rsidRPr="00E77A6E" w:rsidRDefault="002424E6" w:rsidP="002424E6">
      <w:pPr>
        <w:autoSpaceDE w:val="0"/>
        <w:autoSpaceDN w:val="0"/>
        <w:jc w:val="both"/>
        <w:rPr>
          <w:lang w:val="sr-Cyrl-CS"/>
        </w:rPr>
      </w:pPr>
      <w:r w:rsidRPr="00E77A6E">
        <w:rPr>
          <w:lang w:val="sr-Cyrl-CS"/>
        </w:rPr>
        <w:t>   (9) назив уплатиоца, односно назив подносиоца захтева за заштиту права за којег је извршена уплата таксе;</w:t>
      </w:r>
    </w:p>
    <w:p w:rsidR="002424E6" w:rsidRPr="00E77A6E" w:rsidRDefault="002424E6" w:rsidP="002424E6">
      <w:pPr>
        <w:autoSpaceDE w:val="0"/>
        <w:autoSpaceDN w:val="0"/>
        <w:jc w:val="both"/>
        <w:rPr>
          <w:lang w:val="sr-Cyrl-CS"/>
        </w:rPr>
      </w:pPr>
      <w:r w:rsidRPr="00E77A6E">
        <w:rPr>
          <w:lang w:val="sr-Cyrl-CS"/>
        </w:rPr>
        <w:t>   (10)  потпис овлашћеног лица банке.</w:t>
      </w:r>
    </w:p>
    <w:p w:rsidR="002424E6" w:rsidRPr="00E77A6E" w:rsidRDefault="002424E6" w:rsidP="002424E6">
      <w:pPr>
        <w:autoSpaceDE w:val="0"/>
        <w:autoSpaceDN w:val="0"/>
        <w:jc w:val="both"/>
        <w:rPr>
          <w:lang w:val="sr-Cyrl-CS"/>
        </w:rPr>
      </w:pPr>
      <w:r w:rsidRPr="00E77A6E">
        <w:rPr>
          <w:b/>
          <w:bCs/>
          <w:lang w:val="sr-Cyrl-CS"/>
        </w:rPr>
        <w:t>2. Налог за уплату, први примерак</w:t>
      </w:r>
      <w:r w:rsidRPr="00E77A6E">
        <w:rPr>
          <w:lang w:val="sr-Cyrl-CS"/>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424E6" w:rsidRPr="00E77A6E" w:rsidRDefault="002424E6" w:rsidP="002424E6">
      <w:pPr>
        <w:autoSpaceDE w:val="0"/>
        <w:autoSpaceDN w:val="0"/>
        <w:jc w:val="both"/>
        <w:rPr>
          <w:lang w:val="sr-Cyrl-CS"/>
        </w:rPr>
      </w:pPr>
      <w:r w:rsidRPr="00E77A6E">
        <w:rPr>
          <w:b/>
          <w:bCs/>
          <w:lang w:val="sr-Cyrl-CS"/>
        </w:rPr>
        <w:t>3. Потврда издата од стране Републике Србије, Министарства финансија, Управе за трезор,</w:t>
      </w:r>
      <w:r w:rsidRPr="00E77A6E">
        <w:rPr>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424E6" w:rsidRPr="00E77A6E" w:rsidRDefault="002424E6" w:rsidP="002424E6">
      <w:pPr>
        <w:autoSpaceDE w:val="0"/>
        <w:autoSpaceDN w:val="0"/>
        <w:jc w:val="both"/>
        <w:rPr>
          <w:lang w:val="sr-Cyrl-CS"/>
        </w:rPr>
      </w:pPr>
      <w:r w:rsidRPr="00E77A6E">
        <w:rPr>
          <w:b/>
          <w:bCs/>
          <w:lang w:val="sr-Cyrl-CS"/>
        </w:rPr>
        <w:t>4. Потврда издата од стране Народне банке Србије, која садржи све елементе из потврде о извршеној уплати таксе из тачке 1.,</w:t>
      </w:r>
      <w:r w:rsidRPr="00E77A6E">
        <w:rPr>
          <w:lang w:val="sr-Cyrl-CS"/>
        </w:rPr>
        <w:t xml:space="preserve"> за подносиоце захтева за заштиту права (банка и други субјекти) који имају отворен рачун код Народне банке Србије у складу са законом и другим прописима.</w:t>
      </w:r>
    </w:p>
    <w:p w:rsidR="002424E6" w:rsidRPr="00E77A6E" w:rsidRDefault="002424E6" w:rsidP="002424E6">
      <w:pPr>
        <w:ind w:right="-34"/>
        <w:jc w:val="both"/>
        <w:rPr>
          <w:lang w:val="sr-Cyrl-CS"/>
        </w:rPr>
      </w:pPr>
      <w:r w:rsidRPr="00E77A6E">
        <w:rPr>
          <w:lang w:val="sr-Cyrl-CS"/>
        </w:rPr>
        <w:tab/>
        <w:t xml:space="preserve">На интернет страни Републичке комисије за заштиту права у поступцима јавних набавки, </w:t>
      </w:r>
      <w:hyperlink r:id="rId13" w:history="1">
        <w:r w:rsidRPr="00E77A6E">
          <w:rPr>
            <w:rStyle w:val="Hyperlink"/>
            <w:color w:val="auto"/>
          </w:rPr>
          <w:t>www</w:t>
        </w:r>
        <w:r w:rsidRPr="00E77A6E">
          <w:rPr>
            <w:rStyle w:val="Hyperlink"/>
            <w:color w:val="auto"/>
            <w:lang w:val="sr-Cyrl-CS"/>
          </w:rPr>
          <w:t>.</w:t>
        </w:r>
        <w:r w:rsidR="00456FC5">
          <w:rPr>
            <w:rStyle w:val="Hyperlink"/>
            <w:color w:val="auto"/>
          </w:rPr>
          <w:t>кјн</w:t>
        </w:r>
        <w:r w:rsidRPr="00E77A6E">
          <w:rPr>
            <w:rStyle w:val="Hyperlink"/>
            <w:color w:val="auto"/>
            <w:lang w:val="sr-Cyrl-CS"/>
          </w:rPr>
          <w:t>.</w:t>
        </w:r>
        <w:r w:rsidR="00456FC5">
          <w:rPr>
            <w:rStyle w:val="Hyperlink"/>
            <w:color w:val="auto"/>
          </w:rPr>
          <w:t>гов</w:t>
        </w:r>
        <w:r w:rsidRPr="00E77A6E">
          <w:rPr>
            <w:rStyle w:val="Hyperlink"/>
            <w:color w:val="auto"/>
            <w:lang w:val="sr-Cyrl-CS"/>
          </w:rPr>
          <w:t>.</w:t>
        </w:r>
        <w:r w:rsidR="00456FC5">
          <w:rPr>
            <w:rStyle w:val="Hyperlink"/>
            <w:color w:val="auto"/>
          </w:rPr>
          <w:t>р</w:t>
        </w:r>
        <w:r w:rsidRPr="00E77A6E">
          <w:rPr>
            <w:rStyle w:val="Hyperlink"/>
            <w:color w:val="auto"/>
          </w:rPr>
          <w:t>s</w:t>
        </w:r>
      </w:hyperlink>
      <w:r w:rsidRPr="00E77A6E">
        <w:rPr>
          <w:lang w:val="sr-Cyrl-CS"/>
        </w:rPr>
        <w:t xml:space="preserve"> налази се банер „Примери попуњених налога за пренос и уплатница“ где је приказан начин и садржина правилно попуњених налога, а у оквиру банера  „Упутство о уплати таксе“ је на детаљан начин описано који ће докази о уплати таксе бити прихваћени и која је њихова обавезна садржина.</w:t>
      </w:r>
    </w:p>
    <w:p w:rsidR="002424E6" w:rsidRPr="00E77A6E" w:rsidRDefault="002424E6" w:rsidP="002424E6">
      <w:pPr>
        <w:autoSpaceDE w:val="0"/>
        <w:autoSpaceDN w:val="0"/>
        <w:adjustRightInd w:val="0"/>
        <w:jc w:val="both"/>
        <w:rPr>
          <w:lang w:val="sr-Latn-CS"/>
        </w:rPr>
      </w:pPr>
    </w:p>
    <w:p w:rsidR="002424E6" w:rsidRPr="00E77A6E" w:rsidRDefault="002424E6" w:rsidP="002424E6">
      <w:pPr>
        <w:tabs>
          <w:tab w:val="left" w:pos="720"/>
          <w:tab w:val="left" w:pos="851"/>
          <w:tab w:val="left" w:pos="1701"/>
        </w:tabs>
        <w:ind w:right="-34"/>
        <w:jc w:val="both"/>
        <w:rPr>
          <w:b/>
          <w:bCs/>
          <w:lang w:val="sr-Cyrl-CS"/>
        </w:rPr>
      </w:pPr>
      <w:r w:rsidRPr="00E77A6E">
        <w:rPr>
          <w:b/>
          <w:lang w:val="sr-Cyrl-CS"/>
        </w:rPr>
        <w:t>5.1</w:t>
      </w:r>
      <w:r w:rsidR="00AD16FB" w:rsidRPr="00E77A6E">
        <w:rPr>
          <w:b/>
          <w:lang w:val="sr-Cyrl-CS"/>
        </w:rPr>
        <w:t>9</w:t>
      </w:r>
      <w:r w:rsidRPr="00E77A6E">
        <w:rPr>
          <w:b/>
          <w:lang w:val="sr-Cyrl-CS"/>
        </w:rPr>
        <w:tab/>
        <w:t xml:space="preserve">Заинтересовано лице </w:t>
      </w:r>
      <w:r w:rsidRPr="00E77A6E">
        <w:rPr>
          <w:lang w:val="sr-Cyrl-CS"/>
        </w:rPr>
        <w:t>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r w:rsidRPr="00E77A6E">
        <w:rPr>
          <w:lang w:val="sr-Latn-CS"/>
        </w:rPr>
        <w:t xml:space="preserve">. </w:t>
      </w:r>
    </w:p>
    <w:p w:rsidR="002424E6" w:rsidRPr="00E77A6E" w:rsidRDefault="002424E6" w:rsidP="002424E6">
      <w:pPr>
        <w:ind w:right="-34"/>
        <w:jc w:val="both"/>
        <w:rPr>
          <w:b/>
          <w:lang w:val="sr-Cyrl-CS"/>
        </w:rPr>
      </w:pPr>
      <w:r w:rsidRPr="00E77A6E">
        <w:rPr>
          <w:lang w:val="sr-Cyrl-CS"/>
        </w:rPr>
        <w:t>Комуникација у поступку јавне набавке врши се на начин одређен чланом 20. Закона, односно путем поште на адреси Наручиоца, секретаријат</w:t>
      </w:r>
      <w:r w:rsidR="005C4D40" w:rsidRPr="00E77A6E">
        <w:rPr>
          <w:lang w:val="sr-Cyrl-CS"/>
        </w:rPr>
        <w:t xml:space="preserve">, електронске поште </w:t>
      </w:r>
      <w:hyperlink r:id="rId14" w:history="1">
        <w:r w:rsidR="002834FE" w:rsidRPr="00E33B7E">
          <w:rPr>
            <w:rStyle w:val="Hyperlink"/>
            <w:b/>
            <w:bCs/>
            <w:lang w:val="sr-Latn-CS"/>
          </w:rPr>
          <w:t>sekretarijat@tehnicka.edu.rs</w:t>
        </w:r>
      </w:hyperlink>
      <w:r w:rsidRPr="00E77A6E">
        <w:rPr>
          <w:lang w:val="sr-Cyrl-CS"/>
        </w:rPr>
        <w:t>, или путем телефакса (</w:t>
      </w:r>
      <w:r w:rsidRPr="00E77A6E">
        <w:rPr>
          <w:b/>
          <w:lang w:val="sr-Cyrl-CS"/>
        </w:rPr>
        <w:t>број: 011-3</w:t>
      </w:r>
      <w:r w:rsidR="005C4D40" w:rsidRPr="00E77A6E">
        <w:rPr>
          <w:b/>
          <w:lang w:val="sr-Cyrl-CS"/>
        </w:rPr>
        <w:t>016-699</w:t>
      </w:r>
      <w:r w:rsidRPr="00E77A6E">
        <w:rPr>
          <w:lang w:val="sr-Cyrl-CS"/>
        </w:rPr>
        <w:t>), сваког радног дана од понедељка до петка, у вр</w:t>
      </w:r>
      <w:r w:rsidR="002B2284" w:rsidRPr="00E77A6E">
        <w:rPr>
          <w:lang w:val="sr-Cyrl-CS"/>
        </w:rPr>
        <w:t>емену од 08</w:t>
      </w:r>
      <w:r w:rsidRPr="00E77A6E">
        <w:rPr>
          <w:lang w:val="sr-Cyrl-CS"/>
        </w:rPr>
        <w:t>:00 до 1</w:t>
      </w:r>
      <w:r w:rsidR="002B2284" w:rsidRPr="00E77A6E">
        <w:rPr>
          <w:lang w:val="sr-Cyrl-CS"/>
        </w:rPr>
        <w:t>5</w:t>
      </w:r>
      <w:r w:rsidRPr="00E77A6E">
        <w:rPr>
          <w:lang w:val="sr-Cyrl-CS"/>
        </w:rPr>
        <w:t>:00 часова.</w:t>
      </w:r>
      <w:r w:rsidRPr="00E77A6E">
        <w:rPr>
          <w:b/>
          <w:lang w:val="sr-Cyrl-CS"/>
        </w:rPr>
        <w:t xml:space="preserve"> </w:t>
      </w:r>
    </w:p>
    <w:p w:rsidR="002424E6" w:rsidRPr="00E77A6E" w:rsidRDefault="002424E6" w:rsidP="002424E6">
      <w:pPr>
        <w:ind w:right="-34"/>
        <w:jc w:val="both"/>
        <w:rPr>
          <w:lang w:val="sr-Cyrl-CS"/>
        </w:rPr>
      </w:pPr>
    </w:p>
    <w:p w:rsidR="002424E6" w:rsidRPr="00E77A6E" w:rsidRDefault="002424E6" w:rsidP="002424E6">
      <w:pPr>
        <w:tabs>
          <w:tab w:val="left" w:pos="0"/>
          <w:tab w:val="left" w:pos="993"/>
          <w:tab w:val="left" w:pos="1418"/>
          <w:tab w:val="left" w:pos="1701"/>
        </w:tabs>
        <w:jc w:val="both"/>
        <w:rPr>
          <w:b/>
          <w:bCs/>
          <w:lang w:val="sr-Cyrl-CS"/>
        </w:rPr>
      </w:pPr>
      <w:r w:rsidRPr="00E77A6E">
        <w:rPr>
          <w:b/>
          <w:lang w:val="sr-Latn-CS"/>
        </w:rPr>
        <w:t>5.</w:t>
      </w:r>
      <w:r w:rsidR="00A778F2" w:rsidRPr="00E77A6E">
        <w:rPr>
          <w:b/>
          <w:lang w:val="sr-Cyrl-CS"/>
        </w:rPr>
        <w:t>20</w:t>
      </w:r>
      <w:r w:rsidRPr="00E77A6E">
        <w:rPr>
          <w:b/>
          <w:lang w:val="sr-Latn-CS"/>
        </w:rPr>
        <w:t xml:space="preserve"> </w:t>
      </w:r>
      <w:r w:rsidRPr="00E77A6E">
        <w:rPr>
          <w:b/>
          <w:lang w:val="ru-RU"/>
        </w:rPr>
        <w:t xml:space="preserve">Напомена: </w:t>
      </w:r>
      <w:r w:rsidRPr="00E77A6E">
        <w:rPr>
          <w:lang w:val="ru-RU"/>
        </w:rPr>
        <w:t>Тражење додатних информација и појашњења телефоном није дозвољено.</w:t>
      </w:r>
    </w:p>
    <w:p w:rsidR="002424E6" w:rsidRPr="00E77A6E" w:rsidRDefault="002424E6" w:rsidP="002424E6">
      <w:pPr>
        <w:jc w:val="both"/>
        <w:rPr>
          <w:b/>
          <w:bCs/>
          <w:lang w:val="sr-Cyrl-CS"/>
        </w:rPr>
      </w:pPr>
    </w:p>
    <w:p w:rsidR="004C39F8" w:rsidRPr="00E77A6E" w:rsidRDefault="004C39F8" w:rsidP="00C81ABF">
      <w:pPr>
        <w:jc w:val="both"/>
        <w:rPr>
          <w:b/>
          <w:bCs/>
          <w:lang w:val="sr-Cyrl-CS"/>
        </w:rPr>
      </w:pPr>
    </w:p>
    <w:p w:rsidR="00892C29" w:rsidRPr="00E77A6E" w:rsidRDefault="00892C29" w:rsidP="00C81ABF">
      <w:pPr>
        <w:rPr>
          <w:b/>
          <w:u w:val="single"/>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rPr>
          <w:lang w:val="sr-Cyrl-CS"/>
        </w:rPr>
      </w:pPr>
    </w:p>
    <w:p w:rsidR="00892C29" w:rsidRPr="00E77A6E" w:rsidRDefault="00892C29" w:rsidP="00892C29">
      <w:pPr>
        <w:tabs>
          <w:tab w:val="left" w:pos="7620"/>
        </w:tabs>
        <w:rPr>
          <w:lang w:val="sr-Cyrl-CS"/>
        </w:rPr>
      </w:pPr>
      <w:r w:rsidRPr="00E77A6E">
        <w:rPr>
          <w:lang w:val="sr-Cyrl-CS"/>
        </w:rPr>
        <w:tab/>
      </w:r>
    </w:p>
    <w:p w:rsidR="00892C29" w:rsidRPr="00E77A6E" w:rsidRDefault="00892C29" w:rsidP="00892C29">
      <w:pPr>
        <w:tabs>
          <w:tab w:val="left" w:pos="7620"/>
        </w:tabs>
        <w:rPr>
          <w:lang w:val="sr-Cyrl-CS"/>
        </w:rPr>
      </w:pPr>
    </w:p>
    <w:p w:rsidR="00892C29" w:rsidRPr="00E77A6E" w:rsidRDefault="00892C29" w:rsidP="00892C29">
      <w:pPr>
        <w:tabs>
          <w:tab w:val="left" w:pos="7620"/>
        </w:tabs>
        <w:rPr>
          <w:lang w:val="sr-Cyrl-CS"/>
        </w:rPr>
      </w:pPr>
    </w:p>
    <w:p w:rsidR="00C81ABF" w:rsidRPr="00E77A6E" w:rsidRDefault="00C81ABF" w:rsidP="00892C29">
      <w:pPr>
        <w:tabs>
          <w:tab w:val="left" w:pos="7620"/>
        </w:tabs>
        <w:rPr>
          <w:lang w:val="sr-Cyrl-CS"/>
        </w:rPr>
        <w:sectPr w:rsidR="00C81ABF" w:rsidRPr="00E77A6E" w:rsidSect="00B07925">
          <w:headerReference w:type="default" r:id="rId15"/>
          <w:footerReference w:type="default" r:id="rId16"/>
          <w:pgSz w:w="11906" w:h="16838" w:code="9"/>
          <w:pgMar w:top="720" w:right="720" w:bottom="720" w:left="720" w:header="624"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81ABF" w:rsidRPr="00E77A6E" w:rsidRDefault="002F0652" w:rsidP="00BE1508">
      <w:pPr>
        <w:pStyle w:val="BodyTextIndent3"/>
        <w:ind w:firstLine="0"/>
        <w:rPr>
          <w:b w:val="0"/>
          <w:u w:val="single"/>
        </w:rPr>
      </w:pPr>
      <w:r>
        <w:rPr>
          <w:noProof/>
          <w:sz w:val="24"/>
          <w:lang w:val="en-US"/>
        </w:rPr>
        <mc:AlternateContent>
          <mc:Choice Requires="wps">
            <w:drawing>
              <wp:anchor distT="0" distB="0" distL="114300" distR="114300" simplePos="0" relativeHeight="251657728" behindDoc="0" locked="0" layoutInCell="1" allowOverlap="1">
                <wp:simplePos x="0" y="0"/>
                <wp:positionH relativeFrom="column">
                  <wp:posOffset>6640830</wp:posOffset>
                </wp:positionH>
                <wp:positionV relativeFrom="paragraph">
                  <wp:posOffset>-642620</wp:posOffset>
                </wp:positionV>
                <wp:extent cx="289560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95300"/>
                        </a:xfrm>
                        <a:prstGeom prst="rect">
                          <a:avLst/>
                        </a:prstGeom>
                        <a:solidFill>
                          <a:srgbClr val="FFFFFF"/>
                        </a:solidFill>
                        <a:ln w="9525">
                          <a:solidFill>
                            <a:srgbClr val="000000"/>
                          </a:solidFill>
                          <a:miter lim="800000"/>
                          <a:headEnd/>
                          <a:tailEnd/>
                        </a:ln>
                      </wps:spPr>
                      <wps:txbx>
                        <w:txbxContent>
                          <w:p w:rsidR="00A46E1D" w:rsidRPr="00B86234" w:rsidRDefault="00A46E1D" w:rsidP="00B86234">
                            <w:pPr>
                              <w:jc w:val="center"/>
                              <w:rPr>
                                <w:b/>
                                <w:lang w:val="sr-Cyrl-CS"/>
                              </w:rPr>
                            </w:pPr>
                            <w:r w:rsidRPr="00B86234">
                              <w:rPr>
                                <w:b/>
                                <w:bCs/>
                                <w:lang w:val="sr-Cyrl-CS"/>
                              </w:rPr>
                              <w:t>Техничка школа „Нови Београд“</w:t>
                            </w:r>
                            <w:r w:rsidRPr="00B86234">
                              <w:rPr>
                                <w:b/>
                                <w:lang w:val="sr-Cyrl-CS"/>
                              </w:rPr>
                              <w:t xml:space="preserve"> </w:t>
                            </w:r>
                          </w:p>
                          <w:p w:rsidR="00A46E1D" w:rsidRPr="00B86234" w:rsidRDefault="00A46E1D" w:rsidP="00B86234">
                            <w:pPr>
                              <w:jc w:val="center"/>
                              <w:rPr>
                                <w:b/>
                                <w:bCs/>
                                <w:lang w:val="sr-Cyrl-CS"/>
                              </w:rPr>
                            </w:pPr>
                            <w:r w:rsidRPr="00B86234">
                              <w:rPr>
                                <w:b/>
                                <w:lang w:val="sr-Cyrl-CS"/>
                              </w:rPr>
                              <w:t>Београд, Омладинских бригада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2.9pt;margin-top:-50.6pt;width:228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">
                <v:textbox>
                  <w:txbxContent>
                    <w:p w:rsidR="00A46E1D" w:rsidRPr="00B86234" w:rsidRDefault="00A46E1D" w:rsidP="00B86234">
                      <w:pPr>
                        <w:jc w:val="center"/>
                        <w:rPr>
                          <w:b/>
                          <w:lang w:val="sr-Cyrl-CS"/>
                        </w:rPr>
                      </w:pPr>
                      <w:r w:rsidRPr="00B86234">
                        <w:rPr>
                          <w:b/>
                          <w:bCs/>
                          <w:lang w:val="sr-Cyrl-CS"/>
                        </w:rPr>
                        <w:t>Техничка школа „Нови Београд“</w:t>
                      </w:r>
                      <w:r w:rsidRPr="00B86234">
                        <w:rPr>
                          <w:b/>
                          <w:lang w:val="sr-Cyrl-CS"/>
                        </w:rPr>
                        <w:t xml:space="preserve"> </w:t>
                      </w:r>
                    </w:p>
                    <w:p w:rsidR="00A46E1D" w:rsidRPr="00B86234" w:rsidRDefault="00A46E1D" w:rsidP="00B86234">
                      <w:pPr>
                        <w:jc w:val="center"/>
                        <w:rPr>
                          <w:b/>
                          <w:bCs/>
                          <w:lang w:val="sr-Cyrl-CS"/>
                        </w:rPr>
                      </w:pPr>
                      <w:r w:rsidRPr="00B86234">
                        <w:rPr>
                          <w:b/>
                          <w:lang w:val="sr-Cyrl-CS"/>
                        </w:rPr>
                        <w:t>Београд, Омладинских бригада 25</w:t>
                      </w:r>
                    </w:p>
                  </w:txbxContent>
                </v:textbox>
              </v:shape>
            </w:pict>
          </mc:Fallback>
        </mc:AlternateContent>
      </w:r>
      <w:r w:rsidR="00E773F5" w:rsidRPr="00E77A6E">
        <w:rPr>
          <w:sz w:val="24"/>
          <w:u w:val="single"/>
        </w:rPr>
        <w:t>6</w:t>
      </w:r>
      <w:r w:rsidR="00C81ABF" w:rsidRPr="00E77A6E">
        <w:rPr>
          <w:sz w:val="24"/>
          <w:u w:val="single"/>
        </w:rPr>
        <w:t>.ОБРАЗАЦ ПОНУДЕ</w:t>
      </w:r>
    </w:p>
    <w:p w:rsidR="00BE1508" w:rsidRPr="00B86234" w:rsidRDefault="00C81ABF" w:rsidP="00BE1508">
      <w:pPr>
        <w:pStyle w:val="BodyTextIndent3"/>
        <w:tabs>
          <w:tab w:val="left" w:pos="2520"/>
          <w:tab w:val="left" w:pos="2880"/>
        </w:tabs>
        <w:ind w:firstLine="0"/>
        <w:jc w:val="both"/>
        <w:rPr>
          <w:sz w:val="24"/>
        </w:rPr>
      </w:pPr>
      <w:r w:rsidRPr="00E77A6E">
        <w:rPr>
          <w:sz w:val="24"/>
        </w:rPr>
        <w:t xml:space="preserve">ПРЕДМЕТ: </w:t>
      </w:r>
      <w:r w:rsidR="002B2284" w:rsidRPr="00B86234">
        <w:rPr>
          <w:sz w:val="24"/>
        </w:rPr>
        <w:t>Понуда за јавну набавку</w:t>
      </w:r>
      <w:r w:rsidR="008C6A56" w:rsidRPr="00B86234">
        <w:rPr>
          <w:sz w:val="24"/>
          <w:lang w:val="ru-RU"/>
        </w:rPr>
        <w:t xml:space="preserve"> </w:t>
      </w:r>
      <w:r w:rsidR="00B86234" w:rsidRPr="00B86234">
        <w:rPr>
          <w:sz w:val="24"/>
          <w:lang w:val="ru-RU"/>
        </w:rPr>
        <w:t>р</w:t>
      </w:r>
      <w:r w:rsidR="00A07F3D" w:rsidRPr="00B86234">
        <w:rPr>
          <w:sz w:val="24"/>
        </w:rPr>
        <w:t>адова</w:t>
      </w:r>
      <w:r w:rsidR="00B86234">
        <w:rPr>
          <w:sz w:val="24"/>
          <w:lang w:val="sr-Cyrl-RS"/>
        </w:rPr>
        <w:t xml:space="preserve"> -</w:t>
      </w:r>
      <w:r w:rsidR="00B86234" w:rsidRPr="00B86234">
        <w:rPr>
          <w:sz w:val="24"/>
          <w:lang w:val="sr-Cyrl-RS"/>
        </w:rPr>
        <w:t xml:space="preserve"> </w:t>
      </w:r>
      <w:r w:rsidR="008C621A" w:rsidRPr="008C621A">
        <w:rPr>
          <w:sz w:val="24"/>
          <w:lang w:val="ru-RU"/>
        </w:rPr>
        <w:t>извођење радова на замени термо и хидроизолације  равног крова главног дела зграде школе</w:t>
      </w:r>
      <w:r w:rsidR="00AD4AC6" w:rsidRPr="00B86234">
        <w:rPr>
          <w:sz w:val="24"/>
          <w:lang w:val="ru-RU"/>
        </w:rPr>
        <w:t>,</w:t>
      </w:r>
      <w:r w:rsidRPr="00B86234">
        <w:rPr>
          <w:sz w:val="24"/>
          <w:lang w:val="sr-Latn-CS"/>
        </w:rPr>
        <w:t xml:space="preserve"> </w:t>
      </w:r>
      <w:r w:rsidRPr="00B86234">
        <w:rPr>
          <w:sz w:val="24"/>
          <w:lang w:val="ru-RU"/>
        </w:rPr>
        <w:t xml:space="preserve">ЈН број </w:t>
      </w:r>
      <w:r w:rsidR="00CE4DF2" w:rsidRPr="00B86234">
        <w:rPr>
          <w:sz w:val="24"/>
          <w:lang w:val="ru-RU"/>
        </w:rPr>
        <w:t>5/2019</w:t>
      </w:r>
    </w:p>
    <w:p w:rsidR="00C81ABF" w:rsidRPr="00E77A6E" w:rsidRDefault="00C81ABF" w:rsidP="00C81ABF">
      <w:pPr>
        <w:jc w:val="center"/>
        <w:rPr>
          <w:b/>
          <w:lang w:val="sr-Cyrl-CS"/>
        </w:rPr>
      </w:pPr>
      <w:r w:rsidRPr="00E77A6E">
        <w:rPr>
          <w:b/>
          <w:lang w:val="sr-Cyrl-CS"/>
        </w:rPr>
        <w:t>ОПШТИ ПОДАЦИ О ПОНУЂАЧУ:</w:t>
      </w:r>
    </w:p>
    <w:p w:rsidR="00C81ABF" w:rsidRPr="00E77A6E" w:rsidRDefault="00C81ABF" w:rsidP="00C81ABF">
      <w:pPr>
        <w:jc w:val="center"/>
        <w:rPr>
          <w:b/>
          <w:lang w:val="sr-Cyrl-CS"/>
        </w:rPr>
      </w:pPr>
    </w:p>
    <w:p w:rsidR="00BE1508" w:rsidRPr="00E77A6E" w:rsidRDefault="00BE1508" w:rsidP="00AD6B43">
      <w:pPr>
        <w:pStyle w:val="BodyText"/>
        <w:numPr>
          <w:ilvl w:val="0"/>
          <w:numId w:val="11"/>
        </w:numPr>
        <w:tabs>
          <w:tab w:val="num" w:pos="786"/>
        </w:tabs>
        <w:ind w:left="360"/>
        <w:rPr>
          <w:sz w:val="24"/>
        </w:rPr>
      </w:pPr>
      <w:r w:rsidRPr="00E77A6E">
        <w:rPr>
          <w:sz w:val="24"/>
          <w:lang w:val="sr-Latn-CS"/>
        </w:rPr>
        <w:t>Пословно име</w:t>
      </w:r>
      <w:r w:rsidRPr="00E77A6E">
        <w:rPr>
          <w:sz w:val="24"/>
        </w:rPr>
        <w:t xml:space="preserve"> </w:t>
      </w:r>
      <w:r w:rsidRPr="00E77A6E">
        <w:rPr>
          <w:sz w:val="24"/>
          <w:lang w:val="sr-Latn-CS"/>
        </w:rPr>
        <w:t>или</w:t>
      </w:r>
      <w:r w:rsidRPr="00E77A6E">
        <w:rPr>
          <w:sz w:val="24"/>
        </w:rPr>
        <w:t xml:space="preserve"> </w:t>
      </w:r>
      <w:r w:rsidRPr="00E77A6E">
        <w:rPr>
          <w:sz w:val="24"/>
          <w:lang w:val="sr-Latn-CS"/>
        </w:rPr>
        <w:t>скраћени назив понуђача</w:t>
      </w:r>
      <w:r w:rsidRPr="00E77A6E">
        <w:rPr>
          <w:sz w:val="24"/>
        </w:rPr>
        <w:t xml:space="preserve"> из одговарајућег регистра понуђача:</w:t>
      </w:r>
    </w:p>
    <w:p w:rsidR="005A17CF" w:rsidRPr="00E77A6E" w:rsidRDefault="005A17CF" w:rsidP="00BE1508">
      <w:pPr>
        <w:pStyle w:val="BodyText"/>
        <w:ind w:left="360"/>
        <w:jc w:val="both"/>
        <w:rPr>
          <w:sz w:val="24"/>
        </w:rPr>
      </w:pPr>
    </w:p>
    <w:p w:rsidR="00BE1508" w:rsidRPr="00E77A6E" w:rsidRDefault="00BE1508" w:rsidP="00BE1508">
      <w:pPr>
        <w:pStyle w:val="BodyText"/>
        <w:ind w:left="360"/>
        <w:jc w:val="both"/>
        <w:rPr>
          <w:sz w:val="24"/>
        </w:rPr>
      </w:pPr>
      <w:r w:rsidRPr="00E77A6E">
        <w:rPr>
          <w:sz w:val="24"/>
        </w:rPr>
        <w:t>______________________________________________________________________</w:t>
      </w:r>
    </w:p>
    <w:p w:rsidR="00BE1508" w:rsidRPr="00E77A6E" w:rsidRDefault="00BE1508" w:rsidP="00BE1508">
      <w:pPr>
        <w:pStyle w:val="BodyText"/>
        <w:ind w:left="360"/>
        <w:jc w:val="both"/>
        <w:rPr>
          <w:sz w:val="24"/>
        </w:rPr>
      </w:pPr>
    </w:p>
    <w:p w:rsidR="00BE1508" w:rsidRPr="00E77A6E" w:rsidRDefault="00BE1508" w:rsidP="00BE1508">
      <w:pPr>
        <w:pStyle w:val="BodyText"/>
        <w:numPr>
          <w:ilvl w:val="0"/>
          <w:numId w:val="11"/>
        </w:numPr>
        <w:jc w:val="both"/>
        <w:rPr>
          <w:sz w:val="24"/>
        </w:rPr>
      </w:pPr>
      <w:r w:rsidRPr="00E77A6E">
        <w:rPr>
          <w:sz w:val="24"/>
        </w:rPr>
        <w:t>Адреса:_______________________________________________________________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Матични број:_________________________________________________________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ПИБ:_________________________________________________________________</w:t>
      </w:r>
    </w:p>
    <w:p w:rsidR="00BE1508" w:rsidRPr="00E77A6E" w:rsidRDefault="00BE1508" w:rsidP="00BE1508">
      <w:pPr>
        <w:pStyle w:val="ListParagraph"/>
      </w:pPr>
    </w:p>
    <w:p w:rsidR="00BE1508" w:rsidRPr="00E77A6E" w:rsidRDefault="00BE1508" w:rsidP="00BE1508">
      <w:pPr>
        <w:pStyle w:val="BodyText"/>
        <w:numPr>
          <w:ilvl w:val="0"/>
          <w:numId w:val="11"/>
        </w:numPr>
        <w:jc w:val="both"/>
        <w:rPr>
          <w:sz w:val="24"/>
        </w:rPr>
      </w:pPr>
      <w:r w:rsidRPr="00E77A6E">
        <w:rPr>
          <w:sz w:val="24"/>
        </w:rPr>
        <w:t>Величина правног лица (заокружити): а) микро б) мало в) средње г) велико</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Одговорно лице:_______________________________________________________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Особа за контакт:_______________________________________________________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Телефон:______________________________________________________________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Е-</w:t>
      </w:r>
      <w:r w:rsidR="00456FC5">
        <w:rPr>
          <w:sz w:val="24"/>
          <w:lang w:val="sr-Latn-CS"/>
        </w:rPr>
        <w:t>маил</w:t>
      </w:r>
      <w:r w:rsidRPr="00E77A6E">
        <w:rPr>
          <w:sz w:val="24"/>
          <w:lang w:val="sr-Latn-CS"/>
        </w:rPr>
        <w:t xml:space="preserve"> </w:t>
      </w:r>
      <w:r w:rsidRPr="00E77A6E">
        <w:rPr>
          <w:sz w:val="24"/>
        </w:rPr>
        <w:t>адреса:__________________________________________________________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Текући рачун: 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1"/>
        </w:numPr>
        <w:jc w:val="both"/>
        <w:rPr>
          <w:sz w:val="24"/>
        </w:rPr>
      </w:pPr>
      <w:r w:rsidRPr="00E77A6E">
        <w:rPr>
          <w:sz w:val="24"/>
        </w:rPr>
        <w:t>Назив банке:___________________________________________________________</w:t>
      </w:r>
    </w:p>
    <w:p w:rsidR="00BE1508" w:rsidRPr="00E77A6E" w:rsidRDefault="00BE1508" w:rsidP="00BE1508">
      <w:pPr>
        <w:pStyle w:val="BodyText"/>
        <w:ind w:left="720"/>
        <w:jc w:val="both"/>
        <w:rPr>
          <w:sz w:val="24"/>
          <w:lang w:val="sr-Latn-CS"/>
        </w:rPr>
      </w:pPr>
    </w:p>
    <w:p w:rsidR="00892C29" w:rsidRPr="00E77A6E" w:rsidRDefault="00892C29" w:rsidP="00BE1508">
      <w:pPr>
        <w:pStyle w:val="BodyText"/>
        <w:ind w:left="720"/>
        <w:jc w:val="both"/>
        <w:rPr>
          <w:sz w:val="24"/>
          <w:lang w:val="sr-Latn-CS"/>
        </w:rPr>
      </w:pPr>
    </w:p>
    <w:p w:rsidR="00892C29" w:rsidRPr="00E77A6E" w:rsidRDefault="00892C29" w:rsidP="00BE1508">
      <w:pPr>
        <w:pStyle w:val="BodyText"/>
        <w:ind w:left="720"/>
        <w:jc w:val="both"/>
        <w:rPr>
          <w:sz w:val="24"/>
          <w:lang w:val="sr-Latn-CS"/>
        </w:rPr>
      </w:pPr>
    </w:p>
    <w:p w:rsidR="00892C29" w:rsidRPr="00E77A6E" w:rsidRDefault="00892C29" w:rsidP="00BE1508">
      <w:pPr>
        <w:pStyle w:val="BodyText"/>
        <w:ind w:left="720"/>
        <w:jc w:val="both"/>
        <w:rPr>
          <w:sz w:val="24"/>
          <w:lang w:val="sr-Latn-CS"/>
        </w:rPr>
      </w:pPr>
    </w:p>
    <w:p w:rsidR="00892C29" w:rsidRPr="00E77A6E" w:rsidRDefault="00892C29" w:rsidP="00BE1508">
      <w:pPr>
        <w:pStyle w:val="BodyText"/>
        <w:ind w:left="720"/>
        <w:jc w:val="both"/>
        <w:rPr>
          <w:sz w:val="24"/>
          <w:lang w:val="sr-Latn-CS"/>
        </w:rPr>
      </w:pPr>
    </w:p>
    <w:p w:rsidR="00892C29" w:rsidRPr="00E77A6E" w:rsidRDefault="00892C29" w:rsidP="00BE1508">
      <w:pPr>
        <w:pStyle w:val="BodyText"/>
        <w:ind w:left="720"/>
        <w:jc w:val="both"/>
        <w:rPr>
          <w:sz w:val="24"/>
          <w:lang w:val="sr-Latn-CS"/>
        </w:rPr>
      </w:pPr>
    </w:p>
    <w:p w:rsidR="00892C29" w:rsidRPr="00E77A6E" w:rsidRDefault="00892C29" w:rsidP="00BE1508">
      <w:pPr>
        <w:pStyle w:val="BodyText"/>
        <w:ind w:left="720"/>
        <w:jc w:val="both"/>
        <w:rPr>
          <w:sz w:val="24"/>
          <w:lang w:val="sr-Latn-CS"/>
        </w:rPr>
      </w:pPr>
    </w:p>
    <w:p w:rsidR="00C81ABF" w:rsidRPr="00E77A6E" w:rsidRDefault="00C81ABF" w:rsidP="00C81ABF">
      <w:pPr>
        <w:pStyle w:val="BodyTextIndent3"/>
        <w:ind w:right="1164" w:firstLine="0"/>
        <w:jc w:val="center"/>
        <w:rPr>
          <w:sz w:val="24"/>
        </w:rPr>
      </w:pPr>
      <w:r w:rsidRPr="00E77A6E">
        <w:rPr>
          <w:sz w:val="24"/>
        </w:rPr>
        <w:t>ОПШТИ ПОДАЦИ О ПОДИЗВОЂАЧУ:</w:t>
      </w:r>
    </w:p>
    <w:p w:rsidR="00C81ABF" w:rsidRPr="00E77A6E" w:rsidRDefault="00C81ABF" w:rsidP="00C81ABF">
      <w:pPr>
        <w:rPr>
          <w:lang w:val="sr-Cyrl-CS"/>
        </w:rPr>
      </w:pPr>
      <w:r w:rsidRPr="00E77A6E">
        <w:rPr>
          <w:lang w:val="sr-Latn-CS"/>
        </w:rPr>
        <w:t xml:space="preserve">                                                             (</w:t>
      </w:r>
      <w:r w:rsidRPr="00E77A6E">
        <w:rPr>
          <w:lang w:val="sr-Cyrl-CS"/>
        </w:rPr>
        <w:t>у случају да понуђач подноси понуду са подизвођачем</w:t>
      </w:r>
      <w:r w:rsidRPr="00E77A6E">
        <w:rPr>
          <w:lang w:val="sr-Latn-CS"/>
        </w:rPr>
        <w:t>)</w:t>
      </w:r>
    </w:p>
    <w:p w:rsidR="00C81ABF" w:rsidRPr="00E77A6E" w:rsidRDefault="00C81ABF" w:rsidP="00C81ABF">
      <w:pPr>
        <w:rPr>
          <w:lang w:val="sr-Cyrl-CS"/>
        </w:rPr>
      </w:pPr>
    </w:p>
    <w:p w:rsidR="00BE1508" w:rsidRPr="00E77A6E" w:rsidRDefault="00BE1508" w:rsidP="00BE1508">
      <w:pPr>
        <w:pStyle w:val="BodyText"/>
        <w:numPr>
          <w:ilvl w:val="0"/>
          <w:numId w:val="14"/>
        </w:numPr>
        <w:tabs>
          <w:tab w:val="num" w:pos="786"/>
        </w:tabs>
        <w:rPr>
          <w:sz w:val="24"/>
        </w:rPr>
      </w:pPr>
      <w:r w:rsidRPr="00E77A6E">
        <w:rPr>
          <w:sz w:val="24"/>
          <w:lang w:val="sr-Latn-CS"/>
        </w:rPr>
        <w:t>Пословно име</w:t>
      </w:r>
      <w:r w:rsidRPr="00E77A6E">
        <w:rPr>
          <w:sz w:val="24"/>
        </w:rPr>
        <w:t xml:space="preserve"> </w:t>
      </w:r>
      <w:r w:rsidRPr="00E77A6E">
        <w:rPr>
          <w:sz w:val="24"/>
          <w:lang w:val="sr-Latn-CS"/>
        </w:rPr>
        <w:t>или</w:t>
      </w:r>
      <w:r w:rsidRPr="00E77A6E">
        <w:rPr>
          <w:sz w:val="24"/>
        </w:rPr>
        <w:t xml:space="preserve"> </w:t>
      </w:r>
      <w:r w:rsidRPr="00E77A6E">
        <w:rPr>
          <w:sz w:val="24"/>
          <w:lang w:val="sr-Latn-CS"/>
        </w:rPr>
        <w:t xml:space="preserve">скраћени назив </w:t>
      </w:r>
      <w:r w:rsidRPr="00E77A6E">
        <w:rPr>
          <w:sz w:val="24"/>
        </w:rPr>
        <w:t>подизвођа</w:t>
      </w:r>
      <w:r w:rsidRPr="00E77A6E">
        <w:rPr>
          <w:sz w:val="24"/>
          <w:lang w:val="sr-Latn-CS"/>
        </w:rPr>
        <w:t>ча</w:t>
      </w:r>
      <w:r w:rsidRPr="00E77A6E">
        <w:rPr>
          <w:sz w:val="24"/>
        </w:rPr>
        <w:t xml:space="preserve"> из одговарајућег регистра понуђача:</w:t>
      </w:r>
    </w:p>
    <w:p w:rsidR="00BE1508" w:rsidRPr="00E77A6E" w:rsidRDefault="00BE1508" w:rsidP="00BE1508">
      <w:pPr>
        <w:pStyle w:val="BodyText"/>
        <w:ind w:left="360"/>
        <w:rPr>
          <w:sz w:val="24"/>
        </w:rPr>
      </w:pPr>
    </w:p>
    <w:p w:rsidR="00BE1508" w:rsidRPr="00E77A6E" w:rsidRDefault="00BE1508" w:rsidP="00BE1508">
      <w:pPr>
        <w:pStyle w:val="BodyText"/>
        <w:ind w:left="360"/>
        <w:jc w:val="both"/>
        <w:rPr>
          <w:sz w:val="24"/>
        </w:rPr>
      </w:pPr>
      <w:r w:rsidRPr="00E77A6E">
        <w:rPr>
          <w:sz w:val="24"/>
        </w:rPr>
        <w:t>________________________________________________________________________</w:t>
      </w:r>
    </w:p>
    <w:p w:rsidR="00BE1508" w:rsidRPr="00E77A6E" w:rsidRDefault="00BE1508" w:rsidP="00BE1508">
      <w:pPr>
        <w:pStyle w:val="BodyText"/>
        <w:ind w:left="360"/>
        <w:jc w:val="both"/>
        <w:rPr>
          <w:sz w:val="24"/>
        </w:rPr>
      </w:pPr>
    </w:p>
    <w:p w:rsidR="00BE1508" w:rsidRPr="00E77A6E" w:rsidRDefault="00BE1508" w:rsidP="00BE1508">
      <w:pPr>
        <w:pStyle w:val="BodyText"/>
        <w:numPr>
          <w:ilvl w:val="0"/>
          <w:numId w:val="14"/>
        </w:numPr>
        <w:jc w:val="both"/>
        <w:rPr>
          <w:sz w:val="24"/>
        </w:rPr>
      </w:pPr>
      <w:r w:rsidRPr="00E77A6E">
        <w:rPr>
          <w:sz w:val="24"/>
        </w:rPr>
        <w:t>Адреса:_______________________________________________________________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4"/>
        </w:numPr>
        <w:jc w:val="both"/>
        <w:rPr>
          <w:sz w:val="24"/>
        </w:rPr>
      </w:pPr>
      <w:r w:rsidRPr="00E77A6E">
        <w:rPr>
          <w:sz w:val="24"/>
        </w:rPr>
        <w:t>Матични број:_________________________________________________________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4"/>
        </w:numPr>
        <w:jc w:val="both"/>
        <w:rPr>
          <w:sz w:val="24"/>
        </w:rPr>
      </w:pPr>
      <w:r w:rsidRPr="00E77A6E">
        <w:rPr>
          <w:sz w:val="24"/>
        </w:rPr>
        <w:t>ПИБ:_________________________________________________________________</w:t>
      </w:r>
    </w:p>
    <w:p w:rsidR="00BE1508" w:rsidRPr="00E77A6E" w:rsidRDefault="00BE1508" w:rsidP="00BE1508">
      <w:pPr>
        <w:pStyle w:val="ListParagraph"/>
      </w:pPr>
    </w:p>
    <w:p w:rsidR="00BE1508" w:rsidRPr="00E77A6E" w:rsidRDefault="00BE1508" w:rsidP="00BE1508">
      <w:pPr>
        <w:pStyle w:val="BodyText"/>
        <w:numPr>
          <w:ilvl w:val="0"/>
          <w:numId w:val="14"/>
        </w:numPr>
        <w:jc w:val="both"/>
        <w:rPr>
          <w:sz w:val="24"/>
        </w:rPr>
      </w:pPr>
      <w:r w:rsidRPr="00E77A6E">
        <w:rPr>
          <w:sz w:val="24"/>
        </w:rPr>
        <w:t>Величина правног лица (заокружити): а) микро б) мало в) средње г) велико</w:t>
      </w:r>
    </w:p>
    <w:p w:rsidR="00BE1508" w:rsidRPr="00E77A6E" w:rsidRDefault="00BE1508" w:rsidP="00BE1508">
      <w:pPr>
        <w:pStyle w:val="BodyText"/>
        <w:jc w:val="both"/>
        <w:rPr>
          <w:sz w:val="24"/>
        </w:rPr>
      </w:pPr>
    </w:p>
    <w:p w:rsidR="00BE1508" w:rsidRPr="00E77A6E" w:rsidRDefault="00BE1508" w:rsidP="00BE1508">
      <w:pPr>
        <w:pStyle w:val="BodyText"/>
        <w:numPr>
          <w:ilvl w:val="0"/>
          <w:numId w:val="14"/>
        </w:numPr>
        <w:jc w:val="both"/>
        <w:rPr>
          <w:sz w:val="24"/>
        </w:rPr>
      </w:pPr>
      <w:r w:rsidRPr="00E77A6E">
        <w:rPr>
          <w:sz w:val="24"/>
        </w:rPr>
        <w:t>Одговорно лице:_______________________________________________________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4"/>
        </w:numPr>
        <w:jc w:val="both"/>
        <w:rPr>
          <w:sz w:val="24"/>
        </w:rPr>
      </w:pPr>
      <w:r w:rsidRPr="00E77A6E">
        <w:rPr>
          <w:sz w:val="24"/>
        </w:rPr>
        <w:t>Особа за контакт:_______________________________________________________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4"/>
        </w:numPr>
        <w:jc w:val="both"/>
        <w:rPr>
          <w:sz w:val="24"/>
        </w:rPr>
      </w:pPr>
      <w:r w:rsidRPr="00E77A6E">
        <w:rPr>
          <w:sz w:val="24"/>
        </w:rPr>
        <w:t>Телефон:______________________________________________________________</w:t>
      </w:r>
    </w:p>
    <w:p w:rsidR="00BE1508" w:rsidRPr="00E77A6E" w:rsidRDefault="00BE1508" w:rsidP="00947B92"/>
    <w:p w:rsidR="00BE1508" w:rsidRPr="00E77A6E" w:rsidRDefault="00BE1508" w:rsidP="00BE1508">
      <w:pPr>
        <w:pStyle w:val="BodyText"/>
        <w:numPr>
          <w:ilvl w:val="0"/>
          <w:numId w:val="14"/>
        </w:numPr>
        <w:jc w:val="both"/>
        <w:rPr>
          <w:sz w:val="24"/>
        </w:rPr>
      </w:pPr>
      <w:r w:rsidRPr="00E77A6E">
        <w:rPr>
          <w:sz w:val="24"/>
        </w:rPr>
        <w:t>Е-</w:t>
      </w:r>
      <w:r w:rsidR="00456FC5">
        <w:rPr>
          <w:sz w:val="24"/>
          <w:lang w:val="sr-Latn-CS"/>
        </w:rPr>
        <w:t>маил</w:t>
      </w:r>
      <w:r w:rsidRPr="00E77A6E">
        <w:rPr>
          <w:sz w:val="24"/>
          <w:lang w:val="sr-Latn-CS"/>
        </w:rPr>
        <w:t xml:space="preserve"> </w:t>
      </w:r>
      <w:r w:rsidRPr="00E77A6E">
        <w:rPr>
          <w:sz w:val="24"/>
        </w:rPr>
        <w:t>адреса:__________________________________________________________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4"/>
        </w:numPr>
        <w:jc w:val="both"/>
        <w:rPr>
          <w:sz w:val="24"/>
        </w:rPr>
      </w:pPr>
      <w:r w:rsidRPr="00E77A6E">
        <w:rPr>
          <w:sz w:val="24"/>
        </w:rPr>
        <w:t>Текући рачун: _________________________________________________________</w:t>
      </w:r>
    </w:p>
    <w:p w:rsidR="00BE1508" w:rsidRPr="00E77A6E" w:rsidRDefault="00BE1508" w:rsidP="00BE1508">
      <w:pPr>
        <w:pStyle w:val="BodyText"/>
        <w:jc w:val="both"/>
        <w:rPr>
          <w:sz w:val="24"/>
        </w:rPr>
      </w:pPr>
    </w:p>
    <w:p w:rsidR="00BE1508" w:rsidRPr="00E77A6E" w:rsidRDefault="00BE1508" w:rsidP="00BE1508">
      <w:pPr>
        <w:pStyle w:val="BodyText"/>
        <w:numPr>
          <w:ilvl w:val="0"/>
          <w:numId w:val="14"/>
        </w:numPr>
        <w:jc w:val="both"/>
        <w:rPr>
          <w:sz w:val="24"/>
        </w:rPr>
      </w:pPr>
      <w:r w:rsidRPr="00E77A6E">
        <w:rPr>
          <w:sz w:val="24"/>
        </w:rPr>
        <w:t>Назив банке:___________________________________________________________</w:t>
      </w:r>
    </w:p>
    <w:p w:rsidR="00BE1508" w:rsidRPr="00E77A6E" w:rsidRDefault="00BE1508" w:rsidP="00BE1508">
      <w:pPr>
        <w:pStyle w:val="BodyText"/>
        <w:ind w:left="720"/>
        <w:jc w:val="both"/>
        <w:rPr>
          <w:sz w:val="24"/>
          <w:lang w:val="sr-Latn-CS"/>
        </w:rPr>
      </w:pPr>
    </w:p>
    <w:p w:rsidR="00BE1508" w:rsidRPr="00E77A6E" w:rsidRDefault="00BE1508" w:rsidP="006B427F">
      <w:pPr>
        <w:rPr>
          <w:b/>
          <w:lang w:val="sr-Cyrl-CS"/>
        </w:rPr>
      </w:pPr>
    </w:p>
    <w:p w:rsidR="00892C29" w:rsidRPr="00E77A6E" w:rsidRDefault="00892C29" w:rsidP="006B427F">
      <w:pPr>
        <w:rPr>
          <w:b/>
          <w:lang w:val="sr-Cyrl-CS"/>
        </w:rPr>
      </w:pPr>
    </w:p>
    <w:p w:rsidR="00892C29" w:rsidRPr="00E77A6E" w:rsidRDefault="00892C29" w:rsidP="006B427F">
      <w:pPr>
        <w:rPr>
          <w:b/>
          <w:lang w:val="sr-Cyrl-CS"/>
        </w:rPr>
      </w:pPr>
    </w:p>
    <w:p w:rsidR="00892C29" w:rsidRPr="00E77A6E" w:rsidRDefault="00892C29" w:rsidP="006B427F">
      <w:pPr>
        <w:rPr>
          <w:b/>
          <w:lang w:val="sr-Cyrl-CS"/>
        </w:rPr>
      </w:pPr>
    </w:p>
    <w:p w:rsidR="00892C29" w:rsidRPr="00E77A6E" w:rsidRDefault="00892C29" w:rsidP="006B427F">
      <w:pPr>
        <w:rPr>
          <w:b/>
          <w:lang w:val="sr-Cyrl-CS"/>
        </w:rPr>
      </w:pPr>
    </w:p>
    <w:p w:rsidR="00892C29" w:rsidRPr="00E77A6E" w:rsidRDefault="00892C29" w:rsidP="006B427F">
      <w:pPr>
        <w:rPr>
          <w:b/>
          <w:lang w:val="sr-Cyrl-CS"/>
        </w:rPr>
      </w:pPr>
    </w:p>
    <w:p w:rsidR="00BD0225" w:rsidRPr="00E77A6E" w:rsidRDefault="00BD0225" w:rsidP="00892C29">
      <w:pPr>
        <w:jc w:val="center"/>
        <w:rPr>
          <w:b/>
          <w:lang w:val="sr-Cyrl-CS"/>
        </w:rPr>
      </w:pPr>
      <w:r w:rsidRPr="00E77A6E">
        <w:rPr>
          <w:b/>
          <w:lang w:val="sr-Cyrl-CS"/>
        </w:rPr>
        <w:t>ПОНУДА БРОЈ_________________</w:t>
      </w:r>
    </w:p>
    <w:p w:rsidR="00B01404" w:rsidRPr="00E77A6E" w:rsidRDefault="00B01404">
      <w:pPr>
        <w:rPr>
          <w:lang w:val="sr-Cyrl-CS"/>
        </w:rPr>
      </w:pPr>
    </w:p>
    <w:tbl>
      <w:tblPr>
        <w:tblW w:w="14467"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
        <w:gridCol w:w="839"/>
        <w:gridCol w:w="29"/>
        <w:gridCol w:w="7655"/>
        <w:gridCol w:w="394"/>
        <w:gridCol w:w="29"/>
        <w:gridCol w:w="569"/>
        <w:gridCol w:w="252"/>
        <w:gridCol w:w="29"/>
        <w:gridCol w:w="1389"/>
        <w:gridCol w:w="37"/>
        <w:gridCol w:w="1331"/>
        <w:gridCol w:w="42"/>
        <w:gridCol w:w="1833"/>
        <w:gridCol w:w="10"/>
      </w:tblGrid>
      <w:tr w:rsidR="00DA4342" w:rsidRPr="00E77A6E" w:rsidTr="00922BD8">
        <w:trPr>
          <w:gridAfter w:val="1"/>
          <w:wAfter w:w="10" w:type="dxa"/>
          <w:trHeight w:val="197"/>
          <w:jc w:val="center"/>
        </w:trPr>
        <w:tc>
          <w:tcPr>
            <w:tcW w:w="868" w:type="dxa"/>
            <w:gridSpan w:val="2"/>
            <w:tcBorders>
              <w:top w:val="single" w:sz="4" w:space="0" w:color="auto"/>
              <w:left w:val="single" w:sz="4" w:space="0" w:color="auto"/>
              <w:bottom w:val="single" w:sz="4" w:space="0" w:color="auto"/>
              <w:right w:val="single" w:sz="4" w:space="0" w:color="auto"/>
            </w:tcBorders>
            <w:noWrap/>
            <w:vAlign w:val="center"/>
          </w:tcPr>
          <w:p w:rsidR="00F577F6" w:rsidRPr="00E77A6E" w:rsidRDefault="00F577F6" w:rsidP="00F440D6">
            <w:pPr>
              <w:jc w:val="center"/>
              <w:rPr>
                <w:b/>
                <w:bCs/>
                <w:iCs/>
                <w:lang w:eastAsia="sr-Latn-CS"/>
              </w:rPr>
            </w:pPr>
            <w:r w:rsidRPr="00E77A6E">
              <w:rPr>
                <w:b/>
                <w:bCs/>
                <w:iCs/>
                <w:lang w:eastAsia="sr-Latn-CS"/>
              </w:rPr>
              <w:t>1</w:t>
            </w:r>
          </w:p>
        </w:tc>
        <w:tc>
          <w:tcPr>
            <w:tcW w:w="8078" w:type="dxa"/>
            <w:gridSpan w:val="3"/>
            <w:tcBorders>
              <w:top w:val="single" w:sz="4" w:space="0" w:color="auto"/>
              <w:left w:val="single" w:sz="4" w:space="0" w:color="auto"/>
              <w:bottom w:val="single" w:sz="4" w:space="0" w:color="auto"/>
              <w:right w:val="single" w:sz="4" w:space="0" w:color="auto"/>
            </w:tcBorders>
            <w:vAlign w:val="center"/>
          </w:tcPr>
          <w:p w:rsidR="00F577F6" w:rsidRPr="00E77A6E" w:rsidRDefault="00F577F6" w:rsidP="00F440D6">
            <w:pPr>
              <w:jc w:val="center"/>
              <w:rPr>
                <w:b/>
                <w:bCs/>
                <w:iCs/>
                <w:lang w:eastAsia="sr-Latn-CS"/>
              </w:rPr>
            </w:pPr>
            <w:r w:rsidRPr="00E77A6E">
              <w:rPr>
                <w:b/>
                <w:bCs/>
                <w:iCs/>
                <w:lang w:eastAsia="sr-Latn-CS"/>
              </w:rPr>
              <w:t>2</w:t>
            </w:r>
          </w:p>
        </w:tc>
        <w:tc>
          <w:tcPr>
            <w:tcW w:w="850" w:type="dxa"/>
            <w:gridSpan w:val="3"/>
            <w:tcBorders>
              <w:top w:val="single" w:sz="4" w:space="0" w:color="auto"/>
              <w:left w:val="single" w:sz="4" w:space="0" w:color="auto"/>
              <w:bottom w:val="single" w:sz="4" w:space="0" w:color="auto"/>
              <w:right w:val="single" w:sz="4" w:space="0" w:color="auto"/>
            </w:tcBorders>
            <w:noWrap/>
            <w:vAlign w:val="center"/>
          </w:tcPr>
          <w:p w:rsidR="00F577F6" w:rsidRPr="00E77A6E" w:rsidRDefault="00F577F6" w:rsidP="00F440D6">
            <w:pPr>
              <w:jc w:val="center"/>
              <w:rPr>
                <w:b/>
                <w:bCs/>
                <w:iCs/>
                <w:lang w:val="sr-Latn-CS" w:eastAsia="sr-Latn-CS"/>
              </w:rPr>
            </w:pPr>
            <w:r w:rsidRPr="00E77A6E">
              <w:rPr>
                <w:b/>
                <w:bCs/>
                <w:iCs/>
                <w:lang w:val="sr-Latn-CS" w:eastAsia="sr-Latn-CS"/>
              </w:rPr>
              <w:t>3</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F577F6" w:rsidRPr="00E77A6E" w:rsidRDefault="00F577F6" w:rsidP="00F440D6">
            <w:pPr>
              <w:jc w:val="center"/>
              <w:rPr>
                <w:b/>
                <w:bCs/>
                <w:iCs/>
                <w:lang w:eastAsia="sr-Latn-CS"/>
              </w:rPr>
            </w:pPr>
            <w:r w:rsidRPr="00E77A6E">
              <w:rPr>
                <w:b/>
                <w:bCs/>
                <w:iCs/>
                <w:lang w:eastAsia="sr-Latn-CS"/>
              </w:rPr>
              <w:t>4</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577F6" w:rsidRPr="00E77A6E" w:rsidRDefault="00F577F6" w:rsidP="00F440D6">
            <w:pPr>
              <w:jc w:val="center"/>
              <w:rPr>
                <w:b/>
                <w:bCs/>
                <w:iCs/>
                <w:lang w:eastAsia="sr-Latn-CS"/>
              </w:rPr>
            </w:pPr>
            <w:r w:rsidRPr="00E77A6E">
              <w:rPr>
                <w:b/>
                <w:bCs/>
                <w:iCs/>
                <w:lang w:eastAsia="sr-Latn-CS"/>
              </w:rPr>
              <w:t>5</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577F6" w:rsidRPr="00E77A6E" w:rsidRDefault="00F577F6" w:rsidP="00F440D6">
            <w:pPr>
              <w:jc w:val="center"/>
              <w:rPr>
                <w:b/>
                <w:bCs/>
                <w:iCs/>
                <w:lang w:eastAsia="sr-Latn-CS"/>
              </w:rPr>
            </w:pPr>
            <w:r w:rsidRPr="00E77A6E">
              <w:rPr>
                <w:b/>
                <w:bCs/>
                <w:iCs/>
                <w:lang w:eastAsia="sr-Latn-CS"/>
              </w:rPr>
              <w:t>6</w:t>
            </w:r>
          </w:p>
        </w:tc>
      </w:tr>
      <w:tr w:rsidR="00DA4342" w:rsidRPr="00E77A6E" w:rsidTr="00922BD8">
        <w:trPr>
          <w:gridAfter w:val="1"/>
          <w:wAfter w:w="10" w:type="dxa"/>
          <w:trHeight w:val="702"/>
          <w:jc w:val="center"/>
        </w:trPr>
        <w:tc>
          <w:tcPr>
            <w:tcW w:w="868" w:type="dxa"/>
            <w:gridSpan w:val="2"/>
            <w:tcBorders>
              <w:top w:val="single" w:sz="4" w:space="0" w:color="auto"/>
              <w:left w:val="single" w:sz="4" w:space="0" w:color="auto"/>
              <w:bottom w:val="single" w:sz="4" w:space="0" w:color="auto"/>
              <w:right w:val="single" w:sz="4" w:space="0" w:color="auto"/>
            </w:tcBorders>
            <w:noWrap/>
            <w:vAlign w:val="center"/>
          </w:tcPr>
          <w:p w:rsidR="00F577F6" w:rsidRPr="00E77A6E" w:rsidRDefault="00F577F6" w:rsidP="00F440D6">
            <w:pPr>
              <w:jc w:val="center"/>
              <w:rPr>
                <w:b/>
                <w:bCs/>
                <w:iCs/>
                <w:lang w:eastAsia="sr-Latn-CS"/>
              </w:rPr>
            </w:pPr>
            <w:r w:rsidRPr="00E77A6E">
              <w:rPr>
                <w:b/>
                <w:bCs/>
                <w:iCs/>
                <w:lang w:eastAsia="sr-Latn-CS"/>
              </w:rPr>
              <w:t>Ред. број</w:t>
            </w:r>
          </w:p>
        </w:tc>
        <w:tc>
          <w:tcPr>
            <w:tcW w:w="8078" w:type="dxa"/>
            <w:gridSpan w:val="3"/>
            <w:tcBorders>
              <w:top w:val="single" w:sz="4" w:space="0" w:color="auto"/>
              <w:left w:val="single" w:sz="4" w:space="0" w:color="auto"/>
              <w:bottom w:val="single" w:sz="4" w:space="0" w:color="auto"/>
              <w:right w:val="single" w:sz="4" w:space="0" w:color="auto"/>
            </w:tcBorders>
            <w:vAlign w:val="center"/>
          </w:tcPr>
          <w:p w:rsidR="00F577F6" w:rsidRPr="00E77A6E" w:rsidRDefault="00F577F6" w:rsidP="00F440D6">
            <w:pPr>
              <w:jc w:val="center"/>
              <w:rPr>
                <w:b/>
                <w:bCs/>
                <w:iCs/>
                <w:lang w:val="sr-Cyrl-CS" w:eastAsia="sr-Latn-CS"/>
              </w:rPr>
            </w:pPr>
            <w:r w:rsidRPr="00E77A6E">
              <w:rPr>
                <w:b/>
                <w:bCs/>
                <w:iCs/>
                <w:lang w:val="sr-Cyrl-CS" w:eastAsia="sr-Latn-CS"/>
              </w:rPr>
              <w:t>ОПИС РАДОВА</w:t>
            </w:r>
          </w:p>
        </w:tc>
        <w:tc>
          <w:tcPr>
            <w:tcW w:w="850" w:type="dxa"/>
            <w:gridSpan w:val="3"/>
            <w:tcBorders>
              <w:top w:val="single" w:sz="4" w:space="0" w:color="auto"/>
              <w:left w:val="single" w:sz="4" w:space="0" w:color="auto"/>
              <w:bottom w:val="single" w:sz="4" w:space="0" w:color="auto"/>
              <w:right w:val="single" w:sz="4" w:space="0" w:color="auto"/>
            </w:tcBorders>
            <w:noWrap/>
            <w:vAlign w:val="center"/>
          </w:tcPr>
          <w:p w:rsidR="00F577F6" w:rsidRPr="00E77A6E" w:rsidRDefault="00F577F6" w:rsidP="00F440D6">
            <w:pPr>
              <w:jc w:val="center"/>
              <w:rPr>
                <w:b/>
                <w:bCs/>
                <w:iCs/>
                <w:lang w:val="sr-Latn-CS" w:eastAsia="sr-Latn-CS"/>
              </w:rPr>
            </w:pPr>
            <w:r w:rsidRPr="00E77A6E">
              <w:rPr>
                <w:b/>
                <w:bCs/>
                <w:iCs/>
                <w:lang w:val="sr-Latn-CS" w:eastAsia="sr-Latn-CS"/>
              </w:rPr>
              <w:t>Јед. мере</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F577F6" w:rsidRPr="00E77A6E" w:rsidRDefault="00F577F6" w:rsidP="00F440D6">
            <w:pPr>
              <w:jc w:val="center"/>
              <w:rPr>
                <w:b/>
                <w:bCs/>
                <w:iCs/>
                <w:lang w:eastAsia="sr-Latn-CS"/>
              </w:rPr>
            </w:pPr>
            <w:r w:rsidRPr="00E77A6E">
              <w:rPr>
                <w:b/>
                <w:bCs/>
                <w:iCs/>
                <w:lang w:eastAsia="sr-Latn-CS"/>
              </w:rPr>
              <w:t>Количина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577F6" w:rsidRPr="00E77A6E" w:rsidRDefault="00F577F6" w:rsidP="00F440D6">
            <w:pPr>
              <w:jc w:val="center"/>
              <w:rPr>
                <w:b/>
                <w:bCs/>
                <w:iCs/>
                <w:lang w:eastAsia="sr-Latn-CS"/>
              </w:rPr>
            </w:pPr>
            <w:r w:rsidRPr="00E77A6E">
              <w:rPr>
                <w:b/>
                <w:bCs/>
                <w:iCs/>
                <w:lang w:eastAsia="sr-Latn-CS"/>
              </w:rPr>
              <w:t>Јединична цена без ПДВ-а</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F577F6" w:rsidRPr="00E77A6E" w:rsidRDefault="00F577F6" w:rsidP="00F440D6">
            <w:pPr>
              <w:jc w:val="center"/>
              <w:rPr>
                <w:b/>
                <w:bCs/>
                <w:iCs/>
                <w:lang w:eastAsia="sr-Latn-CS"/>
              </w:rPr>
            </w:pPr>
            <w:r w:rsidRPr="00E77A6E">
              <w:rPr>
                <w:b/>
                <w:bCs/>
                <w:iCs/>
                <w:lang w:eastAsia="sr-Latn-CS"/>
              </w:rPr>
              <w:t>Укупна вредност без ПДВ-а</w:t>
            </w:r>
          </w:p>
          <w:p w:rsidR="00F577F6" w:rsidRPr="00E77A6E" w:rsidRDefault="00F577F6" w:rsidP="00F440D6">
            <w:pPr>
              <w:jc w:val="center"/>
              <w:rPr>
                <w:b/>
                <w:bCs/>
                <w:iCs/>
                <w:lang w:eastAsia="sr-Latn-CS"/>
              </w:rPr>
            </w:pPr>
            <w:r w:rsidRPr="00E77A6E">
              <w:rPr>
                <w:b/>
                <w:bCs/>
                <w:iCs/>
                <w:lang w:eastAsia="sr-Latn-CS"/>
              </w:rPr>
              <w:t>(Колона 6=4x5)</w:t>
            </w:r>
          </w:p>
        </w:tc>
      </w:tr>
      <w:tr w:rsidR="00DA4342"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300"/>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342" w:rsidRPr="0088725B" w:rsidRDefault="00DA4342" w:rsidP="00A77D77">
            <w:pPr>
              <w:jc w:val="center"/>
              <w:rPr>
                <w:b/>
                <w:bCs/>
                <w:color w:val="000000"/>
                <w:lang w:val="en-US"/>
              </w:rPr>
            </w:pPr>
            <w:r w:rsidRPr="0088725B">
              <w:rPr>
                <w:b/>
                <w:bCs/>
                <w:color w:val="000000"/>
                <w:lang w:val="en-US"/>
              </w:rPr>
              <w:t>I</w:t>
            </w:r>
          </w:p>
        </w:tc>
        <w:tc>
          <w:tcPr>
            <w:tcW w:w="1357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4342" w:rsidRDefault="00DA4342" w:rsidP="00A77D77">
            <w:pPr>
              <w:rPr>
                <w:b/>
                <w:bCs/>
                <w:color w:val="000000"/>
                <w:lang w:val="sr-Cyrl-RS"/>
              </w:rPr>
            </w:pPr>
            <w:r>
              <w:rPr>
                <w:b/>
                <w:bCs/>
                <w:color w:val="000000"/>
                <w:lang w:val="sr-Cyrl-RS"/>
              </w:rPr>
              <w:t>РУШЕЊЕ И ДЕМОНТАЖА</w:t>
            </w:r>
          </w:p>
        </w:tc>
      </w:tr>
      <w:tr w:rsidR="00DA4342"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670"/>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33526E" w:rsidRDefault="00DA4342" w:rsidP="00A77D77">
            <w:pPr>
              <w:jc w:val="center"/>
              <w:rPr>
                <w:color w:val="000000"/>
                <w:lang w:val="sr-Cyrl-RS"/>
              </w:rPr>
            </w:pPr>
            <w:r>
              <w:rPr>
                <w:color w:val="000000"/>
                <w:lang w:val="sr-Cyrl-RS"/>
              </w:rPr>
              <w:t>1.</w:t>
            </w:r>
            <w:r>
              <w:rPr>
                <w:color w:val="000000"/>
                <w:lang w:val="en-US"/>
              </w:rPr>
              <w:t>1</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922BD8">
            <w:pPr>
              <w:jc w:val="both"/>
              <w:rPr>
                <w:color w:val="000000"/>
                <w:lang w:val="en-US"/>
              </w:rPr>
            </w:pPr>
            <w:r w:rsidRPr="0088725B">
              <w:rPr>
                <w:color w:val="000000"/>
                <w:lang w:val="en-US"/>
              </w:rPr>
              <w:t>Montaža i demontaža pomoćne fasadne skele h=15m¹. Skela mora biti atestirana sa propisno urađenim podom, zaštitnom ogradom, zastorom</w:t>
            </w:r>
            <w:r>
              <w:rPr>
                <w:color w:val="000000"/>
                <w:lang w:val="en-US"/>
              </w:rPr>
              <w:t xml:space="preserve"> </w:t>
            </w:r>
            <w:r w:rsidRPr="0088725B">
              <w:rPr>
                <w:color w:val="000000"/>
                <w:lang w:val="en-US"/>
              </w:rPr>
              <w:t>i izlaznim stepenicama. Pozicijom predvideti izrdu projekta skele. Obračun po 1 m².</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Default="00DA4342" w:rsidP="00A77D77">
            <w:pPr>
              <w:jc w:val="center"/>
              <w:rPr>
                <w:color w:val="000000"/>
                <w:lang w:val="sr-Cyrl-RS"/>
              </w:rPr>
            </w:pPr>
          </w:p>
          <w:p w:rsidR="00DA4342" w:rsidRPr="0088725B" w:rsidRDefault="00DA4342" w:rsidP="00A77D77">
            <w:pPr>
              <w:jc w:val="center"/>
              <w:rPr>
                <w:color w:val="000000"/>
                <w:lang w:val="en-US"/>
              </w:rPr>
            </w:pPr>
            <w:r w:rsidRPr="0088725B">
              <w:rPr>
                <w:color w:val="000000"/>
                <w:lang w:val="en-US"/>
              </w:rPr>
              <w:t>m²</w:t>
            </w:r>
          </w:p>
          <w:p w:rsidR="00DA4342" w:rsidRPr="0088725B" w:rsidRDefault="00DA4342" w:rsidP="00A77D77">
            <w:pPr>
              <w:rPr>
                <w:color w:val="000000"/>
                <w:lang w:val="en-US"/>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150</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385"/>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33526E" w:rsidRDefault="00DA4342" w:rsidP="00A77D77">
            <w:pPr>
              <w:jc w:val="center"/>
              <w:rPr>
                <w:color w:val="000000"/>
                <w:lang w:val="sr-Cyrl-RS"/>
              </w:rPr>
            </w:pPr>
            <w:r>
              <w:rPr>
                <w:color w:val="000000"/>
                <w:lang w:val="sr-Cyrl-RS"/>
              </w:rPr>
              <w:t>1.</w:t>
            </w:r>
            <w:r>
              <w:rPr>
                <w:color w:val="000000"/>
                <w:lang w:val="en-US"/>
              </w:rPr>
              <w:t>2</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922BD8">
            <w:pPr>
              <w:jc w:val="both"/>
              <w:rPr>
                <w:color w:val="000000"/>
                <w:lang w:val="en-US"/>
              </w:rPr>
            </w:pPr>
            <w:r w:rsidRPr="0088725B">
              <w:rPr>
                <w:color w:val="000000"/>
                <w:lang w:val="en-US"/>
              </w:rPr>
              <w:t xml:space="preserve">Pažljivo  pomeranje, eventualna demontaža </w:t>
            </w:r>
            <w:r>
              <w:rPr>
                <w:color w:val="000000"/>
                <w:lang w:val="en-US"/>
              </w:rPr>
              <w:t xml:space="preserve">i </w:t>
            </w:r>
            <w:r w:rsidRPr="0088725B">
              <w:rPr>
                <w:color w:val="000000"/>
                <w:lang w:val="en-US"/>
              </w:rPr>
              <w:t>prenos svih uređaja, na krovu i vraćanje u prvobitno stanje  nakon izrade krovnog pokrivača.</w:t>
            </w:r>
            <w:r>
              <w:rPr>
                <w:color w:val="000000"/>
                <w:lang w:val="en-US"/>
              </w:rPr>
              <w:t xml:space="preserve"> Obračun paušalno.</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A77D77">
            <w:pPr>
              <w:jc w:val="center"/>
              <w:rPr>
                <w:color w:val="000000"/>
                <w:lang w:val="en-US"/>
              </w:rPr>
            </w:pPr>
          </w:p>
          <w:p w:rsidR="00DA4342" w:rsidRPr="0088725B" w:rsidRDefault="00DA4342" w:rsidP="00A77D77">
            <w:pPr>
              <w:jc w:val="center"/>
              <w:rPr>
                <w:color w:val="000000"/>
                <w:lang w:val="en-US"/>
              </w:rPr>
            </w:pPr>
            <w:r>
              <w:rPr>
                <w:color w:val="000000"/>
                <w:lang w:val="en-US"/>
              </w:rPr>
              <w:t>Paušal</w:t>
            </w:r>
          </w:p>
          <w:p w:rsidR="00DA4342" w:rsidRPr="0088725B" w:rsidRDefault="00DA4342" w:rsidP="00A77D77">
            <w:pPr>
              <w:jc w:val="center"/>
              <w:rPr>
                <w:color w:val="000000"/>
                <w:lang w:val="en-US"/>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342" w:rsidRPr="0088725B" w:rsidRDefault="00DA4342" w:rsidP="00A77D77">
            <w:pPr>
              <w:jc w:val="center"/>
              <w:rPr>
                <w:color w:val="000000"/>
                <w:lang w:val="en-US"/>
              </w:rPr>
            </w:pPr>
          </w:p>
          <w:p w:rsidR="00DA4342" w:rsidRPr="0088725B" w:rsidRDefault="00DA4342" w:rsidP="00A77D77">
            <w:pPr>
              <w:jc w:val="center"/>
              <w:rPr>
                <w:color w:val="000000"/>
                <w:lang w:val="en-US"/>
              </w:rPr>
            </w:pPr>
            <w:r>
              <w:rPr>
                <w:color w:val="000000"/>
                <w:lang w:val="en-US"/>
              </w:rPr>
              <w:t>1</w:t>
            </w:r>
          </w:p>
          <w:p w:rsidR="00DA4342" w:rsidRPr="0088725B" w:rsidRDefault="00DA4342" w:rsidP="00A77D77">
            <w:pPr>
              <w:jc w:val="center"/>
              <w:rPr>
                <w:color w:val="000000"/>
                <w:lang w:val="en-US"/>
              </w:rPr>
            </w:pP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Pr="0088725B"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Pr="0088725B" w:rsidRDefault="00DA4342" w:rsidP="00922BD8">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694"/>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33526E" w:rsidRDefault="00DA4342" w:rsidP="00A77D77">
            <w:pPr>
              <w:jc w:val="center"/>
              <w:rPr>
                <w:color w:val="000000"/>
                <w:lang w:val="sr-Cyrl-RS"/>
              </w:rPr>
            </w:pPr>
            <w:r>
              <w:rPr>
                <w:color w:val="000000"/>
                <w:lang w:val="sr-Cyrl-RS"/>
              </w:rPr>
              <w:t>1.</w:t>
            </w:r>
            <w:r>
              <w:rPr>
                <w:color w:val="000000"/>
                <w:lang w:val="en-US"/>
              </w:rPr>
              <w:t>3</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922BD8">
            <w:pPr>
              <w:jc w:val="both"/>
              <w:rPr>
                <w:color w:val="000000"/>
                <w:lang w:val="en-US"/>
              </w:rPr>
            </w:pPr>
            <w:r w:rsidRPr="0088725B">
              <w:rPr>
                <w:color w:val="000000"/>
                <w:lang w:val="en-US"/>
              </w:rPr>
              <w:t>Prikupljanje sloja  šljunka d=8cm sa  krova.</w:t>
            </w:r>
            <w:r>
              <w:rPr>
                <w:color w:val="000000"/>
                <w:lang w:val="en-US"/>
              </w:rPr>
              <w:t xml:space="preserve"> </w:t>
            </w:r>
            <w:r w:rsidRPr="0088725B">
              <w:rPr>
                <w:color w:val="000000"/>
                <w:lang w:val="en-US"/>
              </w:rPr>
              <w:t>Premeštanje, odvajanje prljavog šljunka do 30%</w:t>
            </w:r>
            <w:r>
              <w:rPr>
                <w:color w:val="000000"/>
                <w:lang w:val="en-US"/>
              </w:rPr>
              <w:t xml:space="preserve"> </w:t>
            </w:r>
            <w:r w:rsidRPr="0088725B">
              <w:rPr>
                <w:color w:val="000000"/>
                <w:lang w:val="en-US"/>
              </w:rPr>
              <w:t>od ukupne količine, skidanje sa krova  h=15m</w:t>
            </w:r>
            <w:r>
              <w:rPr>
                <w:color w:val="000000"/>
                <w:lang w:val="en-US"/>
              </w:rPr>
              <w:t xml:space="preserve"> </w:t>
            </w:r>
            <w:r w:rsidRPr="0088725B">
              <w:rPr>
                <w:color w:val="000000"/>
                <w:lang w:val="en-US"/>
              </w:rPr>
              <w:t>utovar i odvoz na gradsku deponiju.</w:t>
            </w:r>
            <w:r>
              <w:rPr>
                <w:color w:val="000000"/>
                <w:lang w:val="en-US"/>
              </w:rPr>
              <w:t xml:space="preserve"> </w:t>
            </w:r>
            <w:r w:rsidRPr="0088725B">
              <w:rPr>
                <w:color w:val="000000"/>
                <w:lang w:val="en-US"/>
              </w:rPr>
              <w:t>Obračun po 1 m².</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Default="00DA4342" w:rsidP="00A77D77">
            <w:pPr>
              <w:jc w:val="center"/>
              <w:rPr>
                <w:color w:val="000000"/>
                <w:lang w:val="en-US"/>
              </w:rPr>
            </w:pPr>
          </w:p>
          <w:p w:rsidR="00DA4342" w:rsidRPr="0088725B" w:rsidRDefault="00DA4342" w:rsidP="00A77D77">
            <w:pPr>
              <w:jc w:val="center"/>
              <w:rPr>
                <w:color w:val="000000"/>
                <w:lang w:val="en-US"/>
              </w:rPr>
            </w:pPr>
            <w:r w:rsidRPr="0088725B">
              <w:rPr>
                <w:color w:val="000000"/>
                <w:lang w:val="en-US"/>
              </w:rPr>
              <w:t>m²</w:t>
            </w:r>
          </w:p>
          <w:p w:rsidR="00DA4342" w:rsidRPr="0088725B" w:rsidRDefault="00DA4342" w:rsidP="00A77D77">
            <w:pPr>
              <w:jc w:val="center"/>
              <w:rPr>
                <w:color w:val="000000"/>
                <w:lang w:val="en-US"/>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1.100</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423"/>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sr-Cyrl-RS"/>
              </w:rPr>
              <w:t>1.</w:t>
            </w:r>
            <w:r>
              <w:rPr>
                <w:color w:val="000000"/>
                <w:lang w:val="en-US"/>
              </w:rPr>
              <w:t>4</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922BD8">
            <w:pPr>
              <w:jc w:val="both"/>
              <w:rPr>
                <w:color w:val="000000"/>
                <w:lang w:val="en-US"/>
              </w:rPr>
            </w:pPr>
            <w:r w:rsidRPr="0088725B">
              <w:rPr>
                <w:color w:val="000000"/>
                <w:lang w:val="en-US"/>
              </w:rPr>
              <w:t xml:space="preserve">Skidanje zaštitne hidroizolacije sa krova utovar </w:t>
            </w:r>
            <w:r>
              <w:rPr>
                <w:color w:val="000000"/>
                <w:lang w:val="en-US"/>
              </w:rPr>
              <w:t xml:space="preserve">i </w:t>
            </w:r>
            <w:r w:rsidRPr="0088725B">
              <w:rPr>
                <w:color w:val="000000"/>
                <w:lang w:val="en-US"/>
              </w:rPr>
              <w:t>odvoz na gradsku deponiju.</w:t>
            </w:r>
            <w:r>
              <w:rPr>
                <w:color w:val="000000"/>
                <w:lang w:val="en-US"/>
              </w:rPr>
              <w:t xml:space="preserve"> </w:t>
            </w:r>
            <w:r w:rsidRPr="0088725B">
              <w:rPr>
                <w:color w:val="000000"/>
                <w:lang w:val="en-US"/>
              </w:rPr>
              <w:t>Obračun po 1 m².</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A77D77">
            <w:pPr>
              <w:jc w:val="center"/>
              <w:rPr>
                <w:color w:val="000000"/>
                <w:lang w:val="en-US"/>
              </w:rPr>
            </w:pPr>
            <w:r w:rsidRPr="0088725B">
              <w:rPr>
                <w:color w:val="000000"/>
                <w:lang w:val="en-US"/>
              </w:rPr>
              <w:t>m²</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1.100</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431"/>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33526E" w:rsidRDefault="00DA4342" w:rsidP="00A77D77">
            <w:pPr>
              <w:jc w:val="center"/>
              <w:rPr>
                <w:color w:val="000000"/>
                <w:lang w:val="sr-Cyrl-RS"/>
              </w:rPr>
            </w:pPr>
            <w:r>
              <w:rPr>
                <w:color w:val="000000"/>
                <w:lang w:val="sr-Cyrl-RS"/>
              </w:rPr>
              <w:t>1.</w:t>
            </w:r>
            <w:r>
              <w:rPr>
                <w:color w:val="000000"/>
                <w:lang w:val="en-US"/>
              </w:rPr>
              <w:t>5</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922BD8">
            <w:pPr>
              <w:jc w:val="both"/>
              <w:rPr>
                <w:color w:val="000000"/>
                <w:lang w:val="en-US"/>
              </w:rPr>
            </w:pPr>
            <w:r w:rsidRPr="0088725B">
              <w:rPr>
                <w:color w:val="000000"/>
                <w:lang w:val="en-US"/>
              </w:rPr>
              <w:t xml:space="preserve">Skidanje postojeće termoizolacije utovar </w:t>
            </w:r>
            <w:r>
              <w:rPr>
                <w:color w:val="000000"/>
                <w:lang w:val="en-US"/>
              </w:rPr>
              <w:t xml:space="preserve">i </w:t>
            </w:r>
            <w:r w:rsidRPr="0088725B">
              <w:rPr>
                <w:color w:val="000000"/>
                <w:lang w:val="en-US"/>
              </w:rPr>
              <w:t>odvoz na gradsku deponiju.</w:t>
            </w:r>
            <w:r>
              <w:rPr>
                <w:color w:val="000000"/>
                <w:lang w:val="en-US"/>
              </w:rPr>
              <w:t xml:space="preserve"> </w:t>
            </w:r>
            <w:r w:rsidRPr="0088725B">
              <w:rPr>
                <w:color w:val="000000"/>
                <w:lang w:val="en-US"/>
              </w:rPr>
              <w:t>Obračun po 1 m².</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sidRPr="0088725B">
              <w:rPr>
                <w:color w:val="000000"/>
                <w:lang w:val="en-US"/>
              </w:rPr>
              <w:t>m²</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1.100</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160"/>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33526E" w:rsidRDefault="00DA4342" w:rsidP="00A77D77">
            <w:pPr>
              <w:jc w:val="center"/>
              <w:rPr>
                <w:color w:val="000000"/>
                <w:lang w:val="sr-Cyrl-RS"/>
              </w:rPr>
            </w:pPr>
            <w:r>
              <w:rPr>
                <w:color w:val="000000"/>
                <w:lang w:val="sr-Cyrl-RS"/>
              </w:rPr>
              <w:t>1.</w:t>
            </w:r>
            <w:r>
              <w:rPr>
                <w:color w:val="000000"/>
                <w:lang w:val="en-US"/>
              </w:rPr>
              <w:t>6</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Default="00DA4342" w:rsidP="00922BD8">
            <w:pPr>
              <w:rPr>
                <w:color w:val="000000"/>
                <w:lang w:val="sr-Cyrl-RS"/>
              </w:rPr>
            </w:pPr>
            <w:r w:rsidRPr="0088725B">
              <w:rPr>
                <w:color w:val="000000"/>
                <w:lang w:val="en-US"/>
              </w:rPr>
              <w:t>Demontaža, zamena i montaža slivnika sa slivničkim</w:t>
            </w:r>
            <w:r>
              <w:rPr>
                <w:color w:val="000000"/>
                <w:lang w:val="en-US"/>
              </w:rPr>
              <w:t xml:space="preserve"> </w:t>
            </w:r>
            <w:r w:rsidRPr="0088725B">
              <w:rPr>
                <w:color w:val="000000"/>
                <w:lang w:val="en-US"/>
              </w:rPr>
              <w:t>vezama i rešetkom, čišćenje vertikala Ø125.</w:t>
            </w:r>
            <w:r w:rsidR="00922BD8">
              <w:rPr>
                <w:color w:val="000000"/>
                <w:lang w:val="sr-Cyrl-RS"/>
              </w:rPr>
              <w:t xml:space="preserve"> </w:t>
            </w:r>
            <w:r w:rsidRPr="0088725B">
              <w:rPr>
                <w:color w:val="000000"/>
                <w:lang w:val="en-US"/>
              </w:rPr>
              <w:t>Obračun po komadu. </w:t>
            </w:r>
          </w:p>
          <w:p w:rsidR="00922BD8" w:rsidRPr="00922BD8" w:rsidRDefault="00922BD8" w:rsidP="00922BD8">
            <w:pPr>
              <w:rPr>
                <w:color w:val="000000"/>
                <w:lang w:val="sr-Cyrl-R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Kom</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9</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r>
      <w:tr w:rsidR="00DA4342"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746"/>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33526E" w:rsidRDefault="00DA4342" w:rsidP="00A77D77">
            <w:pPr>
              <w:jc w:val="center"/>
              <w:rPr>
                <w:color w:val="000000"/>
                <w:lang w:val="sr-Cyrl-RS"/>
              </w:rPr>
            </w:pPr>
            <w:r>
              <w:rPr>
                <w:color w:val="000000"/>
                <w:lang w:val="sr-Cyrl-RS"/>
              </w:rPr>
              <w:t>1.</w:t>
            </w:r>
            <w:r>
              <w:rPr>
                <w:color w:val="000000"/>
                <w:lang w:val="en-US"/>
              </w:rPr>
              <w:t>7</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922BD8">
            <w:pPr>
              <w:jc w:val="both"/>
              <w:rPr>
                <w:color w:val="000000"/>
                <w:lang w:val="en-US"/>
              </w:rPr>
            </w:pPr>
            <w:r w:rsidRPr="0088725B">
              <w:rPr>
                <w:color w:val="000000"/>
                <w:lang w:val="en-US"/>
              </w:rPr>
              <w:t>Čišćenje postojeće hidroizolacije sanacija</w:t>
            </w:r>
            <w:r>
              <w:rPr>
                <w:color w:val="000000"/>
                <w:lang w:val="en-US"/>
              </w:rPr>
              <w:t xml:space="preserve"> klobukova</w:t>
            </w:r>
            <w:r w:rsidRPr="0088725B">
              <w:rPr>
                <w:color w:val="000000"/>
                <w:lang w:val="en-US"/>
              </w:rPr>
              <w:t>, nabora i pukotina, ojačanjem</w:t>
            </w:r>
            <w:r>
              <w:rPr>
                <w:color w:val="000000"/>
                <w:lang w:val="en-US"/>
              </w:rPr>
              <w:t xml:space="preserve"> </w:t>
            </w:r>
            <w:r w:rsidRPr="0088725B">
              <w:rPr>
                <w:color w:val="000000"/>
                <w:lang w:val="en-US"/>
              </w:rPr>
              <w:t>hidroizolacionom trakom "Kondorfleks"</w:t>
            </w:r>
            <w:r>
              <w:rPr>
                <w:color w:val="000000"/>
                <w:lang w:val="en-US"/>
              </w:rPr>
              <w:t xml:space="preserve"> </w:t>
            </w:r>
            <w:r w:rsidRPr="0088725B">
              <w:rPr>
                <w:color w:val="000000"/>
                <w:lang w:val="en-US"/>
              </w:rPr>
              <w:t>d=4mm Ili ekvivalentno.</w:t>
            </w:r>
            <w:r>
              <w:rPr>
                <w:color w:val="000000"/>
                <w:lang w:val="en-US"/>
              </w:rPr>
              <w:t xml:space="preserve"> </w:t>
            </w:r>
            <w:r w:rsidRPr="0088725B">
              <w:rPr>
                <w:color w:val="000000"/>
                <w:lang w:val="en-US"/>
              </w:rPr>
              <w:t>Obračun po 1 m².</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sidRPr="0088725B">
              <w:rPr>
                <w:color w:val="000000"/>
                <w:lang w:val="en-US"/>
              </w:rPr>
              <w:t>m²</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1.350</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r>
      <w:tr w:rsidR="00DA4342"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1054"/>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33526E" w:rsidRDefault="00DA4342" w:rsidP="00A77D77">
            <w:pPr>
              <w:jc w:val="center"/>
              <w:rPr>
                <w:color w:val="000000"/>
                <w:lang w:val="sr-Cyrl-RS"/>
              </w:rPr>
            </w:pPr>
            <w:r>
              <w:rPr>
                <w:color w:val="000000"/>
                <w:lang w:val="sr-Cyrl-RS"/>
              </w:rPr>
              <w:t>1.</w:t>
            </w:r>
            <w:r>
              <w:rPr>
                <w:color w:val="000000"/>
                <w:lang w:val="en-US"/>
              </w:rPr>
              <w:t>8</w:t>
            </w:r>
          </w:p>
        </w:tc>
        <w:tc>
          <w:tcPr>
            <w:tcW w:w="80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342" w:rsidRPr="0088725B" w:rsidRDefault="00DA4342" w:rsidP="00922BD8">
            <w:pPr>
              <w:jc w:val="both"/>
              <w:rPr>
                <w:color w:val="000000"/>
                <w:lang w:val="en-US"/>
              </w:rPr>
            </w:pPr>
            <w:r w:rsidRPr="0088725B">
              <w:rPr>
                <w:color w:val="000000"/>
                <w:lang w:val="en-US"/>
              </w:rPr>
              <w:t>Demontaža  postojeće limene opšivke RŠ 60cm sa nazidaka ravnog krova i puc lajsne RŠ do 15cm, sa utovarom u kamion, odvozom i istovarom na gradsku deponiju udaljenu do 20km.Obračun po 1 m¹.</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Default="00DA4342" w:rsidP="00A77D77">
            <w:pPr>
              <w:jc w:val="center"/>
              <w:rPr>
                <w:color w:val="000000"/>
                <w:lang w:val="en-US"/>
              </w:rPr>
            </w:pPr>
          </w:p>
          <w:p w:rsidR="00DA4342" w:rsidRPr="0088725B" w:rsidRDefault="00DA4342" w:rsidP="00A77D77">
            <w:pPr>
              <w:jc w:val="center"/>
              <w:rPr>
                <w:color w:val="000000"/>
                <w:lang w:val="en-US"/>
              </w:rPr>
            </w:pPr>
            <w:r w:rsidRPr="0088725B">
              <w:rPr>
                <w:color w:val="000000"/>
                <w:lang w:val="en-US"/>
              </w:rPr>
              <w:t>m¹</w:t>
            </w:r>
          </w:p>
          <w:p w:rsidR="00DA4342" w:rsidRPr="0088725B" w:rsidRDefault="00DA4342" w:rsidP="00A77D77">
            <w:pPr>
              <w:jc w:val="center"/>
              <w:rPr>
                <w:color w:val="000000"/>
                <w:lang w:val="en-US"/>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4342" w:rsidRPr="0088725B" w:rsidRDefault="00DA4342" w:rsidP="00A77D77">
            <w:pPr>
              <w:jc w:val="center"/>
              <w:rPr>
                <w:color w:val="000000"/>
                <w:lang w:val="en-US"/>
              </w:rPr>
            </w:pPr>
            <w:r>
              <w:rPr>
                <w:color w:val="000000"/>
                <w:lang w:val="en-US"/>
              </w:rPr>
              <w:t>260</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A4342" w:rsidRDefault="00DA4342" w:rsidP="00922BD8">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662"/>
        </w:trPr>
        <w:tc>
          <w:tcPr>
            <w:tcW w:w="12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922BD8" w:rsidRDefault="00922BD8" w:rsidP="00922BD8">
            <w:pPr>
              <w:jc w:val="center"/>
              <w:rPr>
                <w:b/>
                <w:color w:val="000000"/>
                <w:lang w:val="sr-Cyrl-RS"/>
              </w:rPr>
            </w:pPr>
            <w:r w:rsidRPr="00922BD8">
              <w:rPr>
                <w:b/>
                <w:color w:val="000000"/>
                <w:lang w:val="sr-Cyrl-RS"/>
              </w:rPr>
              <w:t>Укупно за рушење и демонтажу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22BD8" w:rsidRDefault="00922BD8" w:rsidP="00922BD8">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300"/>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88725B" w:rsidRDefault="00922BD8" w:rsidP="00A77D77">
            <w:pPr>
              <w:jc w:val="center"/>
              <w:rPr>
                <w:b/>
                <w:bCs/>
                <w:color w:val="000000"/>
                <w:lang w:val="en-US"/>
              </w:rPr>
            </w:pPr>
            <w:r w:rsidRPr="0088725B">
              <w:rPr>
                <w:b/>
                <w:bCs/>
                <w:color w:val="000000"/>
                <w:lang w:val="en-US"/>
              </w:rPr>
              <w:t>II</w:t>
            </w:r>
          </w:p>
        </w:tc>
        <w:tc>
          <w:tcPr>
            <w:tcW w:w="1357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Default="00922BD8" w:rsidP="00A77D77">
            <w:pPr>
              <w:rPr>
                <w:b/>
                <w:bCs/>
                <w:color w:val="000000"/>
                <w:lang w:val="sr-Cyrl-RS"/>
              </w:rPr>
            </w:pPr>
            <w:r>
              <w:rPr>
                <w:b/>
                <w:bCs/>
                <w:color w:val="000000"/>
                <w:lang w:val="sr-Cyrl-RS"/>
              </w:rPr>
              <w:t>ПОКРИВАЧКИ РАДОВИ - ИЗРАДА РАВНОГ КРОВА</w:t>
            </w: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300"/>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0D4C7F" w:rsidRDefault="00922BD8" w:rsidP="00A77D77">
            <w:pPr>
              <w:jc w:val="center"/>
              <w:rPr>
                <w:b/>
                <w:bCs/>
                <w:color w:val="000000"/>
                <w:lang w:val="sr-Cyrl-RS"/>
              </w:rPr>
            </w:pPr>
            <w:r>
              <w:rPr>
                <w:b/>
                <w:bCs/>
                <w:color w:val="000000"/>
                <w:lang w:val="sr-Cyrl-RS"/>
              </w:rPr>
              <w:t>Редни број</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0D4C7F" w:rsidRDefault="00922BD8" w:rsidP="00A77D77">
            <w:pPr>
              <w:jc w:val="center"/>
              <w:rPr>
                <w:b/>
                <w:bCs/>
                <w:color w:val="000000"/>
                <w:lang w:val="sr-Cyrl-RS"/>
              </w:rPr>
            </w:pPr>
            <w:r>
              <w:rPr>
                <w:b/>
                <w:bCs/>
                <w:color w:val="000000"/>
                <w:lang w:val="sr-Cyrl-RS"/>
              </w:rPr>
              <w:t>Опис радова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2BD8" w:rsidRDefault="00922BD8" w:rsidP="00A77D77">
            <w:pPr>
              <w:jc w:val="center"/>
              <w:rPr>
                <w:b/>
                <w:bCs/>
                <w:color w:val="000000"/>
                <w:lang w:val="sr-Cyrl-RS"/>
              </w:rPr>
            </w:pPr>
            <w:r>
              <w:rPr>
                <w:b/>
                <w:bCs/>
                <w:color w:val="000000"/>
                <w:lang w:val="sr-Cyrl-RS"/>
              </w:rPr>
              <w:t>Јед.</w:t>
            </w:r>
          </w:p>
          <w:p w:rsidR="00922BD8" w:rsidRPr="000D4C7F" w:rsidRDefault="00922BD8" w:rsidP="00A77D77">
            <w:pPr>
              <w:jc w:val="center"/>
              <w:rPr>
                <w:b/>
                <w:bCs/>
                <w:color w:val="000000"/>
                <w:lang w:val="sr-Cyrl-RS"/>
              </w:rPr>
            </w:pPr>
            <w:r>
              <w:rPr>
                <w:b/>
                <w:bCs/>
                <w:color w:val="000000"/>
                <w:lang w:val="sr-Cyrl-RS"/>
              </w:rPr>
              <w:t>мере</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2BD8" w:rsidRPr="000D4C7F" w:rsidRDefault="00922BD8" w:rsidP="00A77D77">
            <w:pPr>
              <w:jc w:val="center"/>
              <w:rPr>
                <w:b/>
                <w:bCs/>
                <w:color w:val="000000"/>
                <w:lang w:val="sr-Cyrl-RS"/>
              </w:rPr>
            </w:pPr>
            <w:r>
              <w:rPr>
                <w:b/>
                <w:bCs/>
                <w:color w:val="000000"/>
                <w:lang w:val="sr-Cyrl-RS"/>
              </w:rPr>
              <w:t>Количина</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922BD8" w:rsidRPr="00E77A6E" w:rsidRDefault="00922BD8" w:rsidP="00A77D77">
            <w:pPr>
              <w:jc w:val="center"/>
              <w:rPr>
                <w:b/>
                <w:bCs/>
                <w:iCs/>
                <w:lang w:eastAsia="sr-Latn-CS"/>
              </w:rPr>
            </w:pPr>
            <w:r w:rsidRPr="00E77A6E">
              <w:rPr>
                <w:b/>
                <w:bCs/>
                <w:iCs/>
                <w:lang w:eastAsia="sr-Latn-CS"/>
              </w:rPr>
              <w:t>Јединична цена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22BD8" w:rsidRPr="00E77A6E" w:rsidRDefault="00922BD8" w:rsidP="00A77D77">
            <w:pPr>
              <w:jc w:val="center"/>
              <w:rPr>
                <w:b/>
                <w:bCs/>
                <w:iCs/>
                <w:lang w:eastAsia="sr-Latn-CS"/>
              </w:rPr>
            </w:pPr>
            <w:r w:rsidRPr="00E77A6E">
              <w:rPr>
                <w:b/>
                <w:bCs/>
                <w:iCs/>
                <w:lang w:eastAsia="sr-Latn-CS"/>
              </w:rPr>
              <w:t>Укупна вредност без ПДВ-а</w:t>
            </w:r>
          </w:p>
          <w:p w:rsidR="00922BD8" w:rsidRPr="00E77A6E" w:rsidRDefault="00922BD8" w:rsidP="00922BD8">
            <w:pPr>
              <w:rPr>
                <w:b/>
                <w:bCs/>
                <w:iCs/>
                <w:lang w:eastAsia="sr-Latn-CS"/>
              </w:rPr>
            </w:pPr>
            <w:r w:rsidRPr="00E77A6E">
              <w:rPr>
                <w:b/>
                <w:bCs/>
                <w:iCs/>
                <w:lang w:eastAsia="sr-Latn-CS"/>
              </w:rPr>
              <w:t>(Колона =4x5)</w:t>
            </w: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1595"/>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p>
          <w:p w:rsidR="00922BD8" w:rsidRPr="00535358" w:rsidRDefault="00922BD8" w:rsidP="00A77D77">
            <w:pPr>
              <w:jc w:val="center"/>
              <w:rPr>
                <w:color w:val="000000"/>
                <w:lang w:val="sr-Cyrl-RS"/>
              </w:rPr>
            </w:pPr>
            <w:r>
              <w:rPr>
                <w:color w:val="000000"/>
                <w:lang w:val="sr-Cyrl-RS"/>
              </w:rPr>
              <w:t>2.1</w:t>
            </w:r>
          </w:p>
          <w:p w:rsidR="00922BD8" w:rsidRPr="00767718" w:rsidRDefault="00922BD8" w:rsidP="00A77D77">
            <w:pPr>
              <w:jc w:val="center"/>
              <w:rPr>
                <w:color w:val="FF0000"/>
                <w:lang w:val="en-US"/>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88725B" w:rsidRDefault="00922BD8" w:rsidP="00A77D77">
            <w:pPr>
              <w:rPr>
                <w:color w:val="000000"/>
                <w:lang w:val="en-US"/>
              </w:rPr>
            </w:pPr>
            <w:r w:rsidRPr="0088725B">
              <w:rPr>
                <w:color w:val="000000"/>
                <w:lang w:val="en-US"/>
              </w:rPr>
              <w:t>Nabavka i izrada parne brane od sintetičke folije na bazi polietilena  d=0.2 mm. Folija se slobodno polaže na podlogu i spaja samolepljivom trakom ili neoprenskim lepkom u preklopu spoja od 50mm. Uz završetke priključaka i prodore traka se</w:t>
            </w:r>
            <w:r>
              <w:rPr>
                <w:color w:val="000000"/>
                <w:lang w:val="en-US"/>
              </w:rPr>
              <w:t xml:space="preserve"> </w:t>
            </w:r>
            <w:r w:rsidRPr="0088725B">
              <w:rPr>
                <w:color w:val="000000"/>
                <w:lang w:val="en-US"/>
              </w:rPr>
              <w:t>podiže vertikalno u visini termičke izolacije.</w:t>
            </w:r>
            <w:r>
              <w:rPr>
                <w:color w:val="000000"/>
                <w:lang w:val="en-US"/>
              </w:rPr>
              <w:t xml:space="preserve"> </w:t>
            </w:r>
            <w:r w:rsidRPr="0088725B">
              <w:rPr>
                <w:color w:val="000000"/>
                <w:lang w:val="en-US"/>
              </w:rPr>
              <w:t>Obračun po 1 m².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sidRPr="0088725B">
              <w:rPr>
                <w:color w:val="000000"/>
                <w:lang w:val="en-US"/>
              </w:rPr>
              <w:t>m²</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88725B" w:rsidRDefault="00922BD8" w:rsidP="00A77D77">
            <w:pPr>
              <w:jc w:val="center"/>
              <w:rPr>
                <w:color w:val="000000"/>
                <w:lang w:val="en-US"/>
              </w:rPr>
            </w:pPr>
            <w:r>
              <w:rPr>
                <w:color w:val="000000"/>
                <w:lang w:val="en-US"/>
              </w:rPr>
              <w:t>1.350</w:t>
            </w:r>
          </w:p>
        </w:tc>
        <w:tc>
          <w:tcPr>
            <w:tcW w:w="137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924"/>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535358" w:rsidRDefault="00922BD8" w:rsidP="00A77D77">
            <w:pPr>
              <w:jc w:val="center"/>
              <w:rPr>
                <w:color w:val="000000"/>
                <w:lang w:val="sr-Cyrl-RS"/>
              </w:rPr>
            </w:pPr>
            <w:r>
              <w:rPr>
                <w:color w:val="000000"/>
                <w:lang w:val="sr-Cyrl-RS"/>
              </w:rPr>
              <w:t>2.2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BD8" w:rsidRPr="0088725B" w:rsidRDefault="00922BD8" w:rsidP="00A77D77">
            <w:pPr>
              <w:rPr>
                <w:color w:val="000000"/>
                <w:lang w:val="en-US"/>
              </w:rPr>
            </w:pPr>
            <w:r w:rsidRPr="0088725B">
              <w:rPr>
                <w:color w:val="000000"/>
                <w:lang w:val="en-US"/>
              </w:rPr>
              <w:t>Nabavka i ugradnja termičke izolacije od tvrde kamene vune klase gorivosti A1, ukupne debljine 20 cm, pritisne čvrstoće 50 Kpa gustine 200/120kg/m³.</w:t>
            </w:r>
            <w:r>
              <w:rPr>
                <w:color w:val="000000"/>
                <w:lang w:val="en-US"/>
              </w:rPr>
              <w:t xml:space="preserve"> </w:t>
            </w:r>
            <w:r w:rsidRPr="0088725B">
              <w:rPr>
                <w:color w:val="000000"/>
                <w:lang w:val="en-US"/>
              </w:rPr>
              <w:t>Ukoliko se rade u dva sloja raditi ih sa preklopom.Obračun po 1 m².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sidRPr="0088725B">
              <w:rPr>
                <w:color w:val="000000"/>
                <w:lang w:val="en-US"/>
              </w:rPr>
              <w:t>m²</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1.100</w:t>
            </w:r>
          </w:p>
        </w:tc>
        <w:tc>
          <w:tcPr>
            <w:tcW w:w="137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4785"/>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535358" w:rsidRDefault="00922BD8" w:rsidP="00A77D77">
            <w:pPr>
              <w:jc w:val="center"/>
              <w:rPr>
                <w:color w:val="000000"/>
                <w:lang w:val="sr-Cyrl-RS"/>
              </w:rPr>
            </w:pPr>
            <w:r>
              <w:rPr>
                <w:color w:val="000000"/>
                <w:lang w:val="sr-Cyrl-RS"/>
              </w:rPr>
              <w:t>2.3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88725B" w:rsidRDefault="00922BD8" w:rsidP="00A77D77">
            <w:pPr>
              <w:rPr>
                <w:color w:val="000000"/>
                <w:lang w:val="en-US"/>
              </w:rPr>
            </w:pPr>
            <w:r w:rsidRPr="0088725B">
              <w:rPr>
                <w:color w:val="000000"/>
                <w:lang w:val="en-US"/>
              </w:rPr>
              <w:t>Nabavka materijala i izrada horizontalne izolacione armirane membrane na bazi PVC-a, u slojevima</w:t>
            </w:r>
            <w:r>
              <w:rPr>
                <w:color w:val="000000"/>
                <w:lang w:val="en-US"/>
              </w:rPr>
              <w:t>:</w:t>
            </w:r>
          </w:p>
          <w:p w:rsidR="00922BD8" w:rsidRPr="0088725B" w:rsidRDefault="00922BD8" w:rsidP="00A77D77">
            <w:pPr>
              <w:rPr>
                <w:color w:val="000000"/>
                <w:lang w:val="en-US"/>
              </w:rPr>
            </w:pPr>
            <w:r w:rsidRPr="0088725B">
              <w:rPr>
                <w:color w:val="000000"/>
                <w:lang w:val="en-US"/>
              </w:rPr>
              <w:t>- Sloj geotekstila  500g/m2 </w:t>
            </w:r>
          </w:p>
          <w:p w:rsidR="00922BD8" w:rsidRPr="0088725B" w:rsidRDefault="00922BD8" w:rsidP="00A77D77">
            <w:pPr>
              <w:rPr>
                <w:color w:val="000000"/>
                <w:lang w:val="en-US"/>
              </w:rPr>
            </w:pPr>
            <w:r w:rsidRPr="0088725B">
              <w:rPr>
                <w:color w:val="000000"/>
                <w:lang w:val="en-US"/>
              </w:rPr>
              <w:t>-</w:t>
            </w:r>
            <w:r>
              <w:rPr>
                <w:color w:val="000000"/>
                <w:lang w:val="en-US"/>
              </w:rPr>
              <w:t xml:space="preserve"> </w:t>
            </w:r>
            <w:r w:rsidRPr="0088725B">
              <w:rPr>
                <w:color w:val="000000"/>
                <w:lang w:val="en-US"/>
              </w:rPr>
              <w:t xml:space="preserve">PVC membrana Sika Plan  SG MA debljine 1,5mm ili </w:t>
            </w:r>
            <w:r>
              <w:rPr>
                <w:color w:val="000000"/>
                <w:lang w:val="en-US"/>
              </w:rPr>
              <w:t>odgovarajuće</w:t>
            </w:r>
            <w:r w:rsidRPr="0088725B">
              <w:rPr>
                <w:color w:val="000000"/>
                <w:lang w:val="en-US"/>
              </w:rPr>
              <w:t> </w:t>
            </w:r>
          </w:p>
          <w:p w:rsidR="00922BD8" w:rsidRPr="0088725B" w:rsidRDefault="00922BD8" w:rsidP="00A77D77">
            <w:pPr>
              <w:rPr>
                <w:color w:val="000000"/>
                <w:lang w:val="en-US"/>
              </w:rPr>
            </w:pPr>
            <w:r w:rsidRPr="0088725B">
              <w:rPr>
                <w:color w:val="000000"/>
                <w:lang w:val="en-US"/>
              </w:rPr>
              <w:t>-</w:t>
            </w:r>
            <w:r>
              <w:rPr>
                <w:color w:val="000000"/>
                <w:lang w:val="en-US"/>
              </w:rPr>
              <w:t xml:space="preserve"> </w:t>
            </w:r>
            <w:r w:rsidRPr="0088725B">
              <w:rPr>
                <w:color w:val="000000"/>
                <w:lang w:val="en-US"/>
              </w:rPr>
              <w:t>Sloj geotekstila 500g/m2 </w:t>
            </w:r>
          </w:p>
          <w:p w:rsidR="00922BD8" w:rsidRPr="0088725B" w:rsidRDefault="00922BD8" w:rsidP="00A77D77">
            <w:pPr>
              <w:rPr>
                <w:color w:val="000000"/>
                <w:lang w:val="en-US"/>
              </w:rPr>
            </w:pPr>
            <w:r w:rsidRPr="0088725B">
              <w:rPr>
                <w:color w:val="000000"/>
                <w:lang w:val="en-US"/>
              </w:rPr>
              <w:t>Trake se slobodno polažu na termičku izolaciju sa</w:t>
            </w:r>
            <w:r>
              <w:rPr>
                <w:color w:val="000000"/>
                <w:lang w:val="en-US"/>
              </w:rPr>
              <w:t xml:space="preserve"> </w:t>
            </w:r>
            <w:r w:rsidRPr="0088725B">
              <w:rPr>
                <w:color w:val="000000"/>
                <w:lang w:val="en-US"/>
              </w:rPr>
              <w:t>preklopom od 5cm. Trake se međusobno spajaju zavarivanjem toplim vazduhom u širini od 40mm, a na</w:t>
            </w:r>
            <w:r>
              <w:rPr>
                <w:color w:val="000000"/>
                <w:lang w:val="en-US"/>
              </w:rPr>
              <w:t xml:space="preserve"> </w:t>
            </w:r>
            <w:r w:rsidRPr="0088725B">
              <w:rPr>
                <w:color w:val="000000"/>
                <w:lang w:val="en-US"/>
              </w:rPr>
              <w:t xml:space="preserve">detaljima učvršćuju plastificiranim limovima i po potrebi hermetizuju poliuretanskim kitom. </w:t>
            </w:r>
          </w:p>
          <w:p w:rsidR="00922BD8" w:rsidRPr="0088725B" w:rsidRDefault="00922BD8" w:rsidP="00A77D77">
            <w:pPr>
              <w:rPr>
                <w:color w:val="000000"/>
                <w:lang w:val="en-US"/>
              </w:rPr>
            </w:pPr>
            <w:r w:rsidRPr="0088725B">
              <w:rPr>
                <w:color w:val="000000"/>
                <w:lang w:val="en-US"/>
              </w:rPr>
              <w:t xml:space="preserve">Kod izvođenja radova treba se pridržavati smernica o primeni propisanih od strane proizvođača materijala. </w:t>
            </w:r>
          </w:p>
          <w:p w:rsidR="00922BD8" w:rsidRPr="0088725B" w:rsidRDefault="00922BD8" w:rsidP="00A77D77">
            <w:pPr>
              <w:rPr>
                <w:color w:val="000000"/>
                <w:lang w:val="en-US"/>
              </w:rPr>
            </w:pPr>
            <w:r w:rsidRPr="0088725B">
              <w:rPr>
                <w:color w:val="000000"/>
                <w:lang w:val="en-US"/>
              </w:rPr>
              <w:t xml:space="preserve">Kvalitet ugrađene hidroizolacije se dokazuje </w:t>
            </w:r>
          </w:p>
          <w:p w:rsidR="00922BD8" w:rsidRPr="0088725B" w:rsidRDefault="00922BD8" w:rsidP="00A77D77">
            <w:pPr>
              <w:rPr>
                <w:color w:val="000000"/>
                <w:lang w:val="en-US"/>
              </w:rPr>
            </w:pPr>
            <w:r w:rsidRPr="0088725B">
              <w:rPr>
                <w:color w:val="000000"/>
                <w:lang w:val="en-US"/>
              </w:rPr>
              <w:t xml:space="preserve">ispitivanjem vodenom probom u trajanju od 24 časa, a predaje upisom u građevinski dnevnik. </w:t>
            </w:r>
          </w:p>
          <w:p w:rsidR="00922BD8" w:rsidRDefault="00922BD8" w:rsidP="00A77D77">
            <w:pPr>
              <w:rPr>
                <w:color w:val="000000"/>
                <w:lang w:val="en-US"/>
              </w:rPr>
            </w:pPr>
            <w:r w:rsidRPr="0088725B">
              <w:rPr>
                <w:color w:val="000000"/>
                <w:lang w:val="en-US"/>
              </w:rPr>
              <w:t>Tehnologiju radova sa svim detaljima neophodno je</w:t>
            </w:r>
            <w:r>
              <w:rPr>
                <w:color w:val="000000"/>
                <w:lang w:val="en-US"/>
              </w:rPr>
              <w:t xml:space="preserve"> </w:t>
            </w:r>
            <w:r w:rsidRPr="0088725B">
              <w:rPr>
                <w:color w:val="000000"/>
                <w:lang w:val="en-US"/>
              </w:rPr>
              <w:t>izvesti po zahtevima i preporukama proizvođača materijala.</w:t>
            </w:r>
          </w:p>
          <w:p w:rsidR="00922BD8" w:rsidRPr="0088725B" w:rsidRDefault="00922BD8" w:rsidP="00A77D77">
            <w:pPr>
              <w:rPr>
                <w:color w:val="000000"/>
                <w:lang w:val="en-US"/>
              </w:rPr>
            </w:pPr>
            <w:r w:rsidRPr="0088725B">
              <w:rPr>
                <w:color w:val="000000"/>
                <w:lang w:val="en-US"/>
              </w:rPr>
              <w:t>Obračun po 1 m².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88725B" w:rsidRDefault="00922BD8" w:rsidP="00A77D77">
            <w:pPr>
              <w:jc w:val="center"/>
              <w:rPr>
                <w:color w:val="000000"/>
                <w:lang w:val="en-US"/>
              </w:rPr>
            </w:pPr>
            <w:r w:rsidRPr="0088725B">
              <w:rPr>
                <w:color w:val="000000"/>
                <w:lang w:val="en-US"/>
              </w:rPr>
              <w:t>m²</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1.100</w:t>
            </w:r>
          </w:p>
        </w:tc>
        <w:tc>
          <w:tcPr>
            <w:tcW w:w="137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442"/>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535358" w:rsidRDefault="00922BD8" w:rsidP="00A77D77">
            <w:pPr>
              <w:jc w:val="center"/>
              <w:rPr>
                <w:color w:val="000000"/>
                <w:lang w:val="sr-Cyrl-RS"/>
              </w:rPr>
            </w:pPr>
            <w:r>
              <w:rPr>
                <w:color w:val="000000"/>
                <w:lang w:val="sr-Cyrl-RS"/>
              </w:rPr>
              <w:t>2.4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BD8" w:rsidRPr="0088725B" w:rsidRDefault="00922BD8" w:rsidP="00A77D77">
            <w:pPr>
              <w:rPr>
                <w:color w:val="000000"/>
                <w:lang w:val="en-US"/>
              </w:rPr>
            </w:pPr>
            <w:r w:rsidRPr="0088725B">
              <w:rPr>
                <w:color w:val="000000"/>
                <w:lang w:val="en-US"/>
              </w:rPr>
              <w:t>Nabavka i montaža parootparivača.</w:t>
            </w:r>
          </w:p>
          <w:p w:rsidR="00922BD8" w:rsidRPr="0088725B" w:rsidRDefault="00922BD8" w:rsidP="00A77D77">
            <w:pPr>
              <w:rPr>
                <w:color w:val="000000"/>
                <w:lang w:val="en-US"/>
              </w:rPr>
            </w:pPr>
            <w:r w:rsidRPr="0088725B">
              <w:rPr>
                <w:color w:val="000000"/>
                <w:lang w:val="en-US"/>
              </w:rPr>
              <w:t>Obračun po 1 komadu.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Kom</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20</w:t>
            </w:r>
          </w:p>
        </w:tc>
        <w:tc>
          <w:tcPr>
            <w:tcW w:w="137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922BD8" w:rsidRPr="0088725B" w:rsidTr="00955B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662"/>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535358" w:rsidRDefault="00922BD8" w:rsidP="00A77D77">
            <w:pPr>
              <w:jc w:val="center"/>
              <w:rPr>
                <w:color w:val="000000"/>
                <w:lang w:val="sr-Cyrl-RS"/>
              </w:rPr>
            </w:pPr>
            <w:r>
              <w:rPr>
                <w:color w:val="000000"/>
                <w:lang w:val="sr-Cyrl-RS"/>
              </w:rPr>
              <w:t>2.5</w:t>
            </w:r>
          </w:p>
        </w:tc>
        <w:tc>
          <w:tcPr>
            <w:tcW w:w="7655" w:type="dxa"/>
            <w:tcBorders>
              <w:top w:val="single" w:sz="4" w:space="0" w:color="auto"/>
              <w:left w:val="nil"/>
              <w:bottom w:val="single" w:sz="4" w:space="0" w:color="auto"/>
              <w:right w:val="nil"/>
            </w:tcBorders>
            <w:shd w:val="clear" w:color="auto" w:fill="auto"/>
            <w:noWrap/>
            <w:vAlign w:val="center"/>
            <w:hideMark/>
          </w:tcPr>
          <w:p w:rsidR="00922BD8" w:rsidRPr="00955B6D" w:rsidRDefault="00922BD8" w:rsidP="00A77D77">
            <w:pPr>
              <w:jc w:val="both"/>
              <w:rPr>
                <w:color w:val="000000"/>
                <w:lang w:val="sr-Cyrl-RS"/>
              </w:rPr>
            </w:pPr>
            <w:r w:rsidRPr="0088725B">
              <w:rPr>
                <w:color w:val="000000"/>
                <w:lang w:val="en-US"/>
              </w:rPr>
              <w:t>Nabavka i ugradnja PVC hidroizolacione, UV otporne, armirane,</w:t>
            </w:r>
            <w:r>
              <w:rPr>
                <w:color w:val="000000"/>
                <w:lang w:val="sr-Cyrl-RS"/>
              </w:rPr>
              <w:t xml:space="preserve"> </w:t>
            </w:r>
            <w:r w:rsidRPr="0088725B">
              <w:rPr>
                <w:color w:val="000000"/>
                <w:lang w:val="en-US"/>
              </w:rPr>
              <w:t>elastične, vodonepropusna membrana za hidroizolaciju nazidaka i ostalih vertikalnih elemenata</w:t>
            </w:r>
            <w:r>
              <w:rPr>
                <w:color w:val="000000"/>
                <w:lang w:val="en-US"/>
              </w:rPr>
              <w:t xml:space="preserve"> </w:t>
            </w:r>
            <w:r w:rsidRPr="0088725B">
              <w:rPr>
                <w:color w:val="000000"/>
                <w:lang w:val="en-US"/>
              </w:rPr>
              <w:t>na krovu razvijene širine do 80 cm.</w:t>
            </w:r>
            <w:r>
              <w:rPr>
                <w:color w:val="000000"/>
                <w:lang w:val="en-US"/>
              </w:rPr>
              <w:t xml:space="preserve"> </w:t>
            </w:r>
            <w:r w:rsidRPr="0088725B">
              <w:rPr>
                <w:color w:val="000000"/>
                <w:lang w:val="en-US"/>
              </w:rPr>
              <w:t>Obračun po 1 m¹.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Default="00922BD8" w:rsidP="00A77D77">
            <w:pPr>
              <w:jc w:val="center"/>
              <w:rPr>
                <w:color w:val="000000"/>
                <w:lang w:val="en-US"/>
              </w:rPr>
            </w:pPr>
          </w:p>
          <w:p w:rsidR="00955B6D" w:rsidRPr="0088725B" w:rsidRDefault="00955B6D" w:rsidP="00955B6D">
            <w:pPr>
              <w:jc w:val="center"/>
              <w:rPr>
                <w:color w:val="000000"/>
                <w:lang w:val="en-US"/>
              </w:rPr>
            </w:pPr>
            <w:r w:rsidRPr="0088725B">
              <w:rPr>
                <w:color w:val="000000"/>
                <w:lang w:val="en-US"/>
              </w:rPr>
              <w:t>m¹</w:t>
            </w:r>
          </w:p>
          <w:p w:rsidR="00922BD8" w:rsidRPr="0088725B" w:rsidRDefault="00922BD8" w:rsidP="00A77D77">
            <w:pPr>
              <w:jc w:val="center"/>
              <w:rPr>
                <w:color w:val="000000"/>
                <w:lang w:val="en-US"/>
              </w:rPr>
            </w:pPr>
          </w:p>
        </w:tc>
        <w:tc>
          <w:tcPr>
            <w:tcW w:w="1707" w:type="dxa"/>
            <w:gridSpan w:val="4"/>
            <w:tcBorders>
              <w:top w:val="single" w:sz="4" w:space="0" w:color="auto"/>
              <w:left w:val="nil"/>
              <w:bottom w:val="single" w:sz="4" w:space="0" w:color="auto"/>
              <w:right w:val="single" w:sz="4" w:space="0" w:color="auto"/>
            </w:tcBorders>
            <w:shd w:val="clear" w:color="auto" w:fill="auto"/>
            <w:noWrap/>
            <w:vAlign w:val="center"/>
          </w:tcPr>
          <w:p w:rsidR="00922BD8" w:rsidRPr="00327E6A" w:rsidRDefault="00922BD8" w:rsidP="00A77D77">
            <w:pPr>
              <w:jc w:val="center"/>
              <w:rPr>
                <w:color w:val="000000"/>
                <w:lang w:val="sr-Cyrl-RS"/>
              </w:rPr>
            </w:pPr>
            <w:r>
              <w:rPr>
                <w:color w:val="000000"/>
                <w:lang w:val="en-US"/>
              </w:rPr>
              <w:t>420</w:t>
            </w:r>
          </w:p>
        </w:tc>
        <w:tc>
          <w:tcPr>
            <w:tcW w:w="1373" w:type="dxa"/>
            <w:gridSpan w:val="2"/>
            <w:tcBorders>
              <w:top w:val="single" w:sz="4" w:space="0" w:color="auto"/>
              <w:left w:val="nil"/>
              <w:bottom w:val="single" w:sz="4" w:space="0" w:color="auto"/>
              <w:right w:val="single" w:sz="4" w:space="0" w:color="auto"/>
            </w:tcBorders>
            <w:vAlign w:val="center"/>
          </w:tcPr>
          <w:p w:rsidR="00922BD8" w:rsidRDefault="00922BD8" w:rsidP="00955B6D">
            <w:pPr>
              <w:jc w:val="center"/>
              <w:rPr>
                <w:color w:val="000000"/>
                <w:lang w:val="en-US"/>
              </w:rPr>
            </w:pPr>
          </w:p>
        </w:tc>
        <w:tc>
          <w:tcPr>
            <w:tcW w:w="1843" w:type="dxa"/>
            <w:gridSpan w:val="2"/>
            <w:tcBorders>
              <w:top w:val="single" w:sz="4" w:space="0" w:color="auto"/>
              <w:left w:val="nil"/>
              <w:bottom w:val="single" w:sz="4" w:space="0" w:color="auto"/>
              <w:right w:val="single" w:sz="4" w:space="0" w:color="auto"/>
            </w:tcBorders>
            <w:vAlign w:val="center"/>
          </w:tcPr>
          <w:p w:rsidR="00922BD8" w:rsidRDefault="00922BD8" w:rsidP="00955B6D">
            <w:pPr>
              <w:jc w:val="center"/>
              <w:rPr>
                <w:color w:val="000000"/>
                <w:lang w:val="en-US"/>
              </w:rPr>
            </w:pPr>
          </w:p>
        </w:tc>
      </w:tr>
      <w:tr w:rsidR="00922BD8"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557"/>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535358" w:rsidRDefault="00922BD8" w:rsidP="00A77D77">
            <w:pPr>
              <w:jc w:val="center"/>
              <w:rPr>
                <w:color w:val="000000"/>
                <w:lang w:val="sr-Cyrl-RS"/>
              </w:rPr>
            </w:pPr>
            <w:r>
              <w:rPr>
                <w:color w:val="000000"/>
                <w:lang w:val="sr-Cyrl-RS"/>
              </w:rPr>
              <w:t>2.6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BD8" w:rsidRPr="0088725B" w:rsidRDefault="00922BD8" w:rsidP="00A77D77">
            <w:pPr>
              <w:rPr>
                <w:color w:val="000000"/>
                <w:lang w:val="en-US"/>
              </w:rPr>
            </w:pPr>
            <w:r w:rsidRPr="0088725B">
              <w:rPr>
                <w:color w:val="000000"/>
                <w:lang w:val="en-US"/>
              </w:rPr>
              <w:t>Obrada krovnih slivnika od PVC Ø125 PVC membranom</w:t>
            </w:r>
            <w:r>
              <w:rPr>
                <w:color w:val="000000"/>
                <w:lang w:val="en-US"/>
              </w:rPr>
              <w:t>.</w:t>
            </w:r>
            <w:r w:rsidRPr="0088725B">
              <w:rPr>
                <w:color w:val="000000"/>
                <w:lang w:val="en-US"/>
              </w:rPr>
              <w:t> Obračun po 1 komadu.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Kom</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9</w:t>
            </w:r>
          </w:p>
        </w:tc>
        <w:tc>
          <w:tcPr>
            <w:tcW w:w="137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922BD8" w:rsidRPr="0088725B" w:rsidTr="00327E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534"/>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535358" w:rsidRDefault="00922BD8" w:rsidP="00A77D77">
            <w:pPr>
              <w:jc w:val="center"/>
              <w:rPr>
                <w:color w:val="000000"/>
                <w:lang w:val="sr-Cyrl-RS"/>
              </w:rPr>
            </w:pPr>
            <w:r>
              <w:rPr>
                <w:color w:val="000000"/>
                <w:lang w:val="sr-Cyrl-RS"/>
              </w:rPr>
              <w:t>2.7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88725B" w:rsidRDefault="00922BD8" w:rsidP="00A77D77">
            <w:pPr>
              <w:rPr>
                <w:color w:val="000000"/>
                <w:lang w:val="en-US"/>
              </w:rPr>
            </w:pPr>
            <w:r w:rsidRPr="0088725B">
              <w:rPr>
                <w:color w:val="000000"/>
                <w:lang w:val="en-US"/>
              </w:rPr>
              <w:t>Nabavka i izrada zaštitnog sloja od PE folije sa preklopom do 40cm pre razastiranja šljunka.Obračun po 1 m².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sidRPr="0088725B">
              <w:rPr>
                <w:color w:val="000000"/>
                <w:lang w:val="en-US"/>
              </w:rPr>
              <w:t>m²</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1.100</w:t>
            </w:r>
          </w:p>
        </w:tc>
        <w:tc>
          <w:tcPr>
            <w:tcW w:w="137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922BD8" w:rsidRPr="0088725B" w:rsidTr="00327E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686"/>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535358" w:rsidRDefault="00922BD8" w:rsidP="00A77D77">
            <w:pPr>
              <w:jc w:val="center"/>
              <w:rPr>
                <w:color w:val="000000"/>
                <w:lang w:val="sr-Cyrl-RS"/>
              </w:rPr>
            </w:pPr>
            <w:r>
              <w:rPr>
                <w:color w:val="000000"/>
                <w:lang w:val="sr-Cyrl-RS"/>
              </w:rPr>
              <w:t>2.8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BD8" w:rsidRPr="0088725B" w:rsidRDefault="00922BD8" w:rsidP="00A77D77">
            <w:pPr>
              <w:rPr>
                <w:color w:val="000000"/>
                <w:lang w:val="en-US"/>
              </w:rPr>
            </w:pPr>
            <w:r w:rsidRPr="0088725B">
              <w:rPr>
                <w:color w:val="000000"/>
                <w:lang w:val="en-US"/>
              </w:rPr>
              <w:t>Nabavka i razastiranje šljunka  u debljini sloja</w:t>
            </w:r>
            <w:r>
              <w:rPr>
                <w:color w:val="000000"/>
                <w:lang w:val="en-US"/>
              </w:rPr>
              <w:t xml:space="preserve"> </w:t>
            </w:r>
            <w:r w:rsidRPr="0088725B">
              <w:rPr>
                <w:color w:val="000000"/>
                <w:lang w:val="en-US"/>
              </w:rPr>
              <w:t>najmanje 8 cm. Šljunak preuzeti iz pozicije 1,3 ostalu količinu nabaviti i razastrti. Obračun po 1 m².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sidRPr="0088725B">
              <w:rPr>
                <w:color w:val="000000"/>
                <w:lang w:val="en-US"/>
              </w:rPr>
              <w:t>m²</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88725B" w:rsidRDefault="00922BD8" w:rsidP="00A77D77">
            <w:pPr>
              <w:jc w:val="center"/>
              <w:rPr>
                <w:color w:val="000000"/>
                <w:lang w:val="en-US"/>
              </w:rPr>
            </w:pPr>
            <w:r>
              <w:rPr>
                <w:color w:val="000000"/>
                <w:lang w:val="en-US"/>
              </w:rPr>
              <w:t>1.100</w:t>
            </w:r>
          </w:p>
        </w:tc>
        <w:tc>
          <w:tcPr>
            <w:tcW w:w="137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922BD8" w:rsidRPr="0088725B" w:rsidTr="00215CD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488"/>
        </w:trPr>
        <w:tc>
          <w:tcPr>
            <w:tcW w:w="12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22BD8" w:rsidRPr="00922BD8" w:rsidRDefault="00922BD8" w:rsidP="00A77D77">
            <w:pPr>
              <w:jc w:val="center"/>
              <w:rPr>
                <w:b/>
                <w:color w:val="000000"/>
                <w:lang w:val="sr-Cyrl-RS"/>
              </w:rPr>
            </w:pPr>
            <w:r w:rsidRPr="00922BD8">
              <w:rPr>
                <w:b/>
                <w:color w:val="000000"/>
                <w:lang w:val="sr-Cyrl-RS"/>
              </w:rPr>
              <w:t>Укупно за покривачке радове и израду равног крова без ПДВ-а</w:t>
            </w:r>
          </w:p>
        </w:tc>
        <w:tc>
          <w:tcPr>
            <w:tcW w:w="1843" w:type="dxa"/>
            <w:gridSpan w:val="2"/>
            <w:tcBorders>
              <w:top w:val="single" w:sz="4" w:space="0" w:color="auto"/>
              <w:left w:val="single" w:sz="4" w:space="0" w:color="auto"/>
              <w:bottom w:val="single" w:sz="4" w:space="0" w:color="auto"/>
              <w:right w:val="single" w:sz="4" w:space="0" w:color="auto"/>
            </w:tcBorders>
          </w:tcPr>
          <w:p w:rsidR="00922BD8" w:rsidRDefault="00922BD8" w:rsidP="00A77D77">
            <w:pPr>
              <w:jc w:val="center"/>
              <w:rPr>
                <w:color w:val="000000"/>
                <w:lang w:val="en-US"/>
              </w:rPr>
            </w:pPr>
          </w:p>
        </w:tc>
      </w:tr>
      <w:tr w:rsidR="00327E6A" w:rsidRPr="0088725B" w:rsidTr="00A77D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381"/>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95114D" w:rsidRDefault="00327E6A" w:rsidP="00A77D77">
            <w:pPr>
              <w:jc w:val="center"/>
              <w:rPr>
                <w:i/>
                <w:color w:val="000000"/>
                <w:lang w:val="en-US"/>
              </w:rPr>
            </w:pPr>
            <w:r w:rsidRPr="0088725B">
              <w:rPr>
                <w:b/>
                <w:bCs/>
                <w:color w:val="000000"/>
                <w:lang w:val="en-US"/>
              </w:rPr>
              <w:t>I</w:t>
            </w:r>
            <w:r>
              <w:rPr>
                <w:b/>
                <w:bCs/>
                <w:color w:val="000000"/>
                <w:lang w:val="en-US"/>
              </w:rPr>
              <w:t>II</w:t>
            </w:r>
          </w:p>
        </w:tc>
        <w:tc>
          <w:tcPr>
            <w:tcW w:w="1357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Default="00327E6A" w:rsidP="00A77D77">
            <w:pPr>
              <w:rPr>
                <w:b/>
                <w:color w:val="000000"/>
                <w:lang w:val="sr-Cyrl-RS"/>
              </w:rPr>
            </w:pPr>
            <w:r>
              <w:rPr>
                <w:b/>
                <w:color w:val="000000"/>
                <w:lang w:val="sr-Cyrl-RS"/>
              </w:rPr>
              <w:t>ОСТАЛИ РАДОВИ</w:t>
            </w:r>
          </w:p>
        </w:tc>
      </w:tr>
      <w:tr w:rsidR="00327E6A" w:rsidRPr="0088725B" w:rsidTr="00A77D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300"/>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0D4C7F" w:rsidRDefault="00327E6A" w:rsidP="00A77D77">
            <w:pPr>
              <w:jc w:val="center"/>
              <w:rPr>
                <w:b/>
                <w:bCs/>
                <w:color w:val="000000"/>
                <w:lang w:val="sr-Cyrl-RS"/>
              </w:rPr>
            </w:pPr>
            <w:r>
              <w:rPr>
                <w:b/>
                <w:bCs/>
                <w:color w:val="000000"/>
                <w:lang w:val="sr-Cyrl-RS"/>
              </w:rPr>
              <w:t>Редни број</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0D4C7F" w:rsidRDefault="00327E6A" w:rsidP="00A77D77">
            <w:pPr>
              <w:jc w:val="center"/>
              <w:rPr>
                <w:b/>
                <w:bCs/>
                <w:color w:val="000000"/>
                <w:lang w:val="sr-Cyrl-RS"/>
              </w:rPr>
            </w:pPr>
            <w:r>
              <w:rPr>
                <w:b/>
                <w:bCs/>
                <w:color w:val="000000"/>
                <w:lang w:val="sr-Cyrl-RS"/>
              </w:rPr>
              <w:t>Опис радова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Default="00327E6A" w:rsidP="00A77D77">
            <w:pPr>
              <w:jc w:val="center"/>
              <w:rPr>
                <w:b/>
                <w:bCs/>
                <w:color w:val="000000"/>
                <w:lang w:val="sr-Cyrl-RS"/>
              </w:rPr>
            </w:pPr>
            <w:r>
              <w:rPr>
                <w:b/>
                <w:bCs/>
                <w:color w:val="000000"/>
                <w:lang w:val="sr-Cyrl-RS"/>
              </w:rPr>
              <w:t>Јед.</w:t>
            </w:r>
          </w:p>
          <w:p w:rsidR="00327E6A" w:rsidRPr="000D4C7F" w:rsidRDefault="00327E6A" w:rsidP="00A77D77">
            <w:pPr>
              <w:jc w:val="center"/>
              <w:rPr>
                <w:b/>
                <w:bCs/>
                <w:color w:val="000000"/>
                <w:lang w:val="sr-Cyrl-RS"/>
              </w:rPr>
            </w:pPr>
            <w:r>
              <w:rPr>
                <w:b/>
                <w:bCs/>
                <w:color w:val="000000"/>
                <w:lang w:val="sr-Cyrl-RS"/>
              </w:rPr>
              <w:t>мере</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0D4C7F" w:rsidRDefault="00327E6A" w:rsidP="00A77D77">
            <w:pPr>
              <w:jc w:val="center"/>
              <w:rPr>
                <w:b/>
                <w:bCs/>
                <w:color w:val="000000"/>
                <w:lang w:val="sr-Cyrl-RS"/>
              </w:rPr>
            </w:pPr>
            <w:r>
              <w:rPr>
                <w:b/>
                <w:bCs/>
                <w:color w:val="000000"/>
                <w:lang w:val="sr-Cyrl-RS"/>
              </w:rPr>
              <w:t>Количина</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327E6A" w:rsidRPr="00E77A6E" w:rsidRDefault="00327E6A" w:rsidP="00A77D77">
            <w:pPr>
              <w:jc w:val="center"/>
              <w:rPr>
                <w:b/>
                <w:bCs/>
                <w:iCs/>
                <w:lang w:eastAsia="sr-Latn-CS"/>
              </w:rPr>
            </w:pPr>
            <w:r w:rsidRPr="00E77A6E">
              <w:rPr>
                <w:b/>
                <w:bCs/>
                <w:iCs/>
                <w:lang w:eastAsia="sr-Latn-CS"/>
              </w:rPr>
              <w:t>Јединична цена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27E6A" w:rsidRPr="00E77A6E" w:rsidRDefault="00327E6A" w:rsidP="00A77D77">
            <w:pPr>
              <w:jc w:val="center"/>
              <w:rPr>
                <w:b/>
                <w:bCs/>
                <w:iCs/>
                <w:lang w:eastAsia="sr-Latn-CS"/>
              </w:rPr>
            </w:pPr>
            <w:r w:rsidRPr="00E77A6E">
              <w:rPr>
                <w:b/>
                <w:bCs/>
                <w:iCs/>
                <w:lang w:eastAsia="sr-Latn-CS"/>
              </w:rPr>
              <w:t>Укупна вредност без ПДВ-а</w:t>
            </w:r>
          </w:p>
          <w:p w:rsidR="00327E6A" w:rsidRPr="00E77A6E" w:rsidRDefault="00327E6A" w:rsidP="00A77D77">
            <w:pPr>
              <w:rPr>
                <w:b/>
                <w:bCs/>
                <w:iCs/>
                <w:lang w:eastAsia="sr-Latn-CS"/>
              </w:rPr>
            </w:pPr>
            <w:r w:rsidRPr="00E77A6E">
              <w:rPr>
                <w:b/>
                <w:bCs/>
                <w:iCs/>
                <w:lang w:eastAsia="sr-Latn-CS"/>
              </w:rPr>
              <w:t>(Колона =4x5)</w:t>
            </w:r>
          </w:p>
        </w:tc>
      </w:tr>
      <w:tr w:rsidR="00327E6A"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717"/>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9C79B0" w:rsidRDefault="00327E6A" w:rsidP="00A77D77">
            <w:pPr>
              <w:jc w:val="center"/>
              <w:rPr>
                <w:color w:val="000000"/>
                <w:lang w:val="sr-Cyrl-RS"/>
              </w:rPr>
            </w:pPr>
            <w:r>
              <w:rPr>
                <w:color w:val="000000"/>
                <w:lang w:val="sr-Cyrl-RS"/>
              </w:rPr>
              <w:t>3.1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E6A" w:rsidRPr="0088725B" w:rsidRDefault="00327E6A" w:rsidP="00327E6A">
            <w:pPr>
              <w:jc w:val="both"/>
              <w:rPr>
                <w:color w:val="000000"/>
                <w:lang w:val="en-US"/>
              </w:rPr>
            </w:pPr>
            <w:r w:rsidRPr="0088725B">
              <w:rPr>
                <w:color w:val="000000"/>
                <w:lang w:val="en-US"/>
              </w:rPr>
              <w:t>Nabavka i izrada krovnih staza do slivnika i oko lift kućice lakim betonskim pločama dimenzija 40x40x3cm, ostavljene na gumene podmetače. Staze su širine 40-80cm</w:t>
            </w:r>
            <w:r>
              <w:rPr>
                <w:color w:val="000000"/>
                <w:lang w:val="en-US"/>
              </w:rPr>
              <w:t>.</w:t>
            </w:r>
            <w:r w:rsidRPr="0088725B">
              <w:rPr>
                <w:color w:val="000000"/>
                <w:lang w:val="en-US"/>
              </w:rPr>
              <w:t>Obračun po 1 m².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sidRPr="0088725B">
              <w:rPr>
                <w:color w:val="000000"/>
                <w:lang w:val="en-US"/>
              </w:rPr>
              <w:t>m²</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Pr>
                <w:color w:val="000000"/>
                <w:lang w:val="en-US"/>
              </w:rPr>
              <w:t>100</w:t>
            </w:r>
          </w:p>
        </w:tc>
        <w:tc>
          <w:tcPr>
            <w:tcW w:w="137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r>
      <w:tr w:rsidR="00327E6A"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578"/>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9C79B0" w:rsidRDefault="00327E6A" w:rsidP="00A77D77">
            <w:pPr>
              <w:jc w:val="center"/>
              <w:rPr>
                <w:color w:val="000000"/>
                <w:lang w:val="sr-Cyrl-RS"/>
              </w:rPr>
            </w:pPr>
            <w:r>
              <w:rPr>
                <w:color w:val="000000"/>
                <w:lang w:val="sr-Cyrl-RS"/>
              </w:rPr>
              <w:t>3.2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E6A" w:rsidRPr="0088725B" w:rsidRDefault="00327E6A" w:rsidP="00327E6A">
            <w:pPr>
              <w:jc w:val="both"/>
              <w:rPr>
                <w:color w:val="000000"/>
                <w:lang w:val="en-US"/>
              </w:rPr>
            </w:pPr>
            <w:r w:rsidRPr="0088725B">
              <w:rPr>
                <w:color w:val="000000"/>
                <w:lang w:val="en-US"/>
              </w:rPr>
              <w:t>Nabavka materijala, izrada i ugradnja limene opšivke nadzidka od pocinkovanog lima iznad nazidka R.Š. do 60cm.  Obračun po 1 m¹.</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sidRPr="0088725B">
              <w:rPr>
                <w:color w:val="000000"/>
                <w:lang w:val="en-US"/>
              </w:rPr>
              <w:t>m¹</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Pr>
                <w:color w:val="000000"/>
                <w:lang w:val="en-US"/>
              </w:rPr>
              <w:t>200</w:t>
            </w:r>
          </w:p>
        </w:tc>
        <w:tc>
          <w:tcPr>
            <w:tcW w:w="137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r>
      <w:tr w:rsidR="00327E6A"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851"/>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9C79B0" w:rsidRDefault="00327E6A" w:rsidP="00A77D77">
            <w:pPr>
              <w:jc w:val="center"/>
              <w:rPr>
                <w:color w:val="000000"/>
                <w:lang w:val="sr-Cyrl-RS"/>
              </w:rPr>
            </w:pPr>
            <w:r>
              <w:rPr>
                <w:color w:val="000000"/>
                <w:lang w:val="sr-Cyrl-RS"/>
              </w:rPr>
              <w:t>3.3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E6A" w:rsidRPr="0088725B" w:rsidRDefault="00327E6A" w:rsidP="00327E6A">
            <w:pPr>
              <w:jc w:val="both"/>
              <w:rPr>
                <w:color w:val="000000"/>
                <w:lang w:val="en-US"/>
              </w:rPr>
            </w:pPr>
            <w:r w:rsidRPr="0088725B">
              <w:rPr>
                <w:color w:val="000000"/>
                <w:lang w:val="en-US"/>
              </w:rPr>
              <w:t>Izrada i postavljanje okapnica od pocinkovanog lima, razvijene širine (RŠ) do 15cm, debljine 0,60mm sa gitovanjem gornje ivice dvokomponentnim gitom.</w:t>
            </w:r>
            <w:r>
              <w:rPr>
                <w:color w:val="000000"/>
                <w:lang w:val="sr-Cyrl-RS"/>
              </w:rPr>
              <w:t xml:space="preserve"> </w:t>
            </w:r>
            <w:r w:rsidRPr="0088725B">
              <w:rPr>
                <w:color w:val="000000"/>
                <w:lang w:val="en-US"/>
              </w:rPr>
              <w:t>Obračun po 1 m¹.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sidRPr="0088725B">
              <w:rPr>
                <w:color w:val="000000"/>
                <w:lang w:val="en-US"/>
              </w:rPr>
              <w:t>m¹</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Pr>
                <w:color w:val="000000"/>
                <w:lang w:val="en-US"/>
              </w:rPr>
              <w:t>60</w:t>
            </w:r>
          </w:p>
        </w:tc>
        <w:tc>
          <w:tcPr>
            <w:tcW w:w="137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r>
      <w:tr w:rsidR="00327E6A" w:rsidRPr="0088725B" w:rsidTr="00327E6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1081"/>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E6A" w:rsidRPr="009C79B0" w:rsidRDefault="00327E6A" w:rsidP="00A77D77">
            <w:pPr>
              <w:jc w:val="center"/>
              <w:rPr>
                <w:color w:val="000000"/>
                <w:lang w:val="sr-Cyrl-RS"/>
              </w:rPr>
            </w:pPr>
            <w:r>
              <w:rPr>
                <w:color w:val="000000"/>
                <w:lang w:val="sr-Cyrl-RS"/>
              </w:rPr>
              <w:t>3.4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E6A" w:rsidRPr="0088725B" w:rsidRDefault="00327E6A" w:rsidP="00327E6A">
            <w:pPr>
              <w:jc w:val="both"/>
              <w:rPr>
                <w:color w:val="000000"/>
                <w:lang w:val="en-US"/>
              </w:rPr>
            </w:pPr>
            <w:r w:rsidRPr="0088725B">
              <w:rPr>
                <w:color w:val="000000"/>
                <w:lang w:val="en-US"/>
              </w:rPr>
              <w:t>Na mestima oslanjanja čeličnih profila iz krova, temelja za opremu ili instalacionih cevi, nepravilne</w:t>
            </w:r>
            <w:r>
              <w:rPr>
                <w:color w:val="000000"/>
                <w:lang w:val="en-US"/>
              </w:rPr>
              <w:t xml:space="preserve"> </w:t>
            </w:r>
            <w:r w:rsidRPr="0088725B">
              <w:rPr>
                <w:color w:val="000000"/>
                <w:lang w:val="en-US"/>
              </w:rPr>
              <w:t>geometrije, ovakva mesta dodatno izolovati materijalima  koji se sastoje od prajmera (na bazi poliuretana), poliuretanske baze u dva sloja sa utopljenom mrežicom i završnog sloja.</w:t>
            </w:r>
            <w:r>
              <w:rPr>
                <w:color w:val="000000"/>
                <w:lang w:val="en-US"/>
              </w:rPr>
              <w:t xml:space="preserve"> </w:t>
            </w:r>
            <w:r w:rsidRPr="0088725B">
              <w:rPr>
                <w:color w:val="000000"/>
                <w:lang w:val="en-US"/>
              </w:rPr>
              <w:t>Obračun po 1 m².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sidRPr="0088725B">
              <w:rPr>
                <w:color w:val="000000"/>
                <w:lang w:val="en-US"/>
              </w:rPr>
              <w:t>m²</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Pr>
                <w:color w:val="000000"/>
                <w:lang w:val="en-US"/>
              </w:rPr>
              <w:t>10</w:t>
            </w:r>
          </w:p>
        </w:tc>
        <w:tc>
          <w:tcPr>
            <w:tcW w:w="137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r>
      <w:tr w:rsidR="00327E6A" w:rsidRPr="0088725B" w:rsidTr="00922BD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586"/>
        </w:trPr>
        <w:tc>
          <w:tcPr>
            <w:tcW w:w="8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E6A" w:rsidRPr="009C79B0" w:rsidRDefault="00327E6A" w:rsidP="00A77D77">
            <w:pPr>
              <w:jc w:val="center"/>
              <w:rPr>
                <w:color w:val="000000"/>
                <w:lang w:val="sr-Cyrl-RS"/>
              </w:rPr>
            </w:pPr>
            <w:r>
              <w:rPr>
                <w:color w:val="000000"/>
                <w:lang w:val="sr-Cyrl-RS"/>
              </w:rPr>
              <w:t>3.5</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E6A" w:rsidRPr="0088725B" w:rsidRDefault="00327E6A" w:rsidP="00327E6A">
            <w:pPr>
              <w:jc w:val="both"/>
              <w:rPr>
                <w:color w:val="000000"/>
                <w:lang w:val="en-US"/>
              </w:rPr>
            </w:pPr>
            <w:r w:rsidRPr="0088725B">
              <w:rPr>
                <w:color w:val="000000"/>
                <w:lang w:val="en-US"/>
              </w:rPr>
              <w:t>Demontaža i ponovna montaža gromobranske instalacije, na mestu oštećene ili korodirane ugraditi nove elemente.</w:t>
            </w:r>
            <w:r>
              <w:rPr>
                <w:color w:val="000000"/>
                <w:lang w:val="en-US"/>
              </w:rPr>
              <w:t xml:space="preserve"> </w:t>
            </w:r>
            <w:r w:rsidRPr="0088725B">
              <w:rPr>
                <w:color w:val="000000"/>
                <w:lang w:val="en-US"/>
              </w:rPr>
              <w:t>Obračun po 1 m¹.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sidRPr="0088725B">
              <w:rPr>
                <w:color w:val="000000"/>
                <w:lang w:val="en-US"/>
              </w:rPr>
              <w:t>m¹</w:t>
            </w:r>
          </w:p>
        </w:tc>
        <w:tc>
          <w:tcPr>
            <w:tcW w:w="17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88725B" w:rsidRDefault="00327E6A" w:rsidP="00A77D77">
            <w:pPr>
              <w:jc w:val="center"/>
              <w:rPr>
                <w:color w:val="000000"/>
                <w:lang w:val="en-US"/>
              </w:rPr>
            </w:pPr>
            <w:r>
              <w:rPr>
                <w:color w:val="000000"/>
                <w:lang w:val="en-US"/>
              </w:rPr>
              <w:t>80</w:t>
            </w:r>
          </w:p>
        </w:tc>
        <w:tc>
          <w:tcPr>
            <w:tcW w:w="137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327E6A" w:rsidRDefault="00327E6A" w:rsidP="00A77D77">
            <w:pPr>
              <w:jc w:val="center"/>
              <w:rPr>
                <w:color w:val="000000"/>
                <w:lang w:val="en-US"/>
              </w:rPr>
            </w:pPr>
          </w:p>
        </w:tc>
      </w:tr>
      <w:tr w:rsidR="00327E6A" w:rsidRPr="0088725B" w:rsidTr="00A77D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9" w:type="dxa"/>
          <w:trHeight w:val="586"/>
        </w:trPr>
        <w:tc>
          <w:tcPr>
            <w:tcW w:w="125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27E6A" w:rsidRPr="00922BD8" w:rsidRDefault="00327E6A" w:rsidP="00922BD8">
            <w:pPr>
              <w:jc w:val="center"/>
              <w:rPr>
                <w:b/>
                <w:color w:val="000000"/>
                <w:lang w:val="sr-Cyrl-RS"/>
              </w:rPr>
            </w:pPr>
            <w:r w:rsidRPr="00922BD8">
              <w:rPr>
                <w:b/>
                <w:color w:val="000000"/>
                <w:lang w:val="sr-Cyrl-RS"/>
              </w:rPr>
              <w:t>Укупно за остале радове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27E6A" w:rsidRDefault="00327E6A" w:rsidP="00922BD8">
            <w:pPr>
              <w:jc w:val="center"/>
              <w:rPr>
                <w:color w:val="000000"/>
                <w:lang w:val="en-US"/>
              </w:rPr>
            </w:pPr>
          </w:p>
        </w:tc>
      </w:tr>
    </w:tbl>
    <w:p w:rsidR="00215CD1" w:rsidRPr="00E77A6E" w:rsidRDefault="00215CD1" w:rsidP="00215CD1">
      <w:pPr>
        <w:rPr>
          <w:b/>
          <w:lang w:val="ru-RU"/>
        </w:rPr>
      </w:pPr>
      <w:r w:rsidRPr="00E77A6E">
        <w:rPr>
          <w:b/>
          <w:lang w:val="ru-RU"/>
        </w:rPr>
        <w:t>РЕКАПИТУЛАЦИЈА: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3119"/>
        <w:gridCol w:w="3260"/>
      </w:tblGrid>
      <w:tr w:rsidR="00215CD1" w:rsidRPr="00E77A6E" w:rsidTr="00215CD1">
        <w:trPr>
          <w:trHeight w:val="260"/>
        </w:trPr>
        <w:tc>
          <w:tcPr>
            <w:tcW w:w="709" w:type="dxa"/>
            <w:shd w:val="clear" w:color="auto" w:fill="E7E6E6"/>
            <w:vAlign w:val="center"/>
          </w:tcPr>
          <w:p w:rsidR="00215CD1" w:rsidRPr="00E77A6E" w:rsidRDefault="00215CD1" w:rsidP="00A77D77">
            <w:pPr>
              <w:jc w:val="center"/>
              <w:rPr>
                <w:b/>
                <w:color w:val="000000"/>
                <w:lang w:val="sr-Cyrl-CS"/>
              </w:rPr>
            </w:pPr>
            <w:r w:rsidRPr="00E77A6E">
              <w:rPr>
                <w:b/>
                <w:color w:val="000000"/>
                <w:lang w:val="sr-Cyrl-CS"/>
              </w:rPr>
              <w:t>Ред.број</w:t>
            </w:r>
          </w:p>
        </w:tc>
        <w:tc>
          <w:tcPr>
            <w:tcW w:w="7229" w:type="dxa"/>
            <w:shd w:val="clear" w:color="auto" w:fill="E7E6E6"/>
            <w:vAlign w:val="center"/>
          </w:tcPr>
          <w:p w:rsidR="00215CD1" w:rsidRPr="00E77A6E" w:rsidRDefault="00215CD1" w:rsidP="00A77D77">
            <w:pPr>
              <w:jc w:val="center"/>
              <w:rPr>
                <w:b/>
                <w:color w:val="000000"/>
                <w:lang w:val="sr-Cyrl-CS"/>
              </w:rPr>
            </w:pPr>
            <w:r w:rsidRPr="00E77A6E">
              <w:rPr>
                <w:b/>
                <w:color w:val="000000"/>
                <w:lang w:val="sr-Cyrl-CS"/>
              </w:rPr>
              <w:t>Врста радова</w:t>
            </w:r>
          </w:p>
        </w:tc>
        <w:tc>
          <w:tcPr>
            <w:tcW w:w="3119" w:type="dxa"/>
            <w:shd w:val="clear" w:color="auto" w:fill="E7E6E6"/>
            <w:vAlign w:val="center"/>
          </w:tcPr>
          <w:p w:rsidR="00215CD1" w:rsidRPr="00E77A6E" w:rsidRDefault="00215CD1" w:rsidP="00A77D77">
            <w:pPr>
              <w:jc w:val="center"/>
              <w:rPr>
                <w:b/>
                <w:color w:val="000000"/>
                <w:lang w:val="sr-Cyrl-CS"/>
              </w:rPr>
            </w:pPr>
            <w:r w:rsidRPr="00E77A6E">
              <w:rPr>
                <w:b/>
                <w:color w:val="000000"/>
                <w:lang w:val="sr-Cyrl-CS"/>
              </w:rPr>
              <w:t>Укупно без ПДВ-а</w:t>
            </w:r>
          </w:p>
        </w:tc>
        <w:tc>
          <w:tcPr>
            <w:tcW w:w="3260" w:type="dxa"/>
            <w:shd w:val="clear" w:color="auto" w:fill="E7E6E6"/>
            <w:vAlign w:val="center"/>
          </w:tcPr>
          <w:p w:rsidR="00215CD1" w:rsidRPr="00E77A6E" w:rsidRDefault="00215CD1" w:rsidP="00A77D77">
            <w:pPr>
              <w:jc w:val="center"/>
              <w:rPr>
                <w:b/>
                <w:color w:val="000000"/>
                <w:lang w:val="sr-Cyrl-CS"/>
              </w:rPr>
            </w:pPr>
            <w:r w:rsidRPr="00E77A6E">
              <w:rPr>
                <w:b/>
                <w:color w:val="000000"/>
                <w:lang w:val="sr-Cyrl-CS"/>
              </w:rPr>
              <w:t>Укупно са ПДВ-ом</w:t>
            </w:r>
          </w:p>
        </w:tc>
      </w:tr>
      <w:tr w:rsidR="00215CD1" w:rsidRPr="00E77A6E" w:rsidTr="00215CD1">
        <w:trPr>
          <w:trHeight w:val="485"/>
        </w:trPr>
        <w:tc>
          <w:tcPr>
            <w:tcW w:w="709" w:type="dxa"/>
            <w:shd w:val="clear" w:color="auto" w:fill="FFFFFF"/>
            <w:vAlign w:val="center"/>
          </w:tcPr>
          <w:p w:rsidR="00215CD1" w:rsidRPr="00922BD8" w:rsidRDefault="00215CD1" w:rsidP="00A77D77">
            <w:pPr>
              <w:jc w:val="center"/>
              <w:rPr>
                <w:b/>
                <w:lang w:val="sr-Latn-RS" w:eastAsia="sr-Latn-CS"/>
              </w:rPr>
            </w:pPr>
            <w:r>
              <w:rPr>
                <w:b/>
                <w:lang w:val="sr-Latn-RS" w:eastAsia="sr-Latn-CS"/>
              </w:rPr>
              <w:t>I</w:t>
            </w:r>
          </w:p>
        </w:tc>
        <w:tc>
          <w:tcPr>
            <w:tcW w:w="7229" w:type="dxa"/>
            <w:shd w:val="clear" w:color="auto" w:fill="FFFFFF"/>
            <w:vAlign w:val="center"/>
          </w:tcPr>
          <w:p w:rsidR="00215CD1" w:rsidRPr="00922BD8" w:rsidRDefault="00215CD1" w:rsidP="00215CD1">
            <w:pPr>
              <w:jc w:val="center"/>
              <w:rPr>
                <w:lang w:val="sr-Latn-RS" w:eastAsia="sr-Latn-CS"/>
              </w:rPr>
            </w:pPr>
            <w:r w:rsidRPr="00922BD8">
              <w:rPr>
                <w:b/>
                <w:color w:val="000000"/>
                <w:lang w:val="sr-Cyrl-RS"/>
              </w:rPr>
              <w:t>Укупно за рушење и демонтажу</w:t>
            </w:r>
          </w:p>
        </w:tc>
        <w:tc>
          <w:tcPr>
            <w:tcW w:w="3119" w:type="dxa"/>
            <w:shd w:val="clear" w:color="auto" w:fill="FFFFFF"/>
            <w:vAlign w:val="center"/>
          </w:tcPr>
          <w:p w:rsidR="00215CD1" w:rsidRPr="00E77A6E" w:rsidRDefault="00215CD1" w:rsidP="00A77D77">
            <w:pPr>
              <w:jc w:val="center"/>
              <w:rPr>
                <w:color w:val="000000"/>
                <w:lang w:val="sr-Cyrl-CS"/>
              </w:rPr>
            </w:pPr>
          </w:p>
        </w:tc>
        <w:tc>
          <w:tcPr>
            <w:tcW w:w="3260" w:type="dxa"/>
            <w:shd w:val="clear" w:color="auto" w:fill="FFFFFF"/>
            <w:vAlign w:val="center"/>
          </w:tcPr>
          <w:p w:rsidR="00215CD1" w:rsidRPr="00E77A6E" w:rsidRDefault="00215CD1" w:rsidP="00A77D77">
            <w:pPr>
              <w:jc w:val="center"/>
              <w:rPr>
                <w:color w:val="000000"/>
                <w:lang w:val="sr-Cyrl-CS"/>
              </w:rPr>
            </w:pPr>
          </w:p>
        </w:tc>
      </w:tr>
      <w:tr w:rsidR="00215CD1" w:rsidRPr="00E77A6E" w:rsidTr="00215CD1">
        <w:trPr>
          <w:trHeight w:val="4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15CD1" w:rsidRPr="00E77A6E" w:rsidRDefault="00215CD1" w:rsidP="00A77D77">
            <w:pPr>
              <w:jc w:val="center"/>
              <w:rPr>
                <w:b/>
                <w:lang w:eastAsia="sr-Latn-CS"/>
              </w:rPr>
            </w:pPr>
            <w:r>
              <w:rPr>
                <w:b/>
                <w:lang w:eastAsia="sr-Latn-CS"/>
              </w:rPr>
              <w:t>II</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215CD1" w:rsidRPr="00E77A6E" w:rsidRDefault="00215CD1" w:rsidP="00215CD1">
            <w:pPr>
              <w:jc w:val="center"/>
              <w:rPr>
                <w:lang w:eastAsia="sr-Latn-CS"/>
              </w:rPr>
            </w:pPr>
            <w:r w:rsidRPr="00922BD8">
              <w:rPr>
                <w:b/>
                <w:color w:val="000000"/>
                <w:lang w:val="sr-Cyrl-RS"/>
              </w:rPr>
              <w:t>Укупно за покривачке радове и израду равног крова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215CD1" w:rsidRPr="00E77A6E" w:rsidRDefault="00215CD1" w:rsidP="00A77D77">
            <w:pPr>
              <w:jc w:val="center"/>
              <w:rPr>
                <w:color w:val="000000"/>
                <w:lang w:val="sr-Cyrl-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215CD1" w:rsidRPr="00E77A6E" w:rsidRDefault="00215CD1" w:rsidP="00A77D77">
            <w:pPr>
              <w:jc w:val="center"/>
              <w:rPr>
                <w:color w:val="000000"/>
                <w:lang w:val="sr-Cyrl-CS"/>
              </w:rPr>
            </w:pPr>
          </w:p>
        </w:tc>
      </w:tr>
      <w:tr w:rsidR="00215CD1" w:rsidRPr="00E77A6E" w:rsidTr="00215CD1">
        <w:trPr>
          <w:trHeight w:val="440"/>
        </w:trPr>
        <w:tc>
          <w:tcPr>
            <w:tcW w:w="709" w:type="dxa"/>
            <w:tcBorders>
              <w:bottom w:val="single" w:sz="4" w:space="0" w:color="auto"/>
            </w:tcBorders>
            <w:shd w:val="clear" w:color="auto" w:fill="FFFFFF"/>
            <w:vAlign w:val="center"/>
          </w:tcPr>
          <w:p w:rsidR="00215CD1" w:rsidRPr="00E77A6E" w:rsidRDefault="00215CD1" w:rsidP="00A77D77">
            <w:pPr>
              <w:jc w:val="center"/>
              <w:rPr>
                <w:b/>
                <w:lang w:eastAsia="sr-Latn-CS"/>
              </w:rPr>
            </w:pPr>
            <w:r>
              <w:rPr>
                <w:b/>
                <w:lang w:eastAsia="sr-Latn-CS"/>
              </w:rPr>
              <w:t>III</w:t>
            </w:r>
          </w:p>
        </w:tc>
        <w:tc>
          <w:tcPr>
            <w:tcW w:w="7229" w:type="dxa"/>
            <w:tcBorders>
              <w:bottom w:val="single" w:sz="4" w:space="0" w:color="auto"/>
            </w:tcBorders>
            <w:shd w:val="clear" w:color="auto" w:fill="FFFFFF"/>
            <w:vAlign w:val="center"/>
          </w:tcPr>
          <w:p w:rsidR="00215CD1" w:rsidRPr="00E77A6E" w:rsidRDefault="00215CD1" w:rsidP="00215CD1">
            <w:pPr>
              <w:jc w:val="center"/>
              <w:rPr>
                <w:lang w:eastAsia="sr-Latn-CS"/>
              </w:rPr>
            </w:pPr>
            <w:r w:rsidRPr="00922BD8">
              <w:rPr>
                <w:b/>
                <w:color w:val="000000"/>
                <w:lang w:val="sr-Cyrl-RS"/>
              </w:rPr>
              <w:t xml:space="preserve">Укупно за остале радове </w:t>
            </w:r>
          </w:p>
        </w:tc>
        <w:tc>
          <w:tcPr>
            <w:tcW w:w="3119" w:type="dxa"/>
            <w:tcBorders>
              <w:bottom w:val="single" w:sz="4" w:space="0" w:color="auto"/>
            </w:tcBorders>
            <w:shd w:val="clear" w:color="auto" w:fill="FFFFFF"/>
            <w:vAlign w:val="center"/>
          </w:tcPr>
          <w:p w:rsidR="00215CD1" w:rsidRPr="00E77A6E" w:rsidRDefault="00215CD1" w:rsidP="00A77D77">
            <w:pPr>
              <w:jc w:val="center"/>
              <w:rPr>
                <w:color w:val="000000"/>
                <w:lang w:val="sr-Cyrl-CS"/>
              </w:rPr>
            </w:pPr>
          </w:p>
        </w:tc>
        <w:tc>
          <w:tcPr>
            <w:tcW w:w="3260" w:type="dxa"/>
            <w:tcBorders>
              <w:bottom w:val="single" w:sz="4" w:space="0" w:color="auto"/>
            </w:tcBorders>
            <w:shd w:val="clear" w:color="auto" w:fill="FFFFFF"/>
            <w:vAlign w:val="center"/>
          </w:tcPr>
          <w:p w:rsidR="00215CD1" w:rsidRPr="00E77A6E" w:rsidRDefault="00215CD1" w:rsidP="00A77D77">
            <w:pPr>
              <w:jc w:val="center"/>
              <w:rPr>
                <w:color w:val="000000"/>
                <w:lang w:val="sr-Cyrl-CS"/>
              </w:rPr>
            </w:pPr>
          </w:p>
        </w:tc>
      </w:tr>
      <w:tr w:rsidR="00215CD1" w:rsidRPr="00E77A6E" w:rsidTr="00215CD1">
        <w:trPr>
          <w:trHeight w:val="511"/>
        </w:trPr>
        <w:tc>
          <w:tcPr>
            <w:tcW w:w="79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5CD1" w:rsidRPr="00E77A6E" w:rsidRDefault="00215CD1" w:rsidP="00A77D77">
            <w:pPr>
              <w:jc w:val="center"/>
              <w:rPr>
                <w:b/>
                <w:color w:val="000000"/>
                <w:lang w:val="sr-Cyrl-CS"/>
              </w:rPr>
            </w:pPr>
            <w:r w:rsidRPr="00E77A6E">
              <w:rPr>
                <w:b/>
                <w:color w:val="000000"/>
                <w:lang w:val="sr-Cyrl-CS"/>
              </w:rPr>
              <w:t>УКУПНА ВРЕДНОСТ ПОНУДЕ:</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215CD1" w:rsidRPr="00E77A6E" w:rsidRDefault="00215CD1" w:rsidP="00A77D77">
            <w:pPr>
              <w:jc w:val="center"/>
              <w:rPr>
                <w:color w:val="000000"/>
                <w:lang w:val="sr-Cyrl-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215CD1" w:rsidRPr="00E77A6E" w:rsidRDefault="00215CD1" w:rsidP="00A77D77">
            <w:pPr>
              <w:jc w:val="center"/>
              <w:rPr>
                <w:color w:val="000000"/>
                <w:lang w:val="sr-Cyrl-CS"/>
              </w:rPr>
            </w:pPr>
          </w:p>
        </w:tc>
      </w:tr>
    </w:tbl>
    <w:p w:rsidR="00947B92" w:rsidRPr="00D928C1" w:rsidRDefault="00947B92" w:rsidP="00BD0225">
      <w:pPr>
        <w:jc w:val="both"/>
        <w:rPr>
          <w:sz w:val="20"/>
          <w:szCs w:val="20"/>
          <w:lang w:val="sr-Cyrl-RS"/>
        </w:rPr>
      </w:pPr>
    </w:p>
    <w:p w:rsidR="00947B92" w:rsidRDefault="00BD0225" w:rsidP="00556EA2">
      <w:pPr>
        <w:widowControl w:val="0"/>
        <w:adjustRightInd w:val="0"/>
        <w:jc w:val="both"/>
        <w:textAlignment w:val="baseline"/>
        <w:rPr>
          <w:b/>
          <w:lang w:val="sr-Cyrl-CS"/>
        </w:rPr>
      </w:pPr>
      <w:r w:rsidRPr="00D928C1">
        <w:rPr>
          <w:b/>
          <w:lang w:val="ru-RU"/>
        </w:rPr>
        <w:t xml:space="preserve">Рок плаћања: </w:t>
      </w:r>
      <w:r w:rsidR="00D928C1">
        <w:rPr>
          <w:b/>
          <w:lang w:val="ru-RU"/>
        </w:rPr>
        <w:t xml:space="preserve">у </w:t>
      </w:r>
      <w:r w:rsidR="00215CD1" w:rsidRPr="00D928C1">
        <w:rPr>
          <w:b/>
          <w:lang w:val="ru-RU"/>
        </w:rPr>
        <w:t xml:space="preserve">максимамалном року од </w:t>
      </w:r>
      <w:r w:rsidR="00A04BB8" w:rsidRPr="00D928C1">
        <w:rPr>
          <w:b/>
          <w:lang w:val="ru-RU"/>
        </w:rPr>
        <w:t xml:space="preserve">45 дана </w:t>
      </w:r>
      <w:r w:rsidR="00A04BB8" w:rsidRPr="00D928C1">
        <w:rPr>
          <w:b/>
          <w:lang w:val="sr-Cyrl-CS"/>
        </w:rPr>
        <w:t>од дана завршетка радова и потписивања Записник о примопредаји радова.</w:t>
      </w:r>
    </w:p>
    <w:p w:rsidR="00D928C1" w:rsidRPr="00E77A6E" w:rsidRDefault="00D928C1" w:rsidP="00556EA2">
      <w:pPr>
        <w:widowControl w:val="0"/>
        <w:adjustRightInd w:val="0"/>
        <w:jc w:val="both"/>
        <w:textAlignment w:val="baseline"/>
        <w:rPr>
          <w:b/>
          <w:lang w:val="sr-Cyrl-CS"/>
        </w:rPr>
      </w:pPr>
    </w:p>
    <w:p w:rsidR="00947B92" w:rsidRPr="00E77A6E" w:rsidRDefault="00A04BB8" w:rsidP="00147844">
      <w:pPr>
        <w:widowControl w:val="0"/>
        <w:adjustRightInd w:val="0"/>
        <w:jc w:val="both"/>
        <w:textAlignment w:val="baseline"/>
        <w:rPr>
          <w:b/>
          <w:iCs/>
          <w:lang w:val="ru-RU"/>
        </w:rPr>
      </w:pPr>
      <w:r w:rsidRPr="00E77A6E">
        <w:rPr>
          <w:b/>
          <w:lang w:val="sr-Cyrl-CS"/>
        </w:rPr>
        <w:t xml:space="preserve">Рок за извођење радова: </w:t>
      </w:r>
      <w:r w:rsidR="005B203B" w:rsidRPr="00E77A6E">
        <w:rPr>
          <w:b/>
          <w:lang w:val="sr-Cyrl-CS"/>
        </w:rPr>
        <w:t xml:space="preserve">_______ </w:t>
      </w:r>
      <w:r w:rsidRPr="00E77A6E">
        <w:rPr>
          <w:iCs/>
          <w:lang w:val="ru-RU"/>
        </w:rPr>
        <w:t xml:space="preserve">дана </w:t>
      </w:r>
      <w:r w:rsidRPr="00E77A6E">
        <w:rPr>
          <w:lang w:val="sr-Cyrl-CS"/>
        </w:rPr>
        <w:t>од дана увођења Извођача радова у посао, а на основу закљученог уговора</w:t>
      </w:r>
      <w:r w:rsidR="005B203B" w:rsidRPr="00E77A6E">
        <w:rPr>
          <w:lang w:val="sr-Cyrl-CS"/>
        </w:rPr>
        <w:t xml:space="preserve"> </w:t>
      </w:r>
      <w:r w:rsidR="005B203B" w:rsidRPr="00A46E1D">
        <w:rPr>
          <w:lang w:val="sr-Cyrl-CS"/>
        </w:rPr>
        <w:t>(</w:t>
      </w:r>
      <w:r w:rsidR="005B203B" w:rsidRPr="00A46E1D">
        <w:rPr>
          <w:iCs/>
          <w:lang w:val="ru-RU"/>
        </w:rPr>
        <w:t>максимум 20 (двадесет) дана)</w:t>
      </w:r>
      <w:r w:rsidRPr="00A46E1D">
        <w:rPr>
          <w:lang w:val="sr-Cyrl-CS"/>
        </w:rPr>
        <w:t>.</w:t>
      </w:r>
    </w:p>
    <w:p w:rsidR="00346896" w:rsidRPr="00E77A6E" w:rsidRDefault="005B203B" w:rsidP="00147844">
      <w:pPr>
        <w:widowControl w:val="0"/>
        <w:adjustRightInd w:val="0"/>
        <w:jc w:val="both"/>
        <w:textAlignment w:val="baseline"/>
        <w:rPr>
          <w:lang w:val="sr-Cyrl-CS"/>
        </w:rPr>
      </w:pPr>
      <w:r w:rsidRPr="00E77A6E">
        <w:rPr>
          <w:b/>
          <w:iCs/>
          <w:lang w:val="ru-RU"/>
        </w:rPr>
        <w:t xml:space="preserve">Гарантни рок за изведене радове: _______ </w:t>
      </w:r>
      <w:r w:rsidR="00D928C1">
        <w:rPr>
          <w:b/>
          <w:iCs/>
          <w:lang w:val="ru-RU"/>
        </w:rPr>
        <w:t>године</w:t>
      </w:r>
      <w:r w:rsidRPr="00E77A6E">
        <w:rPr>
          <w:b/>
          <w:iCs/>
          <w:lang w:val="ru-RU"/>
        </w:rPr>
        <w:t xml:space="preserve"> </w:t>
      </w:r>
      <w:r w:rsidRPr="00E77A6E">
        <w:rPr>
          <w:iCs/>
          <w:lang w:val="ru-RU"/>
        </w:rPr>
        <w:t xml:space="preserve">од дана потписивања Записника о примопредаји радова минимум </w:t>
      </w:r>
      <w:r w:rsidR="00D928C1">
        <w:rPr>
          <w:iCs/>
          <w:lang w:val="ru-RU"/>
        </w:rPr>
        <w:t>2</w:t>
      </w:r>
      <w:r w:rsidRPr="00E77A6E">
        <w:rPr>
          <w:iCs/>
          <w:lang w:val="ru-RU"/>
        </w:rPr>
        <w:t xml:space="preserve"> (</w:t>
      </w:r>
      <w:r w:rsidR="00D928C1">
        <w:rPr>
          <w:iCs/>
          <w:lang w:val="ru-RU"/>
        </w:rPr>
        <w:t>две</w:t>
      </w:r>
      <w:r w:rsidRPr="00E77A6E">
        <w:rPr>
          <w:iCs/>
          <w:lang w:val="ru-RU"/>
        </w:rPr>
        <w:t xml:space="preserve">) </w:t>
      </w:r>
      <w:r w:rsidR="00D928C1">
        <w:rPr>
          <w:iCs/>
          <w:lang w:val="ru-RU"/>
        </w:rPr>
        <w:t>године</w:t>
      </w:r>
      <w:r w:rsidRPr="00E77A6E">
        <w:rPr>
          <w:iCs/>
          <w:lang w:val="ru-RU"/>
        </w:rPr>
        <w:t>.</w:t>
      </w:r>
    </w:p>
    <w:p w:rsidR="00947B92" w:rsidRPr="00E77A6E" w:rsidRDefault="00947B92" w:rsidP="005B203B">
      <w:pPr>
        <w:widowControl w:val="0"/>
        <w:adjustRightInd w:val="0"/>
        <w:jc w:val="both"/>
        <w:textAlignment w:val="baseline"/>
        <w:rPr>
          <w:b/>
          <w:iCs/>
          <w:lang w:val="ru-RU"/>
        </w:rPr>
      </w:pPr>
    </w:p>
    <w:p w:rsidR="00947B92" w:rsidRPr="00E77A6E" w:rsidRDefault="005B203B" w:rsidP="00D928C1">
      <w:pPr>
        <w:widowControl w:val="0"/>
        <w:adjustRightInd w:val="0"/>
        <w:jc w:val="both"/>
        <w:textAlignment w:val="baseline"/>
        <w:rPr>
          <w:b/>
          <w:lang w:val="sr-Cyrl-CS"/>
        </w:rPr>
      </w:pPr>
      <w:r w:rsidRPr="00E77A6E">
        <w:rPr>
          <w:b/>
          <w:iCs/>
          <w:lang w:val="ru-RU"/>
        </w:rPr>
        <w:t xml:space="preserve">Место извођења радова: </w:t>
      </w:r>
      <w:r w:rsidRPr="00E77A6E">
        <w:rPr>
          <w:lang w:val="sr-Cyrl-CS"/>
        </w:rPr>
        <w:t>објекат Наручиоца, Нови Београд, Омладинских бригада 25</w:t>
      </w:r>
      <w:r w:rsidRPr="00E77A6E">
        <w:rPr>
          <w:iCs/>
          <w:lang w:val="ru-RU"/>
        </w:rPr>
        <w:t>.</w:t>
      </w:r>
    </w:p>
    <w:p w:rsidR="00947B92" w:rsidRPr="00E77A6E" w:rsidRDefault="00BD0225" w:rsidP="00D928C1">
      <w:pPr>
        <w:tabs>
          <w:tab w:val="left" w:pos="0"/>
        </w:tabs>
        <w:rPr>
          <w:iCs/>
        </w:rPr>
      </w:pPr>
      <w:r w:rsidRPr="00E77A6E">
        <w:rPr>
          <w:b/>
          <w:lang w:val="sr-Cyrl-CS"/>
        </w:rPr>
        <w:t>Рок важења понуде</w:t>
      </w:r>
      <w:r w:rsidRPr="00E77A6E">
        <w:rPr>
          <w:lang w:val="sr-Cyrl-CS"/>
        </w:rPr>
        <w:t xml:space="preserve">: </w:t>
      </w:r>
      <w:r w:rsidR="00CA78F3" w:rsidRPr="00E77A6E">
        <w:rPr>
          <w:lang w:val="sr-Cyrl-CS"/>
        </w:rPr>
        <w:t>60</w:t>
      </w:r>
      <w:r w:rsidRPr="00E77A6E">
        <w:rPr>
          <w:lang w:val="sr-Cyrl-CS"/>
        </w:rPr>
        <w:t xml:space="preserve"> (</w:t>
      </w:r>
      <w:r w:rsidR="00CA78F3" w:rsidRPr="00E77A6E">
        <w:rPr>
          <w:lang w:val="sr-Cyrl-CS"/>
        </w:rPr>
        <w:t>шездесет</w:t>
      </w:r>
      <w:r w:rsidRPr="00E77A6E">
        <w:rPr>
          <w:lang w:val="sr-Cyrl-CS"/>
        </w:rPr>
        <w:t>) дана</w:t>
      </w:r>
      <w:r w:rsidR="005B203B" w:rsidRPr="00E77A6E">
        <w:rPr>
          <w:lang w:val="sr-Cyrl-CS"/>
        </w:rPr>
        <w:t xml:space="preserve"> од дана јавног отварања понуда.</w:t>
      </w:r>
    </w:p>
    <w:p w:rsidR="00BD0225" w:rsidRPr="00E77A6E" w:rsidRDefault="00BD0225" w:rsidP="00BD0225">
      <w:pPr>
        <w:pStyle w:val="BodyTextIndent3"/>
        <w:ind w:firstLine="0"/>
        <w:jc w:val="both"/>
        <w:rPr>
          <w:b w:val="0"/>
          <w:iCs/>
          <w:sz w:val="24"/>
        </w:rPr>
      </w:pPr>
      <w:r w:rsidRPr="00E77A6E">
        <w:rPr>
          <w:iCs/>
          <w:sz w:val="24"/>
        </w:rPr>
        <w:t xml:space="preserve">Понуђач подноси понуду: </w:t>
      </w:r>
    </w:p>
    <w:p w:rsidR="00215CD1" w:rsidRDefault="00BD0225" w:rsidP="005E0C1D">
      <w:pPr>
        <w:pStyle w:val="BodyTextIndent3"/>
        <w:ind w:firstLine="0"/>
        <w:jc w:val="both"/>
        <w:rPr>
          <w:iCs/>
          <w:sz w:val="24"/>
          <w:lang w:val="sr-Cyrl-RS"/>
        </w:rPr>
      </w:pPr>
      <w:r w:rsidRPr="00E77A6E">
        <w:rPr>
          <w:iCs/>
          <w:sz w:val="24"/>
        </w:rPr>
        <w:t xml:space="preserve">а) </w:t>
      </w:r>
      <w:r w:rsidRPr="00E77A6E">
        <w:rPr>
          <w:b w:val="0"/>
          <w:sz w:val="24"/>
        </w:rPr>
        <w:t>самостално</w:t>
      </w:r>
      <w:r w:rsidRPr="00E77A6E">
        <w:rPr>
          <w:iCs/>
          <w:sz w:val="24"/>
        </w:rPr>
        <w:t xml:space="preserve"> </w:t>
      </w:r>
      <w:r w:rsidR="005E0C1D" w:rsidRPr="00E77A6E">
        <w:rPr>
          <w:iCs/>
          <w:sz w:val="24"/>
        </w:rPr>
        <w:t xml:space="preserve"> </w:t>
      </w:r>
    </w:p>
    <w:p w:rsidR="00215CD1" w:rsidRDefault="005E0C1D" w:rsidP="005E0C1D">
      <w:pPr>
        <w:pStyle w:val="BodyTextIndent3"/>
        <w:ind w:firstLine="0"/>
        <w:jc w:val="both"/>
        <w:rPr>
          <w:iCs/>
          <w:sz w:val="24"/>
          <w:lang w:val="sr-Cyrl-RS"/>
        </w:rPr>
      </w:pPr>
      <w:r w:rsidRPr="00E77A6E">
        <w:rPr>
          <w:iCs/>
          <w:sz w:val="24"/>
        </w:rPr>
        <w:t xml:space="preserve">б) </w:t>
      </w:r>
      <w:r w:rsidRPr="00E77A6E">
        <w:rPr>
          <w:b w:val="0"/>
          <w:sz w:val="24"/>
        </w:rPr>
        <w:t>као заједничку понуду</w:t>
      </w:r>
      <w:r w:rsidRPr="00E77A6E">
        <w:rPr>
          <w:iCs/>
          <w:sz w:val="24"/>
        </w:rPr>
        <w:t xml:space="preserve">  </w:t>
      </w:r>
    </w:p>
    <w:p w:rsidR="005E0C1D" w:rsidRPr="00E77A6E" w:rsidRDefault="005E0C1D" w:rsidP="005E0C1D">
      <w:pPr>
        <w:pStyle w:val="BodyTextIndent3"/>
        <w:ind w:firstLine="0"/>
        <w:jc w:val="both"/>
        <w:rPr>
          <w:b w:val="0"/>
          <w:sz w:val="24"/>
        </w:rPr>
      </w:pPr>
      <w:r w:rsidRPr="00E77A6E">
        <w:rPr>
          <w:sz w:val="24"/>
        </w:rPr>
        <w:t>ц)</w:t>
      </w:r>
      <w:r w:rsidRPr="00E77A6E">
        <w:rPr>
          <w:b w:val="0"/>
          <w:sz w:val="24"/>
        </w:rPr>
        <w:t xml:space="preserve"> као понуду са подизвођачем</w:t>
      </w:r>
    </w:p>
    <w:p w:rsidR="00BD0225" w:rsidRPr="00E77A6E" w:rsidRDefault="005E0C1D" w:rsidP="00BD0225">
      <w:pPr>
        <w:pStyle w:val="BodyTextIndent3"/>
        <w:ind w:firstLine="0"/>
        <w:jc w:val="both"/>
        <w:rPr>
          <w:b w:val="0"/>
          <w:iCs/>
          <w:sz w:val="10"/>
          <w:szCs w:val="10"/>
        </w:rPr>
      </w:pPr>
      <w:r w:rsidRPr="00E77A6E">
        <w:rPr>
          <w:iCs/>
          <w:sz w:val="24"/>
        </w:rPr>
        <w:t xml:space="preserve">   </w:t>
      </w:r>
    </w:p>
    <w:p w:rsidR="00BD0225" w:rsidRPr="00E77A6E" w:rsidRDefault="00BD0225" w:rsidP="00BD0225">
      <w:pPr>
        <w:pStyle w:val="BodyTextIndent3"/>
        <w:ind w:firstLine="0"/>
        <w:jc w:val="both"/>
        <w:rPr>
          <w:b w:val="0"/>
          <w:iCs/>
          <w:sz w:val="24"/>
        </w:rPr>
      </w:pPr>
      <w:r w:rsidRPr="00E77A6E">
        <w:rPr>
          <w:b w:val="0"/>
          <w:iCs/>
          <w:sz w:val="24"/>
        </w:rPr>
        <w:t xml:space="preserve">    -проценат укупне вредности набавке који је поверен подизвођачу: _______% (не може бити већи од 50% )</w:t>
      </w:r>
    </w:p>
    <w:p w:rsidR="00BD0225" w:rsidRPr="00E77A6E" w:rsidRDefault="00BD0225" w:rsidP="00BD0225">
      <w:pPr>
        <w:pStyle w:val="BodyTextIndent3"/>
        <w:ind w:firstLine="0"/>
        <w:jc w:val="both"/>
        <w:rPr>
          <w:b w:val="0"/>
          <w:iCs/>
          <w:sz w:val="10"/>
          <w:szCs w:val="10"/>
        </w:rPr>
      </w:pPr>
      <w:r w:rsidRPr="00E77A6E">
        <w:rPr>
          <w:b w:val="0"/>
          <w:iCs/>
          <w:sz w:val="10"/>
          <w:szCs w:val="10"/>
        </w:rPr>
        <w:t xml:space="preserve">       </w:t>
      </w:r>
    </w:p>
    <w:p w:rsidR="00BD0225" w:rsidRPr="00E77A6E" w:rsidRDefault="00BD0225" w:rsidP="00BD0225">
      <w:pPr>
        <w:pStyle w:val="BodyTextIndent3"/>
        <w:ind w:firstLine="0"/>
        <w:jc w:val="both"/>
        <w:rPr>
          <w:b w:val="0"/>
          <w:iCs/>
          <w:sz w:val="24"/>
        </w:rPr>
      </w:pPr>
      <w:r w:rsidRPr="00E77A6E">
        <w:rPr>
          <w:iCs/>
          <w:sz w:val="24"/>
        </w:rPr>
        <w:t xml:space="preserve">    -</w:t>
      </w:r>
      <w:r w:rsidRPr="00E77A6E">
        <w:rPr>
          <w:b w:val="0"/>
          <w:iCs/>
          <w:sz w:val="24"/>
        </w:rPr>
        <w:t>део предмета набавке који ће понуђач извршити преко подизвођача _____________________________________________________</w:t>
      </w:r>
    </w:p>
    <w:p w:rsidR="00BD0225" w:rsidRPr="00E77A6E" w:rsidRDefault="00BD0225" w:rsidP="00BD0225">
      <w:pPr>
        <w:pStyle w:val="BodyTextIndent3"/>
        <w:ind w:firstLine="0"/>
        <w:jc w:val="both"/>
        <w:rPr>
          <w:b w:val="0"/>
          <w:iCs/>
          <w:sz w:val="10"/>
          <w:szCs w:val="10"/>
        </w:rPr>
      </w:pPr>
      <w:r w:rsidRPr="00E77A6E">
        <w:rPr>
          <w:b w:val="0"/>
          <w:iCs/>
          <w:sz w:val="24"/>
        </w:rPr>
        <w:t xml:space="preserve">     ___________________________________________________________________________________________________________________</w:t>
      </w:r>
    </w:p>
    <w:p w:rsidR="00BD0225" w:rsidRPr="00E77A6E" w:rsidRDefault="00BD0225" w:rsidP="00BD0225">
      <w:pPr>
        <w:rPr>
          <w:lang w:val="sr-Cyrl-CS"/>
        </w:rPr>
      </w:pPr>
      <w:r w:rsidRPr="00E77A6E">
        <w:rPr>
          <w:b/>
          <w:u w:val="single"/>
          <w:lang w:val="sr-Cyrl-CS"/>
        </w:rPr>
        <w:t>Понуђач је у обавези да заокружи начин на који подноси понуду</w:t>
      </w:r>
      <w:r w:rsidRPr="00E77A6E">
        <w:rPr>
          <w:lang w:val="sr-Cyrl-CS"/>
        </w:rPr>
        <w:t>.</w:t>
      </w:r>
    </w:p>
    <w:p w:rsidR="00346896" w:rsidRPr="00E77A6E" w:rsidRDefault="00BD0225" w:rsidP="00BD0225">
      <w:pPr>
        <w:ind w:left="720"/>
        <w:rPr>
          <w:b/>
          <w:lang w:val="sr-Cyrl-CS"/>
        </w:rPr>
      </w:pPr>
      <w:r w:rsidRPr="00E77A6E">
        <w:rPr>
          <w:b/>
          <w:lang w:val="sr-Latn-CS"/>
        </w:rPr>
        <w:t xml:space="preserve">     </w:t>
      </w:r>
      <w:r w:rsidRPr="00E77A6E">
        <w:rPr>
          <w:b/>
          <w:lang w:val="sr-Cyrl-CS"/>
        </w:rPr>
        <w:t xml:space="preserve">      </w:t>
      </w:r>
    </w:p>
    <w:p w:rsidR="00BD0225" w:rsidRPr="00E77A6E" w:rsidRDefault="00BD0225" w:rsidP="00BD0225">
      <w:pPr>
        <w:ind w:left="720"/>
        <w:rPr>
          <w:b/>
          <w:lang w:val="ru-RU"/>
        </w:rPr>
      </w:pPr>
      <w:r w:rsidRPr="00E77A6E">
        <w:rPr>
          <w:b/>
          <w:lang w:val="sr-Cyrl-CS"/>
        </w:rPr>
        <w:t xml:space="preserve">        </w:t>
      </w:r>
      <w:r w:rsidR="00556EA2" w:rsidRPr="00E77A6E">
        <w:rPr>
          <w:b/>
          <w:lang w:val="sr-Cyrl-CS"/>
        </w:rPr>
        <w:t xml:space="preserve">                                  </w:t>
      </w:r>
      <w:r w:rsidRPr="00E77A6E">
        <w:rPr>
          <w:b/>
          <w:lang w:val="sr-Cyrl-CS"/>
        </w:rPr>
        <w:t xml:space="preserve">   Датум</w:t>
      </w:r>
      <w:r w:rsidRPr="00E77A6E">
        <w:rPr>
          <w:b/>
          <w:lang w:val="sr-Latn-CS"/>
        </w:rPr>
        <w:t xml:space="preserve">                                                                                                                    </w:t>
      </w:r>
      <w:r w:rsidRPr="00E77A6E">
        <w:rPr>
          <w:b/>
          <w:lang w:val="ru-RU"/>
        </w:rPr>
        <w:t>ПОНУЂАЧ</w:t>
      </w:r>
    </w:p>
    <w:p w:rsidR="00BD0225" w:rsidRPr="00E77A6E" w:rsidRDefault="00BD0225" w:rsidP="00BD0225">
      <w:pPr>
        <w:ind w:left="720"/>
        <w:rPr>
          <w:b/>
          <w:lang w:val="sr-Latn-CS"/>
        </w:rPr>
      </w:pPr>
      <w:r w:rsidRPr="00E77A6E">
        <w:rPr>
          <w:b/>
          <w:lang w:val="sr-Latn-CS"/>
        </w:rPr>
        <w:tab/>
        <w:t xml:space="preserve">  </w:t>
      </w:r>
    </w:p>
    <w:p w:rsidR="00BD0225" w:rsidRPr="00E77A6E" w:rsidRDefault="00BD0225" w:rsidP="00556EA2">
      <w:pPr>
        <w:rPr>
          <w:lang w:val="sr-Cyrl-CS"/>
        </w:rPr>
        <w:sectPr w:rsidR="00BD0225" w:rsidRPr="00E77A6E" w:rsidSect="009F64EF">
          <w:pgSz w:w="16838" w:h="11906" w:orient="landscape" w:code="9"/>
          <w:pgMar w:top="360" w:right="1242" w:bottom="719" w:left="1242"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E77A6E">
        <w:rPr>
          <w:b/>
          <w:lang w:val="sr-Cyrl-CS"/>
        </w:rPr>
        <w:t xml:space="preserve">            </w:t>
      </w:r>
      <w:r w:rsidR="00556EA2" w:rsidRPr="00E77A6E">
        <w:rPr>
          <w:b/>
          <w:lang w:val="sr-Cyrl-CS"/>
        </w:rPr>
        <w:t xml:space="preserve">                                  </w:t>
      </w:r>
      <w:r w:rsidRPr="00E77A6E">
        <w:rPr>
          <w:b/>
          <w:lang w:val="sr-Cyrl-CS"/>
        </w:rPr>
        <w:t xml:space="preserve">   </w:t>
      </w:r>
      <w:r w:rsidRPr="00E77A6E">
        <w:rPr>
          <w:b/>
          <w:lang w:val="ru-RU"/>
        </w:rPr>
        <w:t xml:space="preserve">________________  </w:t>
      </w:r>
      <w:r w:rsidR="00556EA2" w:rsidRPr="00E77A6E">
        <w:rPr>
          <w:b/>
          <w:bCs/>
          <w:lang w:val="sr-Cyrl-CS"/>
        </w:rPr>
        <w:t xml:space="preserve"> </w:t>
      </w:r>
      <w:r w:rsidRPr="00E77A6E">
        <w:rPr>
          <w:b/>
          <w:bCs/>
          <w:lang w:val="sr-Latn-CS"/>
        </w:rPr>
        <w:t xml:space="preserve"> </w:t>
      </w:r>
      <w:r w:rsidR="00556EA2" w:rsidRPr="00E77A6E">
        <w:rPr>
          <w:b/>
          <w:bCs/>
          <w:lang w:val="ru-RU"/>
        </w:rPr>
        <w:t xml:space="preserve">                                    </w:t>
      </w:r>
      <w:r w:rsidRPr="00E77A6E">
        <w:rPr>
          <w:b/>
          <w:bCs/>
          <w:lang w:val="ru-RU"/>
        </w:rPr>
        <w:t xml:space="preserve">М.П.                        </w:t>
      </w:r>
      <w:r w:rsidRPr="00E77A6E">
        <w:rPr>
          <w:b/>
          <w:bCs/>
          <w:lang w:val="sr-Latn-CS"/>
        </w:rPr>
        <w:t xml:space="preserve">                         </w:t>
      </w:r>
      <w:r w:rsidRPr="00E77A6E">
        <w:rPr>
          <w:b/>
          <w:bCs/>
          <w:lang w:val="ru-RU"/>
        </w:rPr>
        <w:t>_________________</w:t>
      </w:r>
    </w:p>
    <w:p w:rsidR="00F37377" w:rsidRPr="00E77A6E" w:rsidRDefault="00E773F5" w:rsidP="00F37377">
      <w:pPr>
        <w:ind w:left="360"/>
        <w:jc w:val="center"/>
        <w:rPr>
          <w:b/>
          <w:u w:val="single"/>
          <w:lang w:val="sr-Cyrl-CS"/>
        </w:rPr>
      </w:pPr>
      <w:r w:rsidRPr="00E77A6E">
        <w:rPr>
          <w:b/>
          <w:u w:val="single"/>
          <w:lang w:val="sr-Cyrl-CS"/>
        </w:rPr>
        <w:t>7</w:t>
      </w:r>
      <w:r w:rsidR="00F37377" w:rsidRPr="00E77A6E">
        <w:rPr>
          <w:b/>
          <w:u w:val="single"/>
          <w:lang w:val="sr-Cyrl-CS"/>
        </w:rPr>
        <w:t>.МОДЕЛ УГОВОРА</w:t>
      </w:r>
    </w:p>
    <w:p w:rsidR="00F37377" w:rsidRPr="00E77A6E" w:rsidRDefault="00F37377" w:rsidP="00D161E2">
      <w:pPr>
        <w:rPr>
          <w:b/>
          <w:u w:val="single"/>
          <w:lang w:val="sr-Cyrl-CS"/>
        </w:rPr>
      </w:pPr>
    </w:p>
    <w:tbl>
      <w:tblPr>
        <w:tblpPr w:leftFromText="180" w:rightFromText="180" w:vertAnchor="text" w:horzAnchor="margin" w:tblpX="108" w:tblpY="180"/>
        <w:tblW w:w="9781" w:type="dxa"/>
        <w:tblLayout w:type="fixed"/>
        <w:tblLook w:val="0000" w:firstRow="0" w:lastRow="0" w:firstColumn="0" w:lastColumn="0" w:noHBand="0" w:noVBand="0"/>
      </w:tblPr>
      <w:tblGrid>
        <w:gridCol w:w="4503"/>
        <w:gridCol w:w="1275"/>
        <w:gridCol w:w="4003"/>
      </w:tblGrid>
      <w:tr w:rsidR="00C81ABF" w:rsidRPr="00E77A6E" w:rsidTr="00373D4A">
        <w:trPr>
          <w:trHeight w:val="1412"/>
        </w:trPr>
        <w:tc>
          <w:tcPr>
            <w:tcW w:w="4503" w:type="dxa"/>
          </w:tcPr>
          <w:p w:rsidR="00C81ABF" w:rsidRPr="00E77A6E" w:rsidRDefault="000F7C34" w:rsidP="00F37377">
            <w:pPr>
              <w:jc w:val="center"/>
              <w:rPr>
                <w:b/>
                <w:lang w:val="sr-Latn-CS"/>
              </w:rPr>
            </w:pPr>
            <w:r w:rsidRPr="00E77A6E">
              <w:rPr>
                <w:b/>
                <w:lang w:val="sr-Cyrl-CS"/>
              </w:rPr>
              <w:t>Техничка школа</w:t>
            </w:r>
            <w:r w:rsidR="00C81ABF" w:rsidRPr="00E77A6E">
              <w:rPr>
                <w:b/>
                <w:lang w:val="sr-Latn-CS"/>
              </w:rPr>
              <w:t xml:space="preserve"> </w:t>
            </w:r>
            <w:r w:rsidR="00C81ABF" w:rsidRPr="00E77A6E">
              <w:rPr>
                <w:b/>
                <w:lang w:val="sr-Cyrl-CS"/>
              </w:rPr>
              <w:t>"</w:t>
            </w:r>
            <w:r w:rsidRPr="00E77A6E">
              <w:rPr>
                <w:b/>
                <w:lang w:val="sr-Cyrl-CS"/>
              </w:rPr>
              <w:t>Нови Београд</w:t>
            </w:r>
            <w:r w:rsidR="00C81ABF" w:rsidRPr="00E77A6E">
              <w:rPr>
                <w:b/>
                <w:lang w:val="sr-Cyrl-CS"/>
              </w:rPr>
              <w:t>"</w:t>
            </w:r>
          </w:p>
          <w:p w:rsidR="00C81ABF" w:rsidRPr="00E77A6E" w:rsidRDefault="00C81ABF" w:rsidP="00373D4A">
            <w:pPr>
              <w:rPr>
                <w:b/>
                <w:lang w:val="sr-Latn-CS"/>
              </w:rPr>
            </w:pPr>
          </w:p>
          <w:p w:rsidR="00C81ABF" w:rsidRPr="00E77A6E" w:rsidRDefault="00C81ABF" w:rsidP="00373D4A">
            <w:pPr>
              <w:rPr>
                <w:b/>
                <w:lang w:val="sr-Cyrl-CS"/>
              </w:rPr>
            </w:pPr>
            <w:r w:rsidRPr="00E77A6E">
              <w:rPr>
                <w:b/>
                <w:lang w:val="sr-Latn-CS"/>
              </w:rPr>
              <w:t xml:space="preserve">    </w:t>
            </w:r>
            <w:r w:rsidRPr="00E77A6E">
              <w:rPr>
                <w:b/>
                <w:lang w:val="ru-RU"/>
              </w:rPr>
              <w:t>Б</w:t>
            </w:r>
            <w:r w:rsidRPr="00E77A6E">
              <w:rPr>
                <w:b/>
                <w:lang w:val="sr-Cyrl-CS"/>
              </w:rPr>
              <w:t>рој</w:t>
            </w:r>
            <w:r w:rsidRPr="00E77A6E">
              <w:rPr>
                <w:b/>
                <w:lang w:val="ru-RU"/>
              </w:rPr>
              <w:t xml:space="preserve">: </w:t>
            </w:r>
          </w:p>
          <w:p w:rsidR="00C81ABF" w:rsidRPr="00E77A6E" w:rsidRDefault="00C81ABF" w:rsidP="00BE1508">
            <w:pPr>
              <w:rPr>
                <w:b/>
                <w:sz w:val="22"/>
                <w:lang w:val="sr-Cyrl-CS"/>
              </w:rPr>
            </w:pPr>
            <w:r w:rsidRPr="00E77A6E">
              <w:rPr>
                <w:b/>
                <w:lang w:val="ru-RU"/>
              </w:rPr>
              <w:t xml:space="preserve">    Београд, </w:t>
            </w:r>
            <w:r w:rsidRPr="00E77A6E">
              <w:rPr>
                <w:b/>
                <w:lang w:val="sr-Latn-CS"/>
              </w:rPr>
              <w:t>__</w:t>
            </w:r>
            <w:r w:rsidR="00EA6DD2" w:rsidRPr="00E77A6E">
              <w:rPr>
                <w:b/>
                <w:lang w:val="sr-Latn-CS"/>
              </w:rPr>
              <w:t>_</w:t>
            </w:r>
            <w:r w:rsidRPr="00E77A6E">
              <w:rPr>
                <w:b/>
                <w:lang w:val="sr-Latn-CS"/>
              </w:rPr>
              <w:t>.</w:t>
            </w:r>
            <w:r w:rsidR="00EA6DD2" w:rsidRPr="00E77A6E">
              <w:rPr>
                <w:b/>
                <w:lang w:val="sr-Latn-CS"/>
              </w:rPr>
              <w:t>_</w:t>
            </w:r>
            <w:r w:rsidRPr="00E77A6E">
              <w:rPr>
                <w:b/>
                <w:lang w:val="sr-Latn-CS"/>
              </w:rPr>
              <w:t xml:space="preserve">__. </w:t>
            </w:r>
            <w:r w:rsidR="00362C8F">
              <w:rPr>
                <w:b/>
                <w:lang w:val="sr-Latn-CS"/>
              </w:rPr>
              <w:t>2019</w:t>
            </w:r>
            <w:r w:rsidRPr="00E77A6E">
              <w:rPr>
                <w:b/>
                <w:lang w:val="ru-RU"/>
              </w:rPr>
              <w:t>. године</w:t>
            </w:r>
          </w:p>
        </w:tc>
        <w:tc>
          <w:tcPr>
            <w:tcW w:w="1275" w:type="dxa"/>
          </w:tcPr>
          <w:p w:rsidR="00C81ABF" w:rsidRPr="00E77A6E" w:rsidRDefault="00C81ABF" w:rsidP="00373D4A">
            <w:pPr>
              <w:jc w:val="center"/>
              <w:rPr>
                <w:b/>
                <w:sz w:val="20"/>
                <w:lang w:val="ru-RU"/>
              </w:rPr>
            </w:pPr>
          </w:p>
        </w:tc>
        <w:tc>
          <w:tcPr>
            <w:tcW w:w="4003" w:type="dxa"/>
          </w:tcPr>
          <w:p w:rsidR="00C81ABF" w:rsidRPr="00E77A6E" w:rsidRDefault="00C81ABF" w:rsidP="00373D4A">
            <w:pPr>
              <w:rPr>
                <w:b/>
                <w:lang w:val="sr-Cyrl-CS"/>
              </w:rPr>
            </w:pPr>
          </w:p>
          <w:p w:rsidR="00C81ABF" w:rsidRPr="00E77A6E" w:rsidRDefault="00C81ABF" w:rsidP="00373D4A">
            <w:pPr>
              <w:rPr>
                <w:b/>
                <w:lang w:val="sr-Cyrl-CS"/>
              </w:rPr>
            </w:pPr>
          </w:p>
          <w:p w:rsidR="00C81ABF" w:rsidRPr="00E77A6E" w:rsidRDefault="00C81ABF" w:rsidP="00373D4A">
            <w:pPr>
              <w:jc w:val="both"/>
              <w:rPr>
                <w:b/>
                <w:lang w:val="sr-Cyrl-CS"/>
              </w:rPr>
            </w:pPr>
          </w:p>
          <w:p w:rsidR="00C81ABF" w:rsidRPr="00E77A6E" w:rsidRDefault="00C81ABF" w:rsidP="00373D4A">
            <w:pPr>
              <w:jc w:val="both"/>
              <w:rPr>
                <w:b/>
                <w:sz w:val="20"/>
                <w:lang w:val="sr-Latn-CS"/>
              </w:rPr>
            </w:pPr>
            <w:r w:rsidRPr="00E77A6E">
              <w:rPr>
                <w:b/>
                <w:lang w:val="sr-Latn-CS"/>
              </w:rPr>
              <w:t xml:space="preserve"> </w:t>
            </w:r>
          </w:p>
          <w:p w:rsidR="00C81ABF" w:rsidRPr="00E77A6E" w:rsidRDefault="00C81ABF" w:rsidP="00373D4A">
            <w:pPr>
              <w:jc w:val="both"/>
              <w:rPr>
                <w:b/>
                <w:sz w:val="20"/>
                <w:lang w:val="sr-Latn-CS"/>
              </w:rPr>
            </w:pPr>
          </w:p>
        </w:tc>
      </w:tr>
    </w:tbl>
    <w:p w:rsidR="00001E65" w:rsidRPr="00E77A6E" w:rsidRDefault="00001E65" w:rsidP="00D161E2">
      <w:pPr>
        <w:pStyle w:val="Heading1"/>
        <w:jc w:val="left"/>
        <w:rPr>
          <w:rFonts w:ascii="Times New Roman" w:hAnsi="Times New Roman"/>
          <w:lang w:val="ru-RU"/>
        </w:rPr>
      </w:pPr>
    </w:p>
    <w:p w:rsidR="00C81ABF" w:rsidRPr="00E77A6E" w:rsidRDefault="00C81ABF" w:rsidP="000E3223">
      <w:pPr>
        <w:pStyle w:val="Heading1"/>
        <w:rPr>
          <w:rFonts w:ascii="Times New Roman" w:hAnsi="Times New Roman"/>
          <w:lang w:val="sr-Cyrl-CS"/>
        </w:rPr>
      </w:pPr>
      <w:r w:rsidRPr="00E77A6E">
        <w:rPr>
          <w:rFonts w:ascii="Times New Roman" w:hAnsi="Times New Roman"/>
          <w:lang w:val="ru-RU"/>
        </w:rPr>
        <w:t>УГОВОР</w:t>
      </w:r>
      <w:r w:rsidR="008432D2">
        <w:rPr>
          <w:rFonts w:ascii="Times New Roman" w:hAnsi="Times New Roman"/>
          <w:lang w:val="ru-RU"/>
        </w:rPr>
        <w:t xml:space="preserve"> О ИЗВОЂЕЊУ РОДОВА</w:t>
      </w:r>
    </w:p>
    <w:p w:rsidR="00C81ABF" w:rsidRPr="00E77A6E" w:rsidRDefault="00C81ABF" w:rsidP="00F37377">
      <w:pPr>
        <w:pStyle w:val="Heading1"/>
        <w:jc w:val="left"/>
        <w:rPr>
          <w:rFonts w:ascii="Times New Roman" w:hAnsi="Times New Roman"/>
        </w:rPr>
      </w:pPr>
    </w:p>
    <w:tbl>
      <w:tblPr>
        <w:tblW w:w="9288" w:type="dxa"/>
        <w:tblLayout w:type="fixed"/>
        <w:tblLook w:val="0000" w:firstRow="0" w:lastRow="0" w:firstColumn="0" w:lastColumn="0" w:noHBand="0" w:noVBand="0"/>
      </w:tblPr>
      <w:tblGrid>
        <w:gridCol w:w="383"/>
        <w:gridCol w:w="5533"/>
        <w:gridCol w:w="3372"/>
      </w:tblGrid>
      <w:tr w:rsidR="00C81ABF" w:rsidRPr="00E77A6E">
        <w:trPr>
          <w:cantSplit/>
          <w:trHeight w:val="436"/>
        </w:trPr>
        <w:tc>
          <w:tcPr>
            <w:tcW w:w="5916" w:type="dxa"/>
            <w:gridSpan w:val="2"/>
          </w:tcPr>
          <w:p w:rsidR="00C81ABF" w:rsidRPr="00E77A6E" w:rsidRDefault="00C81ABF" w:rsidP="00271154">
            <w:pPr>
              <w:rPr>
                <w:b/>
                <w:lang w:val="sr-Cyrl-CS"/>
              </w:rPr>
            </w:pPr>
            <w:r w:rsidRPr="00E77A6E">
              <w:rPr>
                <w:b/>
                <w:lang w:val="ru-RU"/>
              </w:rPr>
              <w:t>Закључен</w:t>
            </w:r>
            <w:r w:rsidRPr="00E77A6E">
              <w:rPr>
                <w:b/>
                <w:lang w:val="sr-Cyrl-CS"/>
              </w:rPr>
              <w:t xml:space="preserve"> </w:t>
            </w:r>
            <w:r w:rsidRPr="00E77A6E">
              <w:rPr>
                <w:b/>
                <w:lang w:val="ru-RU"/>
              </w:rPr>
              <w:t>између</w:t>
            </w:r>
            <w:r w:rsidRPr="00E77A6E">
              <w:rPr>
                <w:b/>
                <w:lang w:val="sr-Cyrl-CS"/>
              </w:rPr>
              <w:t>:</w:t>
            </w:r>
          </w:p>
          <w:p w:rsidR="00C81ABF" w:rsidRPr="00E77A6E" w:rsidRDefault="00C81ABF" w:rsidP="00271154">
            <w:pPr>
              <w:rPr>
                <w:b/>
                <w:lang w:val="sr-Cyrl-CS"/>
              </w:rPr>
            </w:pPr>
          </w:p>
        </w:tc>
        <w:tc>
          <w:tcPr>
            <w:tcW w:w="3372" w:type="dxa"/>
          </w:tcPr>
          <w:p w:rsidR="00C81ABF" w:rsidRPr="00E77A6E" w:rsidRDefault="00C81ABF" w:rsidP="00271154">
            <w:pPr>
              <w:jc w:val="both"/>
              <w:rPr>
                <w:i/>
                <w:lang w:val="sr-Cyrl-CS"/>
              </w:rPr>
            </w:pPr>
          </w:p>
          <w:p w:rsidR="00C81ABF" w:rsidRPr="00E77A6E" w:rsidRDefault="00C81ABF" w:rsidP="00271154">
            <w:pPr>
              <w:jc w:val="both"/>
              <w:rPr>
                <w:i/>
                <w:lang w:val="sr-Cyrl-CS"/>
              </w:rPr>
            </w:pPr>
          </w:p>
        </w:tc>
      </w:tr>
      <w:tr w:rsidR="00C81ABF" w:rsidRPr="00E77A6E">
        <w:trPr>
          <w:cantSplit/>
          <w:trHeight w:val="713"/>
        </w:trPr>
        <w:tc>
          <w:tcPr>
            <w:tcW w:w="383" w:type="dxa"/>
          </w:tcPr>
          <w:p w:rsidR="00C81ABF" w:rsidRPr="00E77A6E" w:rsidRDefault="00C81ABF" w:rsidP="00271154">
            <w:pPr>
              <w:rPr>
                <w:b/>
                <w:sz w:val="22"/>
                <w:szCs w:val="22"/>
                <w:lang w:val="sr-Cyrl-CS"/>
              </w:rPr>
            </w:pPr>
          </w:p>
        </w:tc>
        <w:tc>
          <w:tcPr>
            <w:tcW w:w="8905" w:type="dxa"/>
            <w:gridSpan w:val="2"/>
          </w:tcPr>
          <w:p w:rsidR="00C81ABF" w:rsidRPr="00E77A6E" w:rsidRDefault="00C81ABF" w:rsidP="00271154">
            <w:pPr>
              <w:ind w:left="1177"/>
              <w:jc w:val="both"/>
              <w:rPr>
                <w:lang w:val="sr-Cyrl-CS"/>
              </w:rPr>
            </w:pPr>
            <w:r w:rsidRPr="00E77A6E">
              <w:rPr>
                <w:b/>
                <w:lang w:val="sr-Cyrl-CS"/>
              </w:rPr>
              <w:t>1.</w:t>
            </w:r>
            <w:r w:rsidRPr="00E77A6E">
              <w:rPr>
                <w:b/>
                <w:lang w:val="sr-Latn-CS"/>
              </w:rPr>
              <w:t xml:space="preserve"> </w:t>
            </w:r>
            <w:r w:rsidR="00A0675E" w:rsidRPr="00E77A6E">
              <w:rPr>
                <w:b/>
                <w:lang w:val="sr-Cyrl-CS"/>
              </w:rPr>
              <w:t xml:space="preserve">Техничке школе </w:t>
            </w:r>
            <w:r w:rsidRPr="00E77A6E">
              <w:rPr>
                <w:b/>
                <w:lang w:val="sr-Cyrl-CS"/>
              </w:rPr>
              <w:t>"</w:t>
            </w:r>
            <w:r w:rsidR="00A0675E" w:rsidRPr="00E77A6E">
              <w:rPr>
                <w:b/>
                <w:lang w:val="sr-Cyrl-CS"/>
              </w:rPr>
              <w:t>Нови Београд</w:t>
            </w:r>
            <w:r w:rsidRPr="00E77A6E">
              <w:rPr>
                <w:b/>
                <w:lang w:val="sr-Cyrl-CS"/>
              </w:rPr>
              <w:t>"</w:t>
            </w:r>
            <w:r w:rsidRPr="00E77A6E">
              <w:rPr>
                <w:lang w:val="sr-Cyrl-CS"/>
              </w:rPr>
              <w:t>,</w:t>
            </w:r>
          </w:p>
          <w:p w:rsidR="00C81ABF" w:rsidRPr="00E77A6E" w:rsidRDefault="00C81ABF" w:rsidP="00271154">
            <w:pPr>
              <w:ind w:left="1177"/>
              <w:jc w:val="both"/>
              <w:rPr>
                <w:lang w:val="sr-Cyrl-CS"/>
              </w:rPr>
            </w:pPr>
            <w:r w:rsidRPr="00E77A6E">
              <w:rPr>
                <w:lang w:val="ru-RU"/>
              </w:rPr>
              <w:t>Београд</w:t>
            </w:r>
            <w:r w:rsidRPr="00E77A6E">
              <w:rPr>
                <w:lang w:val="sr-Latn-CS"/>
              </w:rPr>
              <w:t>,</w:t>
            </w:r>
            <w:r w:rsidR="00A0675E" w:rsidRPr="00E77A6E">
              <w:rPr>
                <w:lang w:val="sr-Latn-CS"/>
              </w:rPr>
              <w:t xml:space="preserve"> </w:t>
            </w:r>
            <w:r w:rsidR="00A0675E" w:rsidRPr="00E77A6E">
              <w:rPr>
                <w:lang w:val="sr-Cyrl-CS"/>
              </w:rPr>
              <w:t>Омладинских бригада 2</w:t>
            </w:r>
            <w:r w:rsidR="00E10364" w:rsidRPr="00E77A6E">
              <w:rPr>
                <w:lang w:val="sr-Cyrl-CS"/>
              </w:rPr>
              <w:t>5</w:t>
            </w:r>
            <w:r w:rsidRPr="00E77A6E">
              <w:rPr>
                <w:lang w:val="sr-Latn-CS"/>
              </w:rPr>
              <w:t xml:space="preserve">, </w:t>
            </w:r>
          </w:p>
          <w:p w:rsidR="00C81ABF" w:rsidRPr="00E77A6E" w:rsidRDefault="00F37377" w:rsidP="00271154">
            <w:pPr>
              <w:ind w:left="1177"/>
              <w:jc w:val="both"/>
              <w:rPr>
                <w:b/>
                <w:lang w:val="sr-Cyrl-CS"/>
              </w:rPr>
            </w:pPr>
            <w:r w:rsidRPr="00E77A6E">
              <w:rPr>
                <w:lang w:val="ru-RU"/>
              </w:rPr>
              <w:t>коју</w:t>
            </w:r>
            <w:r w:rsidR="00C81ABF" w:rsidRPr="00E77A6E">
              <w:rPr>
                <w:lang w:val="ru-RU"/>
              </w:rPr>
              <w:t xml:space="preserve"> заступа, </w:t>
            </w:r>
            <w:r w:rsidR="00A0675E" w:rsidRPr="00E77A6E">
              <w:rPr>
                <w:lang w:val="sr-Cyrl-CS"/>
              </w:rPr>
              <w:t>дире</w:t>
            </w:r>
            <w:r w:rsidRPr="00E77A6E">
              <w:rPr>
                <w:lang w:val="sr-Cyrl-CS"/>
              </w:rPr>
              <w:t>ктор Веселин Вуковић</w:t>
            </w:r>
          </w:p>
          <w:p w:rsidR="00C81ABF" w:rsidRPr="00E77A6E" w:rsidRDefault="00C81ABF" w:rsidP="00947B92">
            <w:pPr>
              <w:ind w:left="1177"/>
              <w:jc w:val="both"/>
              <w:rPr>
                <w:bCs/>
                <w:lang w:val="sr-Latn-CS"/>
              </w:rPr>
            </w:pPr>
            <w:r w:rsidRPr="00E77A6E">
              <w:rPr>
                <w:b/>
                <w:lang w:val="sr-Cyrl-CS"/>
              </w:rPr>
              <w:t xml:space="preserve"> </w:t>
            </w:r>
            <w:r w:rsidRPr="00E77A6E">
              <w:rPr>
                <w:lang w:val="ru-RU"/>
              </w:rPr>
              <w:t xml:space="preserve">(у даљем тексту: </w:t>
            </w:r>
            <w:r w:rsidR="00947B92" w:rsidRPr="00E77A6E">
              <w:rPr>
                <w:b/>
                <w:lang w:val="sr-Cyrl-CS"/>
              </w:rPr>
              <w:t>Наручилац)</w:t>
            </w:r>
            <w:r w:rsidRPr="00E77A6E">
              <w:rPr>
                <w:lang w:val="sr-Cyrl-CS"/>
              </w:rPr>
              <w:t xml:space="preserve">      </w:t>
            </w:r>
          </w:p>
        </w:tc>
      </w:tr>
      <w:tr w:rsidR="00C81ABF" w:rsidRPr="00E77A6E">
        <w:trPr>
          <w:cantSplit/>
          <w:trHeight w:val="285"/>
        </w:trPr>
        <w:tc>
          <w:tcPr>
            <w:tcW w:w="383" w:type="dxa"/>
          </w:tcPr>
          <w:p w:rsidR="00C81ABF" w:rsidRPr="00E77A6E" w:rsidRDefault="00C81ABF" w:rsidP="00271154">
            <w:pPr>
              <w:rPr>
                <w:b/>
                <w:lang w:val="ru-RU"/>
              </w:rPr>
            </w:pPr>
          </w:p>
        </w:tc>
        <w:tc>
          <w:tcPr>
            <w:tcW w:w="8905" w:type="dxa"/>
            <w:gridSpan w:val="2"/>
          </w:tcPr>
          <w:p w:rsidR="00C81ABF" w:rsidRPr="00E77A6E" w:rsidRDefault="00C81ABF" w:rsidP="00271154">
            <w:pPr>
              <w:jc w:val="both"/>
              <w:rPr>
                <w:lang w:val="sr-Cyrl-CS"/>
              </w:rPr>
            </w:pPr>
            <w:r w:rsidRPr="00E77A6E">
              <w:rPr>
                <w:lang w:val="sr-Latn-CS"/>
              </w:rPr>
              <w:t xml:space="preserve">                  </w:t>
            </w:r>
            <w:r w:rsidRPr="00E77A6E">
              <w:rPr>
                <w:lang w:val="sr-Cyrl-CS"/>
              </w:rPr>
              <w:t xml:space="preserve">  </w:t>
            </w:r>
            <w:r w:rsidR="00C0768C" w:rsidRPr="00E77A6E">
              <w:rPr>
                <w:lang w:val="sr-Cyrl-CS"/>
              </w:rPr>
              <w:t>И</w:t>
            </w:r>
          </w:p>
        </w:tc>
      </w:tr>
      <w:tr w:rsidR="00C81ABF" w:rsidRPr="00E77A6E">
        <w:trPr>
          <w:cantSplit/>
          <w:trHeight w:val="285"/>
        </w:trPr>
        <w:tc>
          <w:tcPr>
            <w:tcW w:w="383" w:type="dxa"/>
          </w:tcPr>
          <w:p w:rsidR="00C81ABF" w:rsidRPr="00E77A6E" w:rsidRDefault="00C81ABF" w:rsidP="00271154">
            <w:pPr>
              <w:rPr>
                <w:b/>
                <w:sz w:val="22"/>
                <w:szCs w:val="22"/>
                <w:lang w:val="ru-RU"/>
              </w:rPr>
            </w:pPr>
          </w:p>
        </w:tc>
        <w:tc>
          <w:tcPr>
            <w:tcW w:w="8905" w:type="dxa"/>
            <w:gridSpan w:val="2"/>
          </w:tcPr>
          <w:p w:rsidR="00C81ABF" w:rsidRPr="00E77A6E" w:rsidRDefault="00C81ABF" w:rsidP="00271154">
            <w:pPr>
              <w:ind w:left="1177"/>
              <w:jc w:val="both"/>
              <w:rPr>
                <w:b/>
                <w:lang w:val="sr-Cyrl-CS"/>
              </w:rPr>
            </w:pPr>
            <w:r w:rsidRPr="00E77A6E">
              <w:rPr>
                <w:b/>
                <w:lang w:val="sr-Latn-CS"/>
              </w:rPr>
              <w:t>2.</w:t>
            </w:r>
            <w:r w:rsidRPr="00E77A6E">
              <w:rPr>
                <w:b/>
                <w:lang w:val="ru-RU"/>
              </w:rPr>
              <w:t>____________________________________________________________,</w:t>
            </w:r>
          </w:p>
          <w:p w:rsidR="00C81ABF" w:rsidRPr="00E77A6E" w:rsidRDefault="00C81ABF" w:rsidP="00271154">
            <w:pPr>
              <w:ind w:left="1177"/>
              <w:jc w:val="both"/>
              <w:rPr>
                <w:lang w:val="sr-Cyrl-CS"/>
              </w:rPr>
            </w:pPr>
            <w:r w:rsidRPr="00E77A6E">
              <w:rPr>
                <w:lang w:val="sr-Cyrl-CS"/>
              </w:rPr>
              <w:t>(назив понуђача, односно свих чланова групе понуђача)</w:t>
            </w:r>
          </w:p>
          <w:p w:rsidR="00C81ABF" w:rsidRPr="00E77A6E" w:rsidRDefault="00C81ABF" w:rsidP="00271154">
            <w:pPr>
              <w:ind w:left="1177"/>
              <w:jc w:val="both"/>
              <w:rPr>
                <w:lang w:val="sr-Cyrl-CS"/>
              </w:rPr>
            </w:pPr>
            <w:r w:rsidRPr="00E77A6E">
              <w:rPr>
                <w:lang w:val="sr-Cyrl-CS"/>
              </w:rPr>
              <w:t>______________________________________________________________,</w:t>
            </w:r>
          </w:p>
          <w:p w:rsidR="00C81ABF" w:rsidRPr="00E77A6E" w:rsidRDefault="00C81ABF" w:rsidP="00271154">
            <w:pPr>
              <w:ind w:left="1177"/>
              <w:jc w:val="both"/>
              <w:rPr>
                <w:lang w:val="sr-Cyrl-CS"/>
              </w:rPr>
            </w:pPr>
            <w:r w:rsidRPr="00E77A6E">
              <w:rPr>
                <w:lang w:val="sr-Cyrl-CS"/>
              </w:rPr>
              <w:t>(Место, улица и број, понуђача, односно сваког члана групе понуђача)</w:t>
            </w:r>
          </w:p>
          <w:p w:rsidR="00C81ABF" w:rsidRPr="00E77A6E" w:rsidRDefault="00C81ABF" w:rsidP="00271154">
            <w:pPr>
              <w:pStyle w:val="BodyText"/>
              <w:ind w:left="1177"/>
              <w:jc w:val="both"/>
              <w:rPr>
                <w:sz w:val="24"/>
              </w:rPr>
            </w:pPr>
            <w:r w:rsidRPr="00E77A6E">
              <w:rPr>
                <w:sz w:val="24"/>
                <w:lang w:val="ru-RU"/>
              </w:rPr>
              <w:t>које  заступа директор ________________________</w:t>
            </w:r>
          </w:p>
          <w:p w:rsidR="00C81ABF" w:rsidRPr="00E77A6E" w:rsidRDefault="00C81ABF" w:rsidP="00947B92">
            <w:pPr>
              <w:ind w:left="1177"/>
              <w:jc w:val="both"/>
              <w:rPr>
                <w:lang w:val="sr-Latn-CS"/>
              </w:rPr>
            </w:pPr>
            <w:r w:rsidRPr="00E77A6E">
              <w:rPr>
                <w:lang w:val="ru-RU"/>
              </w:rPr>
              <w:t xml:space="preserve">(у даљем тексту: </w:t>
            </w:r>
            <w:r w:rsidR="00947B92" w:rsidRPr="00E77A6E">
              <w:rPr>
                <w:b/>
                <w:lang w:val="ru-RU"/>
              </w:rPr>
              <w:t>Извођач радова)</w:t>
            </w:r>
            <w:r w:rsidRPr="00E77A6E">
              <w:rPr>
                <w:lang w:val="sr-Latn-CS"/>
              </w:rPr>
              <w:t xml:space="preserve"> </w:t>
            </w:r>
          </w:p>
        </w:tc>
      </w:tr>
      <w:tr w:rsidR="00C81ABF" w:rsidRPr="00E77A6E">
        <w:trPr>
          <w:cantSplit/>
          <w:trHeight w:val="285"/>
        </w:trPr>
        <w:tc>
          <w:tcPr>
            <w:tcW w:w="383" w:type="dxa"/>
          </w:tcPr>
          <w:p w:rsidR="00C81ABF" w:rsidRPr="00E77A6E" w:rsidRDefault="00C81ABF" w:rsidP="00271154">
            <w:pPr>
              <w:rPr>
                <w:b/>
                <w:sz w:val="22"/>
                <w:szCs w:val="22"/>
                <w:lang w:val="sr-Cyrl-CS"/>
              </w:rPr>
            </w:pPr>
          </w:p>
        </w:tc>
        <w:tc>
          <w:tcPr>
            <w:tcW w:w="8905" w:type="dxa"/>
            <w:gridSpan w:val="2"/>
          </w:tcPr>
          <w:p w:rsidR="00F37377" w:rsidRPr="00E77A6E" w:rsidRDefault="00F37377" w:rsidP="00F37377">
            <w:pPr>
              <w:ind w:left="-99"/>
              <w:jc w:val="both"/>
              <w:rPr>
                <w:lang w:val="sr-Cyrl-CS"/>
              </w:rPr>
            </w:pPr>
          </w:p>
          <w:p w:rsidR="00F37377" w:rsidRPr="00E77A6E" w:rsidRDefault="00F37377" w:rsidP="00F37377">
            <w:pPr>
              <w:ind w:left="326"/>
              <w:jc w:val="both"/>
              <w:rPr>
                <w:lang w:val="sr-Cyrl-CS"/>
              </w:rPr>
            </w:pPr>
            <w:r w:rsidRPr="00E77A6E">
              <w:rPr>
                <w:lang w:val="sr-Cyrl-CS"/>
              </w:rPr>
              <w:t>Уговорне стране констатују:</w:t>
            </w:r>
          </w:p>
          <w:p w:rsidR="00F37377" w:rsidRPr="008F03FC" w:rsidRDefault="00F37377" w:rsidP="008F03FC">
            <w:pPr>
              <w:pStyle w:val="BodyTextIndent3"/>
              <w:tabs>
                <w:tab w:val="left" w:pos="2520"/>
                <w:tab w:val="left" w:pos="2880"/>
              </w:tabs>
              <w:ind w:left="-99" w:firstLine="0"/>
              <w:jc w:val="both"/>
              <w:rPr>
                <w:b w:val="0"/>
                <w:sz w:val="24"/>
              </w:rPr>
            </w:pPr>
            <w:r w:rsidRPr="008F03FC">
              <w:rPr>
                <w:b w:val="0"/>
                <w:sz w:val="24"/>
              </w:rPr>
              <w:t xml:space="preserve">- Да је Наручилац, у складу са </w:t>
            </w:r>
            <w:r w:rsidR="008F03FC" w:rsidRPr="008F03FC">
              <w:rPr>
                <w:b w:val="0"/>
                <w:sz w:val="24"/>
              </w:rPr>
              <w:t>Законом</w:t>
            </w:r>
            <w:r w:rsidRPr="008F03FC">
              <w:rPr>
                <w:b w:val="0"/>
                <w:sz w:val="24"/>
              </w:rPr>
              <w:t xml:space="preserve"> о јавним набавкама („Службени гласник Републике Србије“, бр. 124/2012, 14/</w:t>
            </w:r>
            <w:r w:rsidR="0091173B" w:rsidRPr="008F03FC">
              <w:rPr>
                <w:b w:val="0"/>
                <w:sz w:val="24"/>
              </w:rPr>
              <w:t>201</w:t>
            </w:r>
            <w:r w:rsidRPr="008F03FC">
              <w:rPr>
                <w:b w:val="0"/>
                <w:sz w:val="24"/>
              </w:rPr>
              <w:t>5 и 68/</w:t>
            </w:r>
            <w:r w:rsidR="0091173B" w:rsidRPr="008F03FC">
              <w:rPr>
                <w:b w:val="0"/>
                <w:sz w:val="24"/>
              </w:rPr>
              <w:t>20</w:t>
            </w:r>
            <w:r w:rsidRPr="008F03FC">
              <w:rPr>
                <w:b w:val="0"/>
                <w:sz w:val="24"/>
              </w:rPr>
              <w:t xml:space="preserve">15, у даљем тексту: Закон), спровео </w:t>
            </w:r>
            <w:r w:rsidR="008F03FC" w:rsidRPr="008F03FC">
              <w:rPr>
                <w:b w:val="0"/>
                <w:sz w:val="24"/>
              </w:rPr>
              <w:t xml:space="preserve">отворени </w:t>
            </w:r>
            <w:r w:rsidRPr="008F03FC">
              <w:rPr>
                <w:b w:val="0"/>
                <w:sz w:val="24"/>
              </w:rPr>
              <w:t>поступак јавне набавке</w:t>
            </w:r>
            <w:r w:rsidR="008F03FC" w:rsidRPr="008F03FC">
              <w:rPr>
                <w:b w:val="0"/>
                <w:sz w:val="24"/>
              </w:rPr>
              <w:t xml:space="preserve"> р</w:t>
            </w:r>
            <w:r w:rsidR="002F633F" w:rsidRPr="008F03FC">
              <w:rPr>
                <w:b w:val="0"/>
                <w:sz w:val="24"/>
              </w:rPr>
              <w:t>адова</w:t>
            </w:r>
            <w:r w:rsidR="008F03FC">
              <w:rPr>
                <w:b w:val="0"/>
                <w:sz w:val="24"/>
                <w:lang w:val="sr-Cyrl-RS"/>
              </w:rPr>
              <w:t xml:space="preserve"> -</w:t>
            </w:r>
            <w:r w:rsidR="008F03FC" w:rsidRPr="008F03FC">
              <w:rPr>
                <w:b w:val="0"/>
                <w:sz w:val="24"/>
              </w:rPr>
              <w:t xml:space="preserve"> </w:t>
            </w:r>
            <w:r w:rsidR="008C621A" w:rsidRPr="008C621A">
              <w:rPr>
                <w:b w:val="0"/>
                <w:sz w:val="24"/>
                <w:lang w:val="ru-RU"/>
              </w:rPr>
              <w:t>извођење радова на замени термо и хидроизолације  равног крова главног дела зграде школе</w:t>
            </w:r>
            <w:r w:rsidR="008C621A" w:rsidRPr="008F03FC">
              <w:rPr>
                <w:b w:val="0"/>
                <w:sz w:val="24"/>
              </w:rPr>
              <w:t xml:space="preserve"> </w:t>
            </w:r>
            <w:r w:rsidR="008F03FC" w:rsidRPr="008F03FC">
              <w:rPr>
                <w:b w:val="0"/>
                <w:sz w:val="24"/>
              </w:rPr>
              <w:t xml:space="preserve">- </w:t>
            </w:r>
            <w:r w:rsidRPr="008F03FC">
              <w:rPr>
                <w:b w:val="0"/>
                <w:sz w:val="24"/>
              </w:rPr>
              <w:t xml:space="preserve">број </w:t>
            </w:r>
            <w:r w:rsidR="008F03FC" w:rsidRPr="008F03FC">
              <w:rPr>
                <w:b w:val="0"/>
                <w:sz w:val="24"/>
              </w:rPr>
              <w:t xml:space="preserve">ЈН </w:t>
            </w:r>
            <w:r w:rsidR="00CE4DF2" w:rsidRPr="008F03FC">
              <w:rPr>
                <w:b w:val="0"/>
                <w:sz w:val="24"/>
              </w:rPr>
              <w:t>5/2019</w:t>
            </w:r>
            <w:r w:rsidRPr="008F03FC">
              <w:rPr>
                <w:b w:val="0"/>
                <w:sz w:val="24"/>
              </w:rPr>
              <w:t>;</w:t>
            </w:r>
          </w:p>
          <w:p w:rsidR="00C81ABF" w:rsidRPr="00E77A6E" w:rsidRDefault="00F37377" w:rsidP="00D161E2">
            <w:pPr>
              <w:ind w:left="-99"/>
              <w:jc w:val="both"/>
              <w:rPr>
                <w:b/>
                <w:lang w:val="sr-Cyrl-CS"/>
              </w:rPr>
            </w:pPr>
            <w:r w:rsidRPr="00E77A6E">
              <w:rPr>
                <w:lang w:val="sr-Cyrl-CS"/>
              </w:rPr>
              <w:t>- Да је Продавац доставио Понуду бр. _________ од _________</w:t>
            </w:r>
            <w:r w:rsidR="00362C8F">
              <w:rPr>
                <w:lang w:val="sr-Cyrl-CS"/>
              </w:rPr>
              <w:t>2019</w:t>
            </w:r>
            <w:r w:rsidRPr="00E77A6E">
              <w:rPr>
                <w:lang w:val="sr-Cyrl-CS"/>
              </w:rPr>
              <w:t>. године, која је заведена код Наручиоца под бројем ////////////од//////////</w:t>
            </w:r>
            <w:r w:rsidR="00362C8F">
              <w:rPr>
                <w:lang w:val="sr-Cyrl-CS"/>
              </w:rPr>
              <w:t>2019</w:t>
            </w:r>
            <w:r w:rsidRPr="00E77A6E">
              <w:rPr>
                <w:lang w:val="sr-Cyrl-CS"/>
              </w:rPr>
              <w:t>. године (у даљем тексту: Понуда)</w:t>
            </w:r>
            <w:r w:rsidRPr="00E77A6E">
              <w:rPr>
                <w:lang w:val="ru-RU"/>
              </w:rPr>
              <w:t xml:space="preserve">, </w:t>
            </w:r>
            <w:r w:rsidRPr="00E77A6E">
              <w:rPr>
                <w:lang w:val="sr-Cyrl-CS"/>
              </w:rPr>
              <w:t>која је дата у прилогу и чине саставни део овог уговора.</w:t>
            </w:r>
          </w:p>
        </w:tc>
      </w:tr>
    </w:tbl>
    <w:p w:rsidR="00C1614C" w:rsidRPr="00E77A6E" w:rsidRDefault="00C1614C" w:rsidP="00C1614C">
      <w:pPr>
        <w:pStyle w:val="ListParagraph"/>
        <w:ind w:left="0"/>
        <w:jc w:val="both"/>
        <w:rPr>
          <w:b/>
          <w:lang w:val="ru-RU"/>
        </w:rPr>
      </w:pPr>
    </w:p>
    <w:p w:rsidR="00DF08FD" w:rsidRPr="00E77A6E" w:rsidRDefault="00DF08FD" w:rsidP="00DF08FD">
      <w:pPr>
        <w:jc w:val="center"/>
        <w:rPr>
          <w:b/>
          <w:lang w:val="sr-Cyrl-CS"/>
        </w:rPr>
      </w:pPr>
      <w:r w:rsidRPr="00E77A6E">
        <w:rPr>
          <w:b/>
          <w:lang w:val="sr-Cyrl-CS"/>
        </w:rPr>
        <w:t>Члан 1.</w:t>
      </w:r>
    </w:p>
    <w:p w:rsidR="00DF08FD" w:rsidRPr="00E77A6E" w:rsidRDefault="00DF08FD" w:rsidP="00DF08FD">
      <w:pPr>
        <w:jc w:val="both"/>
        <w:rPr>
          <w:lang w:val="sr-Cyrl-CS"/>
        </w:rPr>
      </w:pPr>
      <w:r w:rsidRPr="00E77A6E">
        <w:rPr>
          <w:lang w:val="sr-Cyrl-CS"/>
        </w:rPr>
        <w:tab/>
      </w:r>
      <w:r w:rsidRPr="00B056C9">
        <w:rPr>
          <w:color w:val="000000"/>
          <w:lang w:val="ru-RU"/>
        </w:rPr>
        <w:t>Предмет овог уговора</w:t>
      </w:r>
      <w:r w:rsidRPr="00B056C9">
        <w:rPr>
          <w:color w:val="000000"/>
          <w:lang w:val="sr-Cyrl-CS"/>
        </w:rPr>
        <w:t xml:space="preserve"> </w:t>
      </w:r>
      <w:r w:rsidRPr="00B056C9">
        <w:rPr>
          <w:color w:val="000000"/>
          <w:lang w:val="ru-RU"/>
        </w:rPr>
        <w:t>су</w:t>
      </w:r>
      <w:r w:rsidR="00F72098" w:rsidRPr="00B056C9">
        <w:rPr>
          <w:lang w:val="sr-Cyrl-CS"/>
        </w:rPr>
        <w:t xml:space="preserve"> р</w:t>
      </w:r>
      <w:r w:rsidR="00B056C9" w:rsidRPr="00B056C9">
        <w:rPr>
          <w:sz w:val="22"/>
          <w:szCs w:val="22"/>
          <w:lang w:val="ru-RU"/>
        </w:rPr>
        <w:t>адови -</w:t>
      </w:r>
      <w:r w:rsidR="00F72098" w:rsidRPr="00B056C9">
        <w:rPr>
          <w:sz w:val="22"/>
          <w:szCs w:val="22"/>
          <w:lang w:val="ru-RU"/>
        </w:rPr>
        <w:t xml:space="preserve"> </w:t>
      </w:r>
      <w:r w:rsidR="008C621A">
        <w:rPr>
          <w:sz w:val="22"/>
          <w:szCs w:val="22"/>
          <w:lang w:val="ru-RU"/>
        </w:rPr>
        <w:t>И</w:t>
      </w:r>
      <w:r w:rsidR="008C621A" w:rsidRPr="008C621A">
        <w:rPr>
          <w:lang w:val="ru-RU"/>
        </w:rPr>
        <w:t>звођење радова на замени термо и хидроизолације  равног крова главног дела зграде школе</w:t>
      </w:r>
      <w:r w:rsidR="00B056C9" w:rsidRPr="00B056C9">
        <w:rPr>
          <w:color w:val="000000"/>
          <w:lang w:val="ru-RU"/>
        </w:rPr>
        <w:t xml:space="preserve"> </w:t>
      </w:r>
      <w:r w:rsidRPr="00B056C9">
        <w:rPr>
          <w:color w:val="000000"/>
          <w:lang w:val="ru-RU"/>
        </w:rPr>
        <w:t>(у даљем</w:t>
      </w:r>
      <w:r w:rsidRPr="00E77A6E">
        <w:rPr>
          <w:color w:val="000000"/>
          <w:lang w:val="ru-RU"/>
        </w:rPr>
        <w:t xml:space="preserve"> тексту: радови).</w:t>
      </w:r>
      <w:r w:rsidRPr="00E77A6E">
        <w:rPr>
          <w:lang w:val="sr-Cyrl-CS"/>
        </w:rPr>
        <w:t xml:space="preserve">  </w:t>
      </w:r>
    </w:p>
    <w:p w:rsidR="00DF08FD" w:rsidRPr="00E77A6E" w:rsidRDefault="00DF08FD" w:rsidP="00DF08FD">
      <w:pPr>
        <w:jc w:val="both"/>
        <w:rPr>
          <w:lang w:val="sr-Cyrl-CS"/>
        </w:rPr>
      </w:pPr>
    </w:p>
    <w:p w:rsidR="00DF08FD" w:rsidRPr="00E77A6E" w:rsidRDefault="00DF08FD" w:rsidP="00DF08FD">
      <w:pPr>
        <w:jc w:val="center"/>
        <w:rPr>
          <w:b/>
          <w:bCs/>
          <w:color w:val="000000"/>
          <w:lang w:val="ru-RU"/>
        </w:rPr>
      </w:pPr>
      <w:r w:rsidRPr="00E77A6E">
        <w:rPr>
          <w:b/>
          <w:bCs/>
          <w:color w:val="000000"/>
          <w:lang w:val="ru-RU"/>
        </w:rPr>
        <w:t>Члан 2.</w:t>
      </w:r>
    </w:p>
    <w:p w:rsidR="00DF08FD" w:rsidRPr="00E77A6E" w:rsidRDefault="00DF08FD" w:rsidP="00DF08FD">
      <w:pPr>
        <w:ind w:firstLine="680"/>
        <w:jc w:val="both"/>
        <w:rPr>
          <w:lang w:val="sr-Cyrl-CS"/>
        </w:rPr>
      </w:pPr>
      <w:r w:rsidRPr="00E77A6E">
        <w:rPr>
          <w:color w:val="000000"/>
          <w:lang w:val="ru-RU"/>
        </w:rPr>
        <w:tab/>
      </w:r>
      <w:r w:rsidRPr="00E77A6E">
        <w:rPr>
          <w:lang w:val="sr-Cyrl-CS"/>
        </w:rPr>
        <w:t xml:space="preserve">Укупна </w:t>
      </w:r>
      <w:r w:rsidRPr="00E77A6E">
        <w:rPr>
          <w:bCs/>
          <w:lang w:val="sr-Cyrl-CS"/>
        </w:rPr>
        <w:t>вредност</w:t>
      </w:r>
      <w:r w:rsidRPr="00E77A6E">
        <w:rPr>
          <w:lang w:val="sr-Cyrl-CS"/>
        </w:rPr>
        <w:t xml:space="preserve"> радова из члана 1. овог уговора износи _____________  (словима:__</w:t>
      </w:r>
      <w:r w:rsidR="00F72098" w:rsidRPr="00E77A6E">
        <w:rPr>
          <w:lang w:val="sr-Cyrl-CS"/>
        </w:rPr>
        <w:t>________________________________________</w:t>
      </w:r>
      <w:r w:rsidRPr="00E77A6E">
        <w:rPr>
          <w:lang w:val="sr-Cyrl-CS"/>
        </w:rPr>
        <w:t xml:space="preserve">) динара </w:t>
      </w:r>
      <w:r w:rsidR="005F074F">
        <w:rPr>
          <w:lang w:val="sr-Cyrl-CS"/>
        </w:rPr>
        <w:t>без</w:t>
      </w:r>
      <w:r w:rsidRPr="00E77A6E">
        <w:rPr>
          <w:lang w:val="sr-Cyrl-CS"/>
        </w:rPr>
        <w:t xml:space="preserve"> ПДВ-</w:t>
      </w:r>
      <w:r w:rsidR="005F074F">
        <w:rPr>
          <w:lang w:val="sr-Cyrl-CS"/>
        </w:rPr>
        <w:t>а</w:t>
      </w:r>
      <w:r w:rsidRPr="00E77A6E">
        <w:rPr>
          <w:lang w:val="sr-Cyrl-CS"/>
        </w:rPr>
        <w:t>.</w:t>
      </w:r>
    </w:p>
    <w:p w:rsidR="00DF08FD" w:rsidRPr="00E77A6E" w:rsidRDefault="00DF08FD" w:rsidP="00DF08FD">
      <w:pPr>
        <w:jc w:val="both"/>
        <w:rPr>
          <w:b/>
          <w:lang w:val="ru-RU"/>
        </w:rPr>
      </w:pPr>
      <w:r w:rsidRPr="00E77A6E">
        <w:rPr>
          <w:bCs/>
          <w:lang w:val="sr-Cyrl-CS"/>
        </w:rPr>
        <w:t xml:space="preserve">         Цена</w:t>
      </w:r>
      <w:r w:rsidRPr="00E77A6E">
        <w:rPr>
          <w:lang w:val="sr-Cyrl-CS"/>
        </w:rPr>
        <w:t xml:space="preserve"> из претходног става мора бити на паритету објекат Наручиоца и укључује и сав потрошни материјал и алат неопходан за извођење радова, све пратеће услуге и радове наведене у Спецификацији, таксу на градској депонији и све зависне и пратеће трошкове.</w:t>
      </w:r>
      <w:r w:rsidRPr="00E77A6E">
        <w:rPr>
          <w:b/>
          <w:lang w:val="ru-RU"/>
        </w:rPr>
        <w:t xml:space="preserve"> </w:t>
      </w:r>
    </w:p>
    <w:p w:rsidR="00F72098" w:rsidRPr="00E77A6E" w:rsidRDefault="00DF08FD" w:rsidP="00FE21B9">
      <w:pPr>
        <w:jc w:val="both"/>
        <w:rPr>
          <w:lang w:val="sr-Cyrl-CS"/>
        </w:rPr>
      </w:pPr>
      <w:r w:rsidRPr="00E77A6E">
        <w:rPr>
          <w:lang w:val="sr-Cyrl-CS"/>
        </w:rPr>
        <w:t xml:space="preserve">         Цена је фиксна и не може се мењати.</w:t>
      </w:r>
    </w:p>
    <w:p w:rsidR="00FE21B9" w:rsidRPr="00E77A6E" w:rsidRDefault="00FE21B9" w:rsidP="00FE21B9">
      <w:pPr>
        <w:jc w:val="both"/>
        <w:rPr>
          <w:b/>
          <w:lang w:val="sr-Cyrl-CS"/>
        </w:rPr>
      </w:pPr>
    </w:p>
    <w:p w:rsidR="00DF08FD" w:rsidRPr="00E77A6E" w:rsidRDefault="00DF08FD" w:rsidP="00DF08FD">
      <w:pPr>
        <w:pStyle w:val="BodyText"/>
        <w:jc w:val="center"/>
        <w:rPr>
          <w:b/>
          <w:sz w:val="24"/>
        </w:rPr>
      </w:pPr>
      <w:r w:rsidRPr="00E77A6E">
        <w:rPr>
          <w:b/>
          <w:sz w:val="24"/>
        </w:rPr>
        <w:t>Члан 3.</w:t>
      </w:r>
    </w:p>
    <w:p w:rsidR="00DF08FD" w:rsidRPr="00E77A6E" w:rsidRDefault="00DF08FD" w:rsidP="00DF08FD">
      <w:pPr>
        <w:ind w:firstLine="709"/>
        <w:jc w:val="both"/>
        <w:rPr>
          <w:lang w:val="sr-Cyrl-CS"/>
        </w:rPr>
      </w:pPr>
      <w:r w:rsidRPr="00E77A6E">
        <w:rPr>
          <w:lang w:val="ru-RU"/>
        </w:rPr>
        <w:t>Извођач радова се обавезује да радове изведе према техничком опису и предмеру и врсти радова и према усвојеној Понуди</w:t>
      </w:r>
      <w:r w:rsidRPr="00E77A6E">
        <w:rPr>
          <w:shd w:val="clear" w:color="auto" w:fill="FFFFFF"/>
          <w:lang w:val="ru-RU"/>
        </w:rPr>
        <w:t>, у</w:t>
      </w:r>
      <w:r w:rsidRPr="00E77A6E">
        <w:rPr>
          <w:lang w:val="ru-RU"/>
        </w:rPr>
        <w:t xml:space="preserve"> року од </w:t>
      </w:r>
      <w:r w:rsidRPr="00E77A6E">
        <w:rPr>
          <w:bCs/>
          <w:lang w:val="sr-Cyrl-CS"/>
        </w:rPr>
        <w:t>_________ дана од дана увођења у посао, а на основу закљученог уговора,</w:t>
      </w:r>
      <w:r w:rsidRPr="00E77A6E">
        <w:rPr>
          <w:lang w:val="sr-Cyrl-CS"/>
        </w:rPr>
        <w:t>.</w:t>
      </w:r>
    </w:p>
    <w:p w:rsidR="00DF08FD" w:rsidRPr="00E77A6E" w:rsidRDefault="00DF08FD" w:rsidP="00DF08FD">
      <w:pPr>
        <w:jc w:val="both"/>
        <w:rPr>
          <w:iCs/>
          <w:lang w:val="ru-RU"/>
        </w:rPr>
      </w:pPr>
      <w:r w:rsidRPr="00E77A6E">
        <w:rPr>
          <w:iCs/>
          <w:lang w:val="ru-RU"/>
        </w:rPr>
        <w:t xml:space="preserve">         Рок из става 1. овог члана се може продужити уз писану сагласност Наручиоца, у следећим случајевима:</w:t>
      </w:r>
    </w:p>
    <w:p w:rsidR="00DF08FD" w:rsidRPr="00E77A6E" w:rsidRDefault="00DF08FD" w:rsidP="00DF08FD">
      <w:pPr>
        <w:numPr>
          <w:ilvl w:val="0"/>
          <w:numId w:val="34"/>
        </w:numPr>
        <w:jc w:val="both"/>
        <w:rPr>
          <w:lang w:val="sr-Cyrl-CS"/>
        </w:rPr>
      </w:pPr>
      <w:r w:rsidRPr="00E77A6E">
        <w:rPr>
          <w:lang w:val="sr-Cyrl-CS"/>
        </w:rPr>
        <w:t xml:space="preserve">виша сила (земљотрес, поплаве и др.), </w:t>
      </w:r>
    </w:p>
    <w:p w:rsidR="00DF08FD" w:rsidRPr="00E77A6E" w:rsidRDefault="00DF08FD" w:rsidP="00DF08FD">
      <w:pPr>
        <w:numPr>
          <w:ilvl w:val="0"/>
          <w:numId w:val="34"/>
        </w:numPr>
        <w:jc w:val="both"/>
        <w:rPr>
          <w:lang w:val="sr-Cyrl-CS"/>
        </w:rPr>
      </w:pPr>
      <w:r w:rsidRPr="00E77A6E">
        <w:rPr>
          <w:lang w:val="sr-Cyrl-CS"/>
        </w:rPr>
        <w:t>мере предвиђене актима државних органа,</w:t>
      </w:r>
    </w:p>
    <w:p w:rsidR="00DF08FD" w:rsidRPr="00E77A6E" w:rsidRDefault="00DF08FD" w:rsidP="00DF08FD">
      <w:pPr>
        <w:numPr>
          <w:ilvl w:val="0"/>
          <w:numId w:val="34"/>
        </w:numPr>
        <w:jc w:val="both"/>
        <w:rPr>
          <w:lang w:val="sr-Cyrl-CS"/>
        </w:rPr>
      </w:pPr>
      <w:r w:rsidRPr="00E77A6E">
        <w:rPr>
          <w:lang w:val="sr-Cyrl-CS"/>
        </w:rPr>
        <w:t>измена техничке документације ако измена изазива повећање обима уговорених радова.</w:t>
      </w:r>
    </w:p>
    <w:p w:rsidR="00DF08FD" w:rsidRPr="00E77A6E" w:rsidRDefault="00DF08FD" w:rsidP="00DF08FD">
      <w:pPr>
        <w:ind w:firstLine="567"/>
        <w:jc w:val="both"/>
        <w:rPr>
          <w:lang w:val="sr-Cyrl-CS"/>
        </w:rPr>
      </w:pPr>
      <w:r w:rsidRPr="00E77A6E">
        <w:rPr>
          <w:lang w:val="sr-Cyrl-CS"/>
        </w:rPr>
        <w:t xml:space="preserve">  Дан почетка извођења радова констатује се уписивањем у грађев</w:t>
      </w:r>
      <w:r w:rsidR="00F72098" w:rsidRPr="00E77A6E">
        <w:rPr>
          <w:lang w:val="sr-Cyrl-CS"/>
        </w:rPr>
        <w:t>ински дневник.</w:t>
      </w:r>
      <w:r w:rsidRPr="00E77A6E">
        <w:rPr>
          <w:lang w:val="sr-Cyrl-CS"/>
        </w:rPr>
        <w:t xml:space="preserve"> </w:t>
      </w:r>
    </w:p>
    <w:p w:rsidR="00DF08FD" w:rsidRPr="00E77A6E" w:rsidRDefault="00DF08FD" w:rsidP="00DF08FD">
      <w:pPr>
        <w:jc w:val="both"/>
        <w:rPr>
          <w:iCs/>
          <w:lang w:val="ru-RU"/>
        </w:rPr>
      </w:pPr>
      <w:r w:rsidRPr="00E77A6E">
        <w:rPr>
          <w:iCs/>
          <w:lang w:val="ru-RU"/>
        </w:rPr>
        <w:t xml:space="preserve">         Извођач радова се обавезује да радове изведе</w:t>
      </w:r>
      <w:r w:rsidRPr="00E77A6E">
        <w:rPr>
          <w:b/>
          <w:iCs/>
          <w:lang w:val="ru-RU"/>
        </w:rPr>
        <w:t xml:space="preserve"> </w:t>
      </w:r>
      <w:r w:rsidR="00F72098" w:rsidRPr="00E77A6E">
        <w:rPr>
          <w:iCs/>
          <w:lang w:val="ru-RU"/>
        </w:rPr>
        <w:t>на објекту Наручиоца</w:t>
      </w:r>
      <w:r w:rsidR="00F72098" w:rsidRPr="00E77A6E">
        <w:rPr>
          <w:lang w:val="sr-Cyrl-CS"/>
        </w:rPr>
        <w:t>, Омладинских бригада 25</w:t>
      </w:r>
      <w:r w:rsidRPr="00E77A6E">
        <w:rPr>
          <w:iCs/>
          <w:lang w:val="ru-RU"/>
        </w:rPr>
        <w:t>, у Београду.</w:t>
      </w:r>
    </w:p>
    <w:p w:rsidR="00DF08FD" w:rsidRPr="00E77A6E" w:rsidRDefault="00F72098" w:rsidP="00DF08FD">
      <w:pPr>
        <w:jc w:val="both"/>
        <w:rPr>
          <w:lang w:val="ru-RU"/>
        </w:rPr>
      </w:pPr>
      <w:r w:rsidRPr="00E77A6E">
        <w:rPr>
          <w:iCs/>
          <w:lang w:val="ru-RU"/>
        </w:rPr>
        <w:t xml:space="preserve">          </w:t>
      </w:r>
      <w:r w:rsidR="00DF08FD" w:rsidRPr="00E77A6E">
        <w:rPr>
          <w:lang w:val="ru-RU"/>
        </w:rPr>
        <w:t>Извођач радова се обавезује да сав демонтирани материјал износи из објекта на градилишну депонију, на којој се врши утовар и одвоз на градску депонију и обавезује се да свакодневно износи материјал и да врши грубо чишћење градилишта.</w:t>
      </w:r>
    </w:p>
    <w:p w:rsidR="00DF08FD" w:rsidRPr="00E77A6E" w:rsidRDefault="00DF08FD" w:rsidP="00DF08FD">
      <w:pPr>
        <w:jc w:val="both"/>
        <w:rPr>
          <w:lang w:val="ru-RU"/>
        </w:rPr>
      </w:pPr>
      <w:r w:rsidRPr="00E77A6E">
        <w:rPr>
          <w:lang w:val="ru-RU"/>
        </w:rPr>
        <w:t xml:space="preserve">          Записник о примопредаји радова сачињен од стране Наручиоца, потписују чланови Комисије о примопредаји радова, овлашћени представник Извођача радова и овлашћени представник Надзорног органа.</w:t>
      </w:r>
      <w:r w:rsidRPr="00E77A6E">
        <w:rPr>
          <w:lang w:val="sr-Latn-CS"/>
        </w:rPr>
        <w:t xml:space="preserve"> </w:t>
      </w:r>
    </w:p>
    <w:p w:rsidR="00DF08FD" w:rsidRPr="00E77A6E" w:rsidRDefault="00DF08FD" w:rsidP="00DF08FD">
      <w:pPr>
        <w:ind w:firstLine="720"/>
        <w:jc w:val="both"/>
        <w:rPr>
          <w:lang w:val="sr-Cyrl-CS"/>
        </w:rPr>
      </w:pPr>
      <w:r w:rsidRPr="00E77A6E">
        <w:rPr>
          <w:lang w:val="sr-Cyrl-CS"/>
        </w:rPr>
        <w:t>Записник о</w:t>
      </w:r>
      <w:r w:rsidRPr="00E77A6E">
        <w:rPr>
          <w:lang w:val="ru-RU"/>
        </w:rPr>
        <w:t xml:space="preserve"> примопредаји радова </w:t>
      </w:r>
      <w:r w:rsidRPr="00E77A6E">
        <w:rPr>
          <w:lang w:val="sr-Cyrl-CS"/>
        </w:rPr>
        <w:t>мора бити оверен печатом Извођача радова и представља основ за испостављање рачуна, односно окончане ситуације на фактурну адресу.</w:t>
      </w:r>
    </w:p>
    <w:p w:rsidR="00DF08FD" w:rsidRPr="00E77A6E" w:rsidRDefault="00DF08FD" w:rsidP="00DF08FD">
      <w:pPr>
        <w:ind w:firstLine="720"/>
        <w:jc w:val="both"/>
        <w:rPr>
          <w:iCs/>
          <w:color w:val="0070C0"/>
          <w:lang w:val="sr-Cyrl-CS"/>
        </w:rPr>
      </w:pPr>
      <w:r w:rsidRPr="00E77A6E">
        <w:rPr>
          <w:lang w:val="sr-Cyrl-CS"/>
        </w:rPr>
        <w:t>У случају да радови нису изведени у складу са овим уговором Наручилац неће извршити примопредају радова већ ће сачинити рекламациони записник који</w:t>
      </w:r>
      <w:r w:rsidRPr="00E77A6E">
        <w:rPr>
          <w:lang w:val="ru-RU"/>
        </w:rPr>
        <w:t xml:space="preserve"> потписују чланови Комисије о примопредаји радова и овлашћени представник Надзорног органа и у истом ће бити наведена сва одступања изведених радова у односу на уговорене, као и рок за отклањање недостатака. </w:t>
      </w:r>
      <w:r w:rsidRPr="00E77A6E">
        <w:rPr>
          <w:color w:val="0070C0"/>
          <w:lang w:val="ru-RU"/>
        </w:rPr>
        <w:t xml:space="preserve"> </w:t>
      </w:r>
      <w:r w:rsidRPr="00E77A6E">
        <w:rPr>
          <w:iCs/>
          <w:color w:val="0070C0"/>
          <w:lang w:val="sr-Cyrl-CS"/>
        </w:rPr>
        <w:t xml:space="preserve">   </w:t>
      </w:r>
    </w:p>
    <w:p w:rsidR="00DF08FD" w:rsidRDefault="00DF08FD" w:rsidP="00D161E2">
      <w:pPr>
        <w:jc w:val="both"/>
        <w:rPr>
          <w:iCs/>
          <w:lang w:val="sr-Cyrl-CS"/>
        </w:rPr>
      </w:pPr>
      <w:r w:rsidRPr="00E77A6E">
        <w:rPr>
          <w:iCs/>
          <w:color w:val="0070C0"/>
          <w:lang w:val="sr-Cyrl-CS"/>
        </w:rPr>
        <w:tab/>
      </w:r>
      <w:r w:rsidRPr="00E77A6E">
        <w:rPr>
          <w:iCs/>
          <w:lang w:val="sr-Cyrl-CS"/>
        </w:rPr>
        <w:t xml:space="preserve">У случају из претходног става, након отклањања свих недостатака извршиће  примопредају радова, односно </w:t>
      </w:r>
      <w:r w:rsidRPr="00E77A6E">
        <w:rPr>
          <w:lang w:val="ru-RU"/>
        </w:rPr>
        <w:t>чланови Комисије о примопредаји радова, овлашћени представник Извођача радова и овлашћени представник Надзорног органа</w:t>
      </w:r>
      <w:r w:rsidRPr="00E77A6E">
        <w:rPr>
          <w:iCs/>
          <w:lang w:val="sr-Cyrl-CS"/>
        </w:rPr>
        <w:t xml:space="preserve"> потписују Записник о примопредаји радова.   </w:t>
      </w:r>
    </w:p>
    <w:p w:rsidR="00E13A18" w:rsidRPr="00E77A6E" w:rsidRDefault="00E13A18" w:rsidP="00D161E2">
      <w:pPr>
        <w:jc w:val="both"/>
        <w:rPr>
          <w:iCs/>
          <w:lang w:val="sr-Cyrl-CS"/>
        </w:rPr>
      </w:pPr>
    </w:p>
    <w:p w:rsidR="00DF08FD" w:rsidRPr="00E77A6E" w:rsidRDefault="00DF08FD" w:rsidP="00DF08FD">
      <w:pPr>
        <w:pStyle w:val="BodyText"/>
        <w:tabs>
          <w:tab w:val="left" w:pos="4253"/>
        </w:tabs>
        <w:rPr>
          <w:b/>
          <w:sz w:val="24"/>
        </w:rPr>
      </w:pPr>
      <w:r w:rsidRPr="00E77A6E">
        <w:rPr>
          <w:b/>
          <w:sz w:val="24"/>
        </w:rPr>
        <w:t xml:space="preserve">                                                                         Члан 4.</w:t>
      </w:r>
    </w:p>
    <w:p w:rsidR="00DF08FD" w:rsidRPr="00E77A6E" w:rsidRDefault="00DF08FD" w:rsidP="00C00605">
      <w:pPr>
        <w:ind w:firstLine="720"/>
        <w:jc w:val="both"/>
        <w:rPr>
          <w:lang w:val="sr-Cyrl-CS"/>
        </w:rPr>
      </w:pPr>
      <w:r w:rsidRPr="00E77A6E">
        <w:rPr>
          <w:lang w:val="ru-RU"/>
        </w:rPr>
        <w:t>Наручилац се обавезује да угово</w:t>
      </w:r>
      <w:r w:rsidR="00C00605" w:rsidRPr="00E77A6E">
        <w:rPr>
          <w:lang w:val="ru-RU"/>
        </w:rPr>
        <w:t xml:space="preserve">рену цену плаћа Извођачу радова </w:t>
      </w:r>
      <w:r w:rsidRPr="00E77A6E">
        <w:rPr>
          <w:lang w:val="sr-Cyrl-CS"/>
        </w:rPr>
        <w:t>у</w:t>
      </w:r>
      <w:r w:rsidRPr="00E77A6E">
        <w:rPr>
          <w:lang w:val="ru-RU"/>
        </w:rPr>
        <w:t xml:space="preserve"> </w:t>
      </w:r>
      <w:r w:rsidR="00E13A18">
        <w:rPr>
          <w:lang w:val="ru-RU"/>
        </w:rPr>
        <w:t xml:space="preserve">максималном </w:t>
      </w:r>
      <w:r w:rsidRPr="00E77A6E">
        <w:rPr>
          <w:lang w:val="ru-RU"/>
        </w:rPr>
        <w:t xml:space="preserve">року од 45 дана </w:t>
      </w:r>
      <w:r w:rsidRPr="00E77A6E">
        <w:rPr>
          <w:lang w:val="sr-Cyrl-CS"/>
        </w:rPr>
        <w:t>од дана достављања окончане ситуације. Окончана ситуација се испоставља по извршено</w:t>
      </w:r>
      <w:r w:rsidR="00456FC5">
        <w:t>ј</w:t>
      </w:r>
      <w:r w:rsidRPr="00E77A6E">
        <w:rPr>
          <w:lang w:val="sr-Cyrl-CS"/>
        </w:rPr>
        <w:t xml:space="preserve"> примопредаји (потписан Записник о примопредаји радова) и коначном обрачуну изведених радова</w:t>
      </w:r>
      <w:r w:rsidRPr="00E77A6E">
        <w:rPr>
          <w:lang w:val="ru-RU"/>
        </w:rPr>
        <w:t>.</w:t>
      </w:r>
    </w:p>
    <w:p w:rsidR="00975D19" w:rsidRDefault="00975D19" w:rsidP="00975D19">
      <w:pPr>
        <w:jc w:val="both"/>
        <w:rPr>
          <w:iCs/>
          <w:lang w:val="ru-RU"/>
        </w:rPr>
      </w:pPr>
      <w:r w:rsidRPr="00E77A6E">
        <w:rPr>
          <w:bCs/>
          <w:lang w:val="sr-Cyrl-CS"/>
        </w:rPr>
        <w:t xml:space="preserve">           </w:t>
      </w:r>
      <w:r w:rsidR="00DF08FD" w:rsidRPr="00E77A6E">
        <w:rPr>
          <w:bCs/>
          <w:lang w:val="sr-Cyrl-CS"/>
        </w:rPr>
        <w:t>Фактурна адреса</w:t>
      </w:r>
      <w:r w:rsidR="00DF08FD" w:rsidRPr="00E77A6E">
        <w:rPr>
          <w:lang w:val="sr-Latn-CS"/>
        </w:rPr>
        <w:t>:</w:t>
      </w:r>
      <w:r w:rsidR="00DF08FD" w:rsidRPr="00E77A6E">
        <w:rPr>
          <w:lang w:val="sr-Cyrl-CS"/>
        </w:rPr>
        <w:t xml:space="preserve"> Техничка школа </w:t>
      </w:r>
      <w:r w:rsidRPr="00E77A6E">
        <w:rPr>
          <w:lang w:val="sr-Cyrl-CS"/>
        </w:rPr>
        <w:t>„Нови Београд“, Омладинских бригада 25</w:t>
      </w:r>
      <w:r w:rsidRPr="00E77A6E">
        <w:rPr>
          <w:iCs/>
          <w:lang w:val="ru-RU"/>
        </w:rPr>
        <w:t>, у Београду.</w:t>
      </w:r>
    </w:p>
    <w:p w:rsidR="00E13A18" w:rsidRPr="00E77A6E" w:rsidRDefault="00E13A18" w:rsidP="00975D19">
      <w:pPr>
        <w:jc w:val="both"/>
        <w:rPr>
          <w:iCs/>
          <w:lang w:val="ru-RU"/>
        </w:rPr>
      </w:pPr>
    </w:p>
    <w:p w:rsidR="00DF08FD" w:rsidRPr="00E77A6E" w:rsidRDefault="00DF08FD" w:rsidP="00DF08FD">
      <w:pPr>
        <w:spacing w:line="260" w:lineRule="atLeast"/>
        <w:jc w:val="center"/>
        <w:rPr>
          <w:b/>
          <w:bCs/>
          <w:lang w:val="sr-Cyrl-CS"/>
        </w:rPr>
      </w:pPr>
      <w:r w:rsidRPr="00E77A6E">
        <w:rPr>
          <w:b/>
          <w:bCs/>
          <w:lang w:val="ru-RU"/>
        </w:rPr>
        <w:t>Члан 5.</w:t>
      </w:r>
    </w:p>
    <w:p w:rsidR="00DF08FD" w:rsidRPr="00E77A6E" w:rsidRDefault="00DF08FD" w:rsidP="00DF08FD">
      <w:pPr>
        <w:spacing w:line="260" w:lineRule="atLeast"/>
        <w:jc w:val="both"/>
        <w:rPr>
          <w:lang w:val="sr-Cyrl-CS"/>
        </w:rPr>
      </w:pPr>
      <w:r w:rsidRPr="00E77A6E">
        <w:rPr>
          <w:bCs/>
          <w:lang w:val="sr-Cyrl-CS"/>
        </w:rPr>
        <w:t xml:space="preserve">         Извођач радова је обавезан да све уговорене радове изведе </w:t>
      </w:r>
      <w:r w:rsidRPr="00E77A6E">
        <w:rPr>
          <w:lang w:val="ru-RU"/>
        </w:rPr>
        <w:t>својим средствима и својом радном снагом у складу са Законом о планирању и изградњи (</w:t>
      </w:r>
      <w:r w:rsidRPr="00E77A6E">
        <w:rPr>
          <w:lang w:val="sr-Cyrl-CS"/>
        </w:rPr>
        <w:t>„Службени гласник РС“ бр</w:t>
      </w:r>
      <w:r w:rsidR="00456FC5">
        <w:rPr>
          <w:lang w:val="sr-Cyrl-CS"/>
        </w:rPr>
        <w:t>ој</w:t>
      </w:r>
      <w:r w:rsidRPr="00E77A6E">
        <w:rPr>
          <w:lang w:val="sr-Cyrl-CS"/>
        </w:rPr>
        <w:t xml:space="preserve"> 72/09, 81/09-исправка, 64/10-УС, 24/11, 121/12, 42/13-УС, 50/13-УС, 98/13-УС, 132/14 и 145/14)</w:t>
      </w:r>
      <w:r w:rsidRPr="00E77A6E">
        <w:rPr>
          <w:lang w:val="ru-RU"/>
        </w:rPr>
        <w:t xml:space="preserve">, сагласно важећим техничким прописима, стандардима и нормативима. </w:t>
      </w:r>
    </w:p>
    <w:p w:rsidR="00892C29" w:rsidRPr="00E77A6E" w:rsidRDefault="00DF08FD" w:rsidP="00DF08FD">
      <w:pPr>
        <w:spacing w:line="260" w:lineRule="atLeast"/>
        <w:jc w:val="both"/>
        <w:rPr>
          <w:lang w:val="sr-Cyrl-CS"/>
        </w:rPr>
      </w:pPr>
      <w:r w:rsidRPr="00E77A6E">
        <w:rPr>
          <w:lang w:val="sr-Cyrl-CS"/>
        </w:rPr>
        <w:t xml:space="preserve">         Одговорни извођачи радова морају испуњавати услове прописане Законом о планирању и изградњи („Службени гласник РС“ бр</w:t>
      </w:r>
      <w:r w:rsidR="00456FC5">
        <w:rPr>
          <w:lang w:val="sr-Cyrl-CS"/>
        </w:rPr>
        <w:t>ој</w:t>
      </w:r>
      <w:r w:rsidRPr="00E77A6E">
        <w:rPr>
          <w:lang w:val="sr-Cyrl-CS"/>
        </w:rPr>
        <w:t xml:space="preserve"> 72/09, 81/09-исправка, 64/10-УС  24/11 и 121/12, 42/13-УС, 50/13-УС, 98/13-УС, 132/14 и 145/14).</w:t>
      </w:r>
    </w:p>
    <w:p w:rsidR="00DF08FD" w:rsidRPr="00E77A6E" w:rsidRDefault="00DF08FD" w:rsidP="00DF08FD">
      <w:pPr>
        <w:jc w:val="both"/>
        <w:rPr>
          <w:lang w:val="sr-Cyrl-CS"/>
        </w:rPr>
      </w:pPr>
      <w:r w:rsidRPr="00E77A6E">
        <w:rPr>
          <w:lang w:val="sr-Cyrl-CS"/>
        </w:rPr>
        <w:t xml:space="preserve">                                                                      </w:t>
      </w:r>
    </w:p>
    <w:p w:rsidR="00DF08FD" w:rsidRPr="00E77A6E" w:rsidRDefault="00DF08FD" w:rsidP="00DF08FD">
      <w:pPr>
        <w:jc w:val="center"/>
        <w:rPr>
          <w:b/>
          <w:bCs/>
          <w:lang w:val="sr-Cyrl-CS"/>
        </w:rPr>
      </w:pPr>
      <w:r w:rsidRPr="00E77A6E">
        <w:rPr>
          <w:b/>
          <w:bCs/>
          <w:lang w:val="ru-RU"/>
        </w:rPr>
        <w:t xml:space="preserve">Члан </w:t>
      </w:r>
      <w:r w:rsidR="00E13A18">
        <w:rPr>
          <w:b/>
          <w:bCs/>
          <w:lang w:val="ru-RU"/>
        </w:rPr>
        <w:t>5а</w:t>
      </w:r>
      <w:r w:rsidRPr="00E77A6E">
        <w:rPr>
          <w:b/>
          <w:bCs/>
          <w:lang w:val="ru-RU"/>
        </w:rPr>
        <w:t>.</w:t>
      </w:r>
    </w:p>
    <w:p w:rsidR="00DF08FD" w:rsidRPr="00E77A6E" w:rsidRDefault="00DF08FD" w:rsidP="00DF08FD">
      <w:pPr>
        <w:pStyle w:val="BodyTextIndent3"/>
        <w:ind w:firstLine="0"/>
        <w:jc w:val="both"/>
        <w:rPr>
          <w:b w:val="0"/>
          <w:bCs w:val="0"/>
          <w:sz w:val="24"/>
          <w:lang w:val="ru-RU"/>
        </w:rPr>
      </w:pPr>
      <w:r w:rsidRPr="00E77A6E">
        <w:rPr>
          <w:b w:val="0"/>
          <w:bCs w:val="0"/>
          <w:sz w:val="24"/>
          <w:lang w:val="ru-RU"/>
        </w:rPr>
        <w:t xml:space="preserve">        У случају да </w:t>
      </w:r>
      <w:r w:rsidRPr="00E77A6E">
        <w:rPr>
          <w:b w:val="0"/>
          <w:sz w:val="24"/>
        </w:rPr>
        <w:t>Извођач радова</w:t>
      </w:r>
      <w:r w:rsidRPr="00E77A6E">
        <w:rPr>
          <w:b w:val="0"/>
          <w:bCs w:val="0"/>
          <w:sz w:val="24"/>
          <w:lang w:val="ru-RU"/>
        </w:rPr>
        <w:t xml:space="preserve"> ангажује подизвођача:</w:t>
      </w:r>
    </w:p>
    <w:p w:rsidR="00DF08FD" w:rsidRPr="00E77A6E" w:rsidRDefault="00DF08FD" w:rsidP="00DF08FD">
      <w:pPr>
        <w:pStyle w:val="BodyText3"/>
        <w:spacing w:after="0"/>
        <w:jc w:val="both"/>
        <w:rPr>
          <w:sz w:val="24"/>
          <w:szCs w:val="24"/>
          <w:lang w:val="ru-RU"/>
        </w:rPr>
      </w:pPr>
      <w:r w:rsidRPr="00E77A6E">
        <w:rPr>
          <w:sz w:val="24"/>
          <w:szCs w:val="24"/>
          <w:lang w:val="ru-RU"/>
        </w:rPr>
        <w:t>         </w:t>
      </w:r>
      <w:r w:rsidRPr="00E77A6E">
        <w:rPr>
          <w:sz w:val="24"/>
          <w:lang w:val="ru-RU"/>
        </w:rPr>
        <w:t>Извођач радова</w:t>
      </w:r>
      <w:r w:rsidRPr="00E77A6E">
        <w:rPr>
          <w:bCs/>
          <w:sz w:val="24"/>
          <w:lang w:val="ru-RU"/>
        </w:rPr>
        <w:t xml:space="preserve"> </w:t>
      </w:r>
      <w:r w:rsidRPr="00E77A6E">
        <w:rPr>
          <w:sz w:val="24"/>
          <w:szCs w:val="24"/>
          <w:lang w:val="sr-Cyrl-CS"/>
        </w:rPr>
        <w:t xml:space="preserve">у потпуности </w:t>
      </w:r>
      <w:r w:rsidRPr="00E77A6E">
        <w:rPr>
          <w:sz w:val="24"/>
          <w:szCs w:val="24"/>
          <w:lang w:val="ru-RU"/>
        </w:rPr>
        <w:t xml:space="preserve">одговара Наручиоцу за извршење обавеза из овог уговора и у случају поверавања </w:t>
      </w:r>
      <w:r w:rsidRPr="00E77A6E">
        <w:rPr>
          <w:sz w:val="24"/>
          <w:szCs w:val="24"/>
          <w:lang w:val="sr-Cyrl-CS"/>
        </w:rPr>
        <w:t xml:space="preserve">појединих </w:t>
      </w:r>
      <w:r w:rsidRPr="00E77A6E">
        <w:rPr>
          <w:sz w:val="24"/>
          <w:szCs w:val="24"/>
          <w:lang w:val="ru-RU"/>
        </w:rPr>
        <w:t>обавеза подизвођачу:</w:t>
      </w:r>
    </w:p>
    <w:p w:rsidR="00DF08FD" w:rsidRPr="00E77A6E" w:rsidRDefault="00DF08FD" w:rsidP="00DF08FD">
      <w:pPr>
        <w:pStyle w:val="BodyText3"/>
        <w:spacing w:after="0"/>
        <w:jc w:val="both"/>
        <w:rPr>
          <w:sz w:val="24"/>
          <w:szCs w:val="24"/>
          <w:lang w:val="sr-Cyrl-CS"/>
        </w:rPr>
      </w:pPr>
      <w:r w:rsidRPr="00E77A6E">
        <w:rPr>
          <w:sz w:val="24"/>
          <w:szCs w:val="24"/>
          <w:lang w:val="ru-RU"/>
        </w:rPr>
        <w:t>«_____________________________»  из _______________, улица _________________ број ___</w:t>
      </w:r>
      <w:r w:rsidRPr="00E77A6E">
        <w:rPr>
          <w:sz w:val="24"/>
          <w:szCs w:val="24"/>
          <w:lang w:val="sr-Cyrl-CS"/>
        </w:rPr>
        <w:t>,</w:t>
      </w:r>
    </w:p>
    <w:p w:rsidR="00DF08FD" w:rsidRPr="00E77A6E" w:rsidRDefault="00DF08FD" w:rsidP="00DF08FD">
      <w:pPr>
        <w:pStyle w:val="BodyText3"/>
        <w:spacing w:after="0"/>
        <w:jc w:val="both"/>
        <w:rPr>
          <w:sz w:val="24"/>
          <w:szCs w:val="24"/>
          <w:lang w:val="sr-Cyrl-CS"/>
        </w:rPr>
      </w:pPr>
      <w:r w:rsidRPr="00E77A6E">
        <w:rPr>
          <w:sz w:val="24"/>
          <w:szCs w:val="24"/>
          <w:lang w:val="ru-RU"/>
        </w:rPr>
        <w:t>«_____________________________»  из _______________, улица _________________ број ___</w:t>
      </w:r>
      <w:r w:rsidRPr="00E77A6E">
        <w:rPr>
          <w:sz w:val="24"/>
          <w:szCs w:val="24"/>
          <w:lang w:val="sr-Cyrl-CS"/>
        </w:rPr>
        <w:t>,</w:t>
      </w:r>
    </w:p>
    <w:p w:rsidR="00DF08FD" w:rsidRDefault="00DF08FD" w:rsidP="00DF08FD">
      <w:pPr>
        <w:jc w:val="both"/>
        <w:rPr>
          <w:bCs/>
          <w:lang w:val="sr-Cyrl-RS"/>
        </w:rPr>
      </w:pPr>
      <w:r w:rsidRPr="00E77A6E">
        <w:rPr>
          <w:bCs/>
          <w:lang w:val="ru-RU"/>
        </w:rPr>
        <w:t>         </w:t>
      </w:r>
      <w:r w:rsidRPr="00E77A6E">
        <w:rPr>
          <w:lang w:val="ru-RU"/>
        </w:rPr>
        <w:t>Извођач радова</w:t>
      </w:r>
      <w:r w:rsidRPr="00E77A6E">
        <w:rPr>
          <w:bCs/>
          <w:lang w:val="ru-RU"/>
        </w:rPr>
        <w:t xml:space="preserve"> </w:t>
      </w:r>
      <w:r w:rsidRPr="00E77A6E">
        <w:rPr>
          <w:lang w:val="ru-RU"/>
        </w:rPr>
        <w:t>ће наведеног/е подизвођача/е ангажовати за извршење следећих обавеза:</w:t>
      </w:r>
      <w:r w:rsidRPr="00E77A6E">
        <w:rPr>
          <w:bCs/>
          <w:lang w:val="ru-RU"/>
        </w:rPr>
        <w:t>          __________________________________________________________________________________________________________________________________________</w:t>
      </w:r>
      <w:r w:rsidR="00D161E2" w:rsidRPr="00E77A6E">
        <w:rPr>
          <w:bCs/>
          <w:lang w:val="sr-Latn-CS"/>
        </w:rPr>
        <w:t xml:space="preserve"> .</w:t>
      </w:r>
    </w:p>
    <w:p w:rsidR="00E13A18" w:rsidRPr="00E13A18" w:rsidRDefault="00E13A18" w:rsidP="00DF08FD">
      <w:pPr>
        <w:jc w:val="both"/>
        <w:rPr>
          <w:bCs/>
          <w:lang w:val="sr-Cyrl-RS"/>
        </w:rPr>
      </w:pPr>
    </w:p>
    <w:p w:rsidR="00DF08FD" w:rsidRPr="00E77A6E" w:rsidRDefault="00D161E2" w:rsidP="004C6224">
      <w:pPr>
        <w:ind w:firstLine="737"/>
        <w:rPr>
          <w:b/>
          <w:lang w:val="ru-RU"/>
        </w:rPr>
      </w:pPr>
      <w:r w:rsidRPr="00E77A6E">
        <w:rPr>
          <w:b/>
          <w:lang w:val="ru-RU"/>
        </w:rPr>
        <w:t xml:space="preserve">               </w:t>
      </w:r>
      <w:r w:rsidR="004C6224" w:rsidRPr="00E77A6E">
        <w:rPr>
          <w:b/>
          <w:lang w:val="ru-RU"/>
        </w:rPr>
        <w:t xml:space="preserve">                                               </w:t>
      </w:r>
      <w:r w:rsidR="00DF08FD" w:rsidRPr="00E77A6E">
        <w:rPr>
          <w:b/>
          <w:lang w:val="sr-Cyrl-CS"/>
        </w:rPr>
        <w:t>Ч</w:t>
      </w:r>
      <w:r w:rsidR="00DF08FD" w:rsidRPr="00E77A6E">
        <w:rPr>
          <w:b/>
          <w:lang w:val="ru-RU"/>
        </w:rPr>
        <w:t xml:space="preserve">лан </w:t>
      </w:r>
      <w:r w:rsidR="00E13A18">
        <w:rPr>
          <w:b/>
          <w:lang w:val="ru-RU"/>
        </w:rPr>
        <w:t>6</w:t>
      </w:r>
      <w:r w:rsidR="00DF08FD" w:rsidRPr="00E77A6E">
        <w:rPr>
          <w:b/>
          <w:lang w:val="ru-RU"/>
        </w:rPr>
        <w:t>.</w:t>
      </w:r>
    </w:p>
    <w:p w:rsidR="00DF08FD" w:rsidRPr="00E77A6E" w:rsidRDefault="00DF08FD" w:rsidP="002F763D">
      <w:pPr>
        <w:pStyle w:val="BodyTextIndent2"/>
        <w:ind w:left="0" w:firstLine="709"/>
        <w:rPr>
          <w:b/>
          <w:iCs/>
          <w:sz w:val="22"/>
          <w:szCs w:val="22"/>
        </w:rPr>
      </w:pPr>
      <w:r w:rsidRPr="00E77A6E">
        <w:rPr>
          <w:bCs/>
        </w:rPr>
        <w:t>Наручилац је обавезан да:</w:t>
      </w:r>
      <w:r w:rsidRPr="00E77A6E">
        <w:tab/>
      </w:r>
    </w:p>
    <w:p w:rsidR="00DF08FD" w:rsidRPr="00E77A6E" w:rsidRDefault="00DF08FD" w:rsidP="00DF08FD">
      <w:pPr>
        <w:numPr>
          <w:ilvl w:val="0"/>
          <w:numId w:val="34"/>
        </w:numPr>
        <w:jc w:val="both"/>
        <w:rPr>
          <w:lang w:val="sr-Cyrl-CS"/>
        </w:rPr>
      </w:pPr>
      <w:r w:rsidRPr="00E77A6E">
        <w:rPr>
          <w:lang w:val="sr-Cyrl-CS"/>
        </w:rPr>
        <w:t>обезбеди техничку документацију за извођење радова;</w:t>
      </w:r>
    </w:p>
    <w:p w:rsidR="00DF08FD" w:rsidRPr="00E77A6E" w:rsidRDefault="00DF08FD" w:rsidP="00DF08FD">
      <w:pPr>
        <w:numPr>
          <w:ilvl w:val="0"/>
          <w:numId w:val="34"/>
        </w:numPr>
        <w:jc w:val="both"/>
        <w:rPr>
          <w:lang w:val="sr-Cyrl-CS"/>
        </w:rPr>
      </w:pPr>
      <w:r w:rsidRPr="00E77A6E">
        <w:rPr>
          <w:lang w:val="sr-Cyrl-CS"/>
        </w:rPr>
        <w:t>обезбеди потребну документацију за пријаву почетка извођења радова и пријави почетак извођења радова у законском року надлежном органу;</w:t>
      </w:r>
    </w:p>
    <w:p w:rsidR="00DF08FD" w:rsidRPr="00E77A6E" w:rsidRDefault="00DF08FD" w:rsidP="00DF08FD">
      <w:pPr>
        <w:numPr>
          <w:ilvl w:val="0"/>
          <w:numId w:val="34"/>
        </w:numPr>
        <w:jc w:val="both"/>
        <w:rPr>
          <w:lang w:val="sr-Cyrl-CS"/>
        </w:rPr>
      </w:pPr>
      <w:r w:rsidRPr="00E77A6E">
        <w:rPr>
          <w:lang w:val="sr-Cyrl-CS"/>
        </w:rPr>
        <w:t>да примедбе у погледу начина извођења радова, употребљеног материјала или тока извођења радови без одлагања саопшти Извођачу радова у писаној форми;</w:t>
      </w:r>
    </w:p>
    <w:p w:rsidR="00DF08FD" w:rsidRPr="00E77A6E" w:rsidRDefault="00DF08FD" w:rsidP="00DF08FD">
      <w:pPr>
        <w:numPr>
          <w:ilvl w:val="0"/>
          <w:numId w:val="34"/>
        </w:numPr>
        <w:jc w:val="both"/>
        <w:rPr>
          <w:lang w:val="sr-Cyrl-CS"/>
        </w:rPr>
      </w:pPr>
      <w:r w:rsidRPr="00E77A6E">
        <w:rPr>
          <w:lang w:val="sr-Cyrl-CS"/>
        </w:rPr>
        <w:t>у току извођења радова благовремено решава захтеве Извођача радова на које је Извођач радова овлашћен одредбама овог уговора;</w:t>
      </w:r>
    </w:p>
    <w:p w:rsidR="00DF08FD" w:rsidRPr="00E77A6E" w:rsidRDefault="00DF08FD" w:rsidP="00DF08FD">
      <w:pPr>
        <w:numPr>
          <w:ilvl w:val="0"/>
          <w:numId w:val="34"/>
        </w:numPr>
        <w:jc w:val="both"/>
        <w:rPr>
          <w:lang w:val="sr-Cyrl-CS"/>
        </w:rPr>
      </w:pPr>
      <w:r w:rsidRPr="00E77A6E">
        <w:rPr>
          <w:lang w:val="sr-Cyrl-CS"/>
        </w:rPr>
        <w:t>обезбеди стручни надзор над извођењем радова од почетка па до завршетка извођења радова на предметном објекту;</w:t>
      </w:r>
    </w:p>
    <w:p w:rsidR="00DF08FD" w:rsidRPr="00E77A6E" w:rsidRDefault="00DF08FD" w:rsidP="00DF08FD">
      <w:pPr>
        <w:numPr>
          <w:ilvl w:val="0"/>
          <w:numId w:val="34"/>
        </w:numPr>
        <w:jc w:val="both"/>
        <w:rPr>
          <w:lang w:val="sr-Cyrl-CS"/>
        </w:rPr>
      </w:pPr>
      <w:r w:rsidRPr="00E77A6E">
        <w:rPr>
          <w:lang w:val="sr-Cyrl-CS"/>
        </w:rPr>
        <w:t>да прими изведене радове у складу са одредбама овог уговора;</w:t>
      </w:r>
    </w:p>
    <w:p w:rsidR="00DF08FD" w:rsidRPr="00E77A6E" w:rsidRDefault="00DF08FD" w:rsidP="00DF08FD">
      <w:pPr>
        <w:pStyle w:val="NoSpacing"/>
        <w:numPr>
          <w:ilvl w:val="0"/>
          <w:numId w:val="34"/>
        </w:numPr>
        <w:spacing w:line="260" w:lineRule="atLeast"/>
        <w:jc w:val="both"/>
        <w:rPr>
          <w:rFonts w:ascii="Times New Roman" w:hAnsi="Times New Roman"/>
          <w:sz w:val="24"/>
          <w:szCs w:val="24"/>
          <w:lang w:val="sr-Cyrl-CS"/>
        </w:rPr>
      </w:pPr>
      <w:r w:rsidRPr="00E77A6E">
        <w:rPr>
          <w:rFonts w:ascii="Times New Roman" w:hAnsi="Times New Roman"/>
          <w:sz w:val="24"/>
          <w:szCs w:val="24"/>
          <w:lang w:val="ru-RU"/>
        </w:rPr>
        <w:t xml:space="preserve">уведе Извођача радова у посао, предајући му инвестиционо-техничку документацију и </w:t>
      </w:r>
      <w:r w:rsidRPr="00E77A6E">
        <w:rPr>
          <w:rFonts w:ascii="Times New Roman" w:hAnsi="Times New Roman"/>
          <w:sz w:val="24"/>
          <w:szCs w:val="24"/>
          <w:lang w:val="sr-Cyrl-CS"/>
        </w:rPr>
        <w:t>решење за извођење радова</w:t>
      </w:r>
      <w:r w:rsidRPr="00E77A6E">
        <w:rPr>
          <w:rFonts w:ascii="Times New Roman" w:hAnsi="Times New Roman"/>
          <w:sz w:val="24"/>
          <w:szCs w:val="24"/>
          <w:lang w:val="ru-RU"/>
        </w:rPr>
        <w:t xml:space="preserve"> и обезбеђујући му несметан прилаз градилишту;</w:t>
      </w:r>
    </w:p>
    <w:p w:rsidR="00DF08FD" w:rsidRPr="00E77A6E" w:rsidRDefault="00DF08FD" w:rsidP="00DF08FD">
      <w:pPr>
        <w:pStyle w:val="NoSpacing"/>
        <w:numPr>
          <w:ilvl w:val="0"/>
          <w:numId w:val="34"/>
        </w:numPr>
        <w:spacing w:line="260" w:lineRule="atLeast"/>
        <w:jc w:val="both"/>
        <w:rPr>
          <w:rFonts w:ascii="Times New Roman" w:hAnsi="Times New Roman"/>
          <w:sz w:val="24"/>
          <w:szCs w:val="24"/>
          <w:lang w:val="sr-Cyrl-CS"/>
        </w:rPr>
      </w:pPr>
      <w:r w:rsidRPr="00E77A6E">
        <w:rPr>
          <w:rFonts w:ascii="Times New Roman" w:hAnsi="Times New Roman"/>
          <w:sz w:val="24"/>
          <w:szCs w:val="24"/>
          <w:lang w:val="ru-RU"/>
        </w:rPr>
        <w:t xml:space="preserve">обезбедити вршење стручног надзора </w:t>
      </w:r>
      <w:r w:rsidRPr="00E77A6E">
        <w:rPr>
          <w:rFonts w:ascii="Times New Roman" w:hAnsi="Times New Roman"/>
          <w:sz w:val="24"/>
          <w:szCs w:val="24"/>
          <w:lang w:val="sr-Cyrl-CS"/>
        </w:rPr>
        <w:t>у складу са одредбом члана 153. Закона о планирању и изградњи</w:t>
      </w:r>
      <w:r w:rsidRPr="00E77A6E">
        <w:rPr>
          <w:rFonts w:ascii="Times New Roman" w:hAnsi="Times New Roman"/>
          <w:sz w:val="24"/>
          <w:szCs w:val="24"/>
          <w:lang w:val="ru-RU"/>
        </w:rPr>
        <w:t xml:space="preserve"> о чему закључује посебан уговор са надзорним органом;</w:t>
      </w:r>
    </w:p>
    <w:p w:rsidR="00DF08FD" w:rsidRPr="00E77A6E" w:rsidRDefault="00DF08FD" w:rsidP="00DF08FD">
      <w:pPr>
        <w:pStyle w:val="NoSpacing"/>
        <w:numPr>
          <w:ilvl w:val="0"/>
          <w:numId w:val="34"/>
        </w:numPr>
        <w:spacing w:line="260" w:lineRule="atLeast"/>
        <w:jc w:val="both"/>
        <w:rPr>
          <w:rFonts w:ascii="Times New Roman" w:hAnsi="Times New Roman"/>
          <w:sz w:val="24"/>
          <w:szCs w:val="24"/>
          <w:lang w:val="sr-Cyrl-CS"/>
        </w:rPr>
      </w:pPr>
      <w:r w:rsidRPr="00E77A6E">
        <w:rPr>
          <w:rFonts w:ascii="Times New Roman" w:hAnsi="Times New Roman"/>
          <w:sz w:val="24"/>
          <w:szCs w:val="24"/>
          <w:lang w:val="sr-Cyrl-CS"/>
        </w:rPr>
        <w:t>благовремено решава, уз писану сагласност и образложење надзорног органа, евентуалне вишкове и мањкове радова, као и непредвиђене радове и евентуалне захтеве за продужење рока за извођење радова;</w:t>
      </w:r>
    </w:p>
    <w:p w:rsidR="00DF08FD" w:rsidRDefault="00DF08FD" w:rsidP="00DF08FD">
      <w:pPr>
        <w:numPr>
          <w:ilvl w:val="0"/>
          <w:numId w:val="34"/>
        </w:numPr>
        <w:jc w:val="both"/>
        <w:rPr>
          <w:lang w:val="sr-Cyrl-CS"/>
        </w:rPr>
      </w:pPr>
      <w:r w:rsidRPr="00E77A6E">
        <w:rPr>
          <w:lang w:val="sr-Cyrl-CS"/>
        </w:rPr>
        <w:t>одреди чланове комисије за примопредају радова и коначни обрачун изведених радова на објекту.</w:t>
      </w:r>
    </w:p>
    <w:p w:rsidR="00E13A18" w:rsidRPr="00E77A6E" w:rsidRDefault="00E13A18" w:rsidP="00DF08FD">
      <w:pPr>
        <w:numPr>
          <w:ilvl w:val="0"/>
          <w:numId w:val="34"/>
        </w:numPr>
        <w:jc w:val="both"/>
        <w:rPr>
          <w:lang w:val="sr-Cyrl-CS"/>
        </w:rPr>
      </w:pPr>
    </w:p>
    <w:p w:rsidR="00DF08FD" w:rsidRPr="00E77A6E" w:rsidRDefault="00DF08FD" w:rsidP="00DF08FD">
      <w:pPr>
        <w:tabs>
          <w:tab w:val="left" w:pos="4253"/>
        </w:tabs>
        <w:ind w:left="720"/>
        <w:jc w:val="center"/>
        <w:rPr>
          <w:b/>
          <w:lang w:val="sr-Cyrl-CS"/>
        </w:rPr>
      </w:pPr>
      <w:r w:rsidRPr="00E77A6E">
        <w:rPr>
          <w:b/>
          <w:lang w:val="sr-Cyrl-CS"/>
        </w:rPr>
        <w:t xml:space="preserve">Члан </w:t>
      </w:r>
      <w:r w:rsidR="004534E3">
        <w:rPr>
          <w:b/>
          <w:lang w:val="sr-Cyrl-CS"/>
        </w:rPr>
        <w:t>7</w:t>
      </w:r>
      <w:r w:rsidRPr="00E77A6E">
        <w:rPr>
          <w:b/>
          <w:lang w:val="sr-Cyrl-CS"/>
        </w:rPr>
        <w:t>.</w:t>
      </w:r>
    </w:p>
    <w:p w:rsidR="00DF08FD" w:rsidRPr="00E77A6E" w:rsidRDefault="00DF08FD" w:rsidP="00DF08FD">
      <w:pPr>
        <w:ind w:firstLine="709"/>
        <w:jc w:val="both"/>
        <w:rPr>
          <w:lang w:val="sr-Cyrl-CS"/>
        </w:rPr>
      </w:pPr>
      <w:r w:rsidRPr="00E77A6E">
        <w:rPr>
          <w:lang w:val="sr-Cyrl-CS"/>
        </w:rPr>
        <w:t>Извођач радова се обавезује да:</w:t>
      </w:r>
    </w:p>
    <w:p w:rsidR="00DF08FD" w:rsidRPr="00E77A6E" w:rsidRDefault="00DF08FD" w:rsidP="00DF08FD">
      <w:pPr>
        <w:numPr>
          <w:ilvl w:val="0"/>
          <w:numId w:val="34"/>
        </w:numPr>
        <w:jc w:val="both"/>
        <w:rPr>
          <w:lang w:val="sr-Cyrl-CS"/>
        </w:rPr>
      </w:pPr>
      <w:r w:rsidRPr="00E77A6E">
        <w:rPr>
          <w:lang w:val="sr-Cyrl-CS"/>
        </w:rPr>
        <w:t>достави динамички план за извођење радова;</w:t>
      </w:r>
    </w:p>
    <w:p w:rsidR="00DF08FD" w:rsidRPr="00E77A6E" w:rsidRDefault="00DF08FD" w:rsidP="00DF08FD">
      <w:pPr>
        <w:numPr>
          <w:ilvl w:val="0"/>
          <w:numId w:val="34"/>
        </w:numPr>
        <w:jc w:val="both"/>
        <w:rPr>
          <w:lang w:val="sr-Cyrl-CS"/>
        </w:rPr>
      </w:pPr>
      <w:r w:rsidRPr="00E77A6E">
        <w:rPr>
          <w:lang w:val="sr-Cyrl-CS"/>
        </w:rPr>
        <w:t xml:space="preserve">писаним путем упозорава Наручиоца, а по потреби и орган који врши стручни надзор, о евентуалним недостацима у техничкој документацији, о наступању непредвиђених околности које су од утицаја на извођење радова и примену техничке документације у смислу промене техничких прописа, стандарда и норми квалитета; </w:t>
      </w:r>
    </w:p>
    <w:p w:rsidR="00DF08FD" w:rsidRPr="00E77A6E" w:rsidRDefault="00DF08FD" w:rsidP="00DF08FD">
      <w:pPr>
        <w:numPr>
          <w:ilvl w:val="0"/>
          <w:numId w:val="34"/>
        </w:numPr>
        <w:jc w:val="both"/>
        <w:rPr>
          <w:lang w:val="sr-Cyrl-CS"/>
        </w:rPr>
      </w:pPr>
      <w:r w:rsidRPr="00E77A6E">
        <w:rPr>
          <w:lang w:val="sr-Cyrl-CS"/>
        </w:rPr>
        <w:t>изводи радове према техничкој документацији у складу са прописаним стандардима, техничким нормативима и нормама квалитета које важе за поједине врсте радова;</w:t>
      </w:r>
    </w:p>
    <w:p w:rsidR="00DF08FD" w:rsidRPr="00E77A6E" w:rsidRDefault="00DF08FD" w:rsidP="00DF08FD">
      <w:pPr>
        <w:numPr>
          <w:ilvl w:val="0"/>
          <w:numId w:val="34"/>
        </w:numPr>
        <w:jc w:val="both"/>
        <w:rPr>
          <w:lang w:val="sr-Cyrl-CS"/>
        </w:rPr>
      </w:pPr>
      <w:r w:rsidRPr="00E77A6E">
        <w:rPr>
          <w:lang w:val="sr-Cyrl-CS"/>
        </w:rPr>
        <w:t>организује градилиште на начин којим ће се обезбедити сигурна комуникација кроз објекат и заштита околине за све време трајања радова,</w:t>
      </w:r>
    </w:p>
    <w:p w:rsidR="00E13A18" w:rsidRDefault="00DF08FD" w:rsidP="00DF08FD">
      <w:pPr>
        <w:numPr>
          <w:ilvl w:val="0"/>
          <w:numId w:val="34"/>
        </w:numPr>
        <w:jc w:val="both"/>
        <w:rPr>
          <w:lang w:val="sr-Cyrl-CS"/>
        </w:rPr>
      </w:pPr>
      <w:r w:rsidRPr="00E13A18">
        <w:rPr>
          <w:lang w:val="sr-Cyrl-CS"/>
        </w:rPr>
        <w:t>обезбеђује сигурност објекта, лица која се налазе на градилишту и околине</w:t>
      </w:r>
      <w:r w:rsidR="00E13A18">
        <w:rPr>
          <w:lang w:val="sr-Cyrl-CS"/>
        </w:rPr>
        <w:t>;</w:t>
      </w:r>
      <w:r w:rsidRPr="00E13A18">
        <w:rPr>
          <w:lang w:val="sr-Cyrl-CS"/>
        </w:rPr>
        <w:t xml:space="preserve"> </w:t>
      </w:r>
    </w:p>
    <w:p w:rsidR="00DF08FD" w:rsidRPr="00E13A18" w:rsidRDefault="00DF08FD" w:rsidP="00DF08FD">
      <w:pPr>
        <w:numPr>
          <w:ilvl w:val="0"/>
          <w:numId w:val="34"/>
        </w:numPr>
        <w:jc w:val="both"/>
        <w:rPr>
          <w:lang w:val="sr-Cyrl-CS"/>
        </w:rPr>
      </w:pPr>
      <w:r w:rsidRPr="00E13A18">
        <w:rPr>
          <w:lang w:val="sr-Cyrl-CS"/>
        </w:rPr>
        <w:t>води гра</w:t>
      </w:r>
      <w:r w:rsidR="00E13A18">
        <w:rPr>
          <w:lang w:val="sr-Cyrl-CS"/>
        </w:rPr>
        <w:t>ђевински дневник у два примерка</w:t>
      </w:r>
      <w:r w:rsidRPr="00E13A18">
        <w:rPr>
          <w:lang w:val="sr-Cyrl-CS"/>
        </w:rPr>
        <w:t>;</w:t>
      </w:r>
    </w:p>
    <w:p w:rsidR="00DF08FD" w:rsidRPr="00E77A6E" w:rsidRDefault="00DF08FD" w:rsidP="00DF08FD">
      <w:pPr>
        <w:numPr>
          <w:ilvl w:val="0"/>
          <w:numId w:val="34"/>
        </w:numPr>
        <w:jc w:val="both"/>
        <w:rPr>
          <w:lang w:val="sr-Cyrl-CS"/>
        </w:rPr>
      </w:pPr>
      <w:r w:rsidRPr="00E77A6E">
        <w:rPr>
          <w:lang w:val="sr-Cyrl-CS"/>
        </w:rPr>
        <w:t>обезбеђује објекат и околину у случају прекида радова</w:t>
      </w:r>
      <w:r w:rsidRPr="00E77A6E">
        <w:rPr>
          <w:lang w:val="ru-RU"/>
        </w:rPr>
        <w:t>;</w:t>
      </w:r>
    </w:p>
    <w:p w:rsidR="00DF08FD" w:rsidRPr="00E77A6E" w:rsidRDefault="00DF08FD" w:rsidP="00DF08FD">
      <w:pPr>
        <w:numPr>
          <w:ilvl w:val="0"/>
          <w:numId w:val="34"/>
        </w:numPr>
        <w:jc w:val="both"/>
        <w:rPr>
          <w:lang w:val="sr-Cyrl-CS"/>
        </w:rPr>
      </w:pPr>
      <w:r w:rsidRPr="00E77A6E">
        <w:rPr>
          <w:lang w:val="sr-Cyrl-CS"/>
        </w:rPr>
        <w:t>обезбеди на градилишту градилишну документацију радова;</w:t>
      </w:r>
    </w:p>
    <w:p w:rsidR="00DF08FD" w:rsidRPr="00E77A6E" w:rsidRDefault="00DF08FD" w:rsidP="00DF08FD">
      <w:pPr>
        <w:numPr>
          <w:ilvl w:val="0"/>
          <w:numId w:val="34"/>
        </w:numPr>
        <w:jc w:val="both"/>
        <w:rPr>
          <w:lang w:val="sr-Cyrl-CS"/>
        </w:rPr>
      </w:pPr>
      <w:r w:rsidRPr="00E77A6E">
        <w:rPr>
          <w:lang w:val="sr-Cyrl-CS"/>
        </w:rPr>
        <w:t>Наручиоцу и лицима одређеним за вршење стручног надзора омогући у свако доба несметано вршење надзора с правом приступа у простор за ускладиштење материјала, као и контролу унетих података у књиге о грађењу из алинеје 9. овог става;</w:t>
      </w:r>
    </w:p>
    <w:p w:rsidR="00DF08FD" w:rsidRPr="00E77A6E" w:rsidRDefault="00DF08FD" w:rsidP="00DF08FD">
      <w:pPr>
        <w:numPr>
          <w:ilvl w:val="0"/>
          <w:numId w:val="34"/>
        </w:numPr>
        <w:jc w:val="both"/>
        <w:rPr>
          <w:lang w:val="sr-Cyrl-CS"/>
        </w:rPr>
      </w:pPr>
      <w:r w:rsidRPr="00E77A6E">
        <w:rPr>
          <w:lang w:val="sr-Cyrl-CS"/>
        </w:rPr>
        <w:t>о свом трошку отклони све евентуалне штете које учини за време извођења радова не придржавајући се</w:t>
      </w:r>
      <w:r w:rsidR="00E13A18">
        <w:rPr>
          <w:lang w:val="sr-Cyrl-CS"/>
        </w:rPr>
        <w:t xml:space="preserve"> преузетих</w:t>
      </w:r>
      <w:r w:rsidRPr="00E77A6E">
        <w:rPr>
          <w:lang w:val="sr-Cyrl-CS"/>
        </w:rPr>
        <w:t xml:space="preserve"> обавеза;</w:t>
      </w:r>
    </w:p>
    <w:p w:rsidR="00DF08FD" w:rsidRPr="00E77A6E" w:rsidRDefault="00DF08FD" w:rsidP="00DF08FD">
      <w:pPr>
        <w:numPr>
          <w:ilvl w:val="0"/>
          <w:numId w:val="34"/>
        </w:numPr>
        <w:jc w:val="both"/>
        <w:rPr>
          <w:lang w:val="sr-Cyrl-CS"/>
        </w:rPr>
      </w:pPr>
      <w:r w:rsidRPr="00E77A6E">
        <w:rPr>
          <w:lang w:val="sr-Cyrl-CS"/>
        </w:rPr>
        <w:t>обезбеди заштиту и одржавање изведених радова до предаје Наручиоцу;</w:t>
      </w:r>
    </w:p>
    <w:p w:rsidR="00DF08FD" w:rsidRPr="00E77A6E" w:rsidRDefault="00DF08FD" w:rsidP="00DF08FD">
      <w:pPr>
        <w:numPr>
          <w:ilvl w:val="0"/>
          <w:numId w:val="34"/>
        </w:numPr>
        <w:jc w:val="both"/>
        <w:rPr>
          <w:lang w:val="sr-Cyrl-CS"/>
        </w:rPr>
      </w:pPr>
      <w:r w:rsidRPr="00E77A6E">
        <w:rPr>
          <w:lang w:val="sr-Cyrl-CS"/>
        </w:rPr>
        <w:t>поступа по основаним примедбама и захтевима Наручиоца датим на основу извршеног стручног надзора у зависности од конкретне ситуације</w:t>
      </w:r>
      <w:r w:rsidR="00997A73">
        <w:rPr>
          <w:lang w:val="sr-Cyrl-CS"/>
        </w:rPr>
        <w:t xml:space="preserve"> у погледу одступања од</w:t>
      </w:r>
      <w:r w:rsidRPr="00E77A6E">
        <w:rPr>
          <w:lang w:val="sr-Cyrl-CS"/>
        </w:rPr>
        <w:t xml:space="preserve"> квалитета изведених радова, или уграђеног материјала и да евентуалне основане примедбе отклони о свом трошку;</w:t>
      </w:r>
    </w:p>
    <w:p w:rsidR="00DF08FD" w:rsidRDefault="00DF08FD" w:rsidP="00DF08FD">
      <w:pPr>
        <w:numPr>
          <w:ilvl w:val="0"/>
          <w:numId w:val="34"/>
        </w:numPr>
        <w:jc w:val="both"/>
        <w:rPr>
          <w:lang w:val="sr-Cyrl-CS"/>
        </w:rPr>
      </w:pPr>
      <w:r w:rsidRPr="00E77A6E">
        <w:rPr>
          <w:lang w:val="sr-Cyrl-CS"/>
        </w:rPr>
        <w:t>преда Наручиоцу технички и функционално исправан објекат на коме се изводе радови.</w:t>
      </w:r>
    </w:p>
    <w:p w:rsidR="0046676E" w:rsidRDefault="0046676E" w:rsidP="0046676E">
      <w:pPr>
        <w:jc w:val="both"/>
        <w:rPr>
          <w:lang w:val="sr-Cyrl-CS"/>
        </w:rPr>
      </w:pPr>
    </w:p>
    <w:p w:rsidR="0046676E" w:rsidRDefault="0046676E" w:rsidP="0046676E">
      <w:pPr>
        <w:jc w:val="both"/>
        <w:rPr>
          <w:lang w:val="sr-Cyrl-CS"/>
        </w:rPr>
      </w:pPr>
    </w:p>
    <w:p w:rsidR="0046676E" w:rsidRPr="00E77A6E" w:rsidRDefault="0046676E" w:rsidP="0046676E">
      <w:pPr>
        <w:jc w:val="both"/>
        <w:rPr>
          <w:lang w:val="sr-Cyrl-CS"/>
        </w:rPr>
      </w:pPr>
    </w:p>
    <w:p w:rsidR="00DF08FD" w:rsidRPr="00E77A6E" w:rsidRDefault="00B45821" w:rsidP="00DF08FD">
      <w:pPr>
        <w:spacing w:line="260" w:lineRule="atLeast"/>
        <w:jc w:val="center"/>
        <w:rPr>
          <w:b/>
          <w:lang w:val="sr-Cyrl-CS"/>
        </w:rPr>
      </w:pPr>
      <w:r w:rsidRPr="00E77A6E">
        <w:rPr>
          <w:b/>
          <w:lang w:val="sr-Cyrl-CS"/>
        </w:rPr>
        <w:t xml:space="preserve">Члан </w:t>
      </w:r>
      <w:r w:rsidR="004534E3">
        <w:rPr>
          <w:b/>
          <w:lang w:val="sr-Cyrl-CS"/>
        </w:rPr>
        <w:t>8</w:t>
      </w:r>
      <w:r w:rsidR="00DF08FD" w:rsidRPr="00E77A6E">
        <w:rPr>
          <w:b/>
          <w:lang w:val="sr-Cyrl-CS"/>
        </w:rPr>
        <w:t>.</w:t>
      </w:r>
    </w:p>
    <w:p w:rsidR="00DF08FD" w:rsidRPr="00E77A6E" w:rsidRDefault="00DF08FD" w:rsidP="00DF08FD">
      <w:pPr>
        <w:spacing w:line="260" w:lineRule="atLeast"/>
        <w:ind w:firstLine="709"/>
        <w:jc w:val="both"/>
        <w:rPr>
          <w:lang w:val="sr-Cyrl-CS"/>
        </w:rPr>
      </w:pPr>
      <w:r w:rsidRPr="00E77A6E">
        <w:rPr>
          <w:lang w:val="sr-Cyrl-CS"/>
        </w:rPr>
        <w:t xml:space="preserve">Извођач радова је дужан да омогући вршење стручног надзора на објекту и присуство заступника Наручиоца у области безбедности на раду. </w:t>
      </w:r>
    </w:p>
    <w:p w:rsidR="00DF08FD" w:rsidRPr="00E77A6E" w:rsidRDefault="00DF08FD" w:rsidP="00DF08FD">
      <w:pPr>
        <w:spacing w:line="260" w:lineRule="atLeast"/>
        <w:jc w:val="both"/>
        <w:rPr>
          <w:lang w:val="sr-Cyrl-CS"/>
        </w:rPr>
      </w:pPr>
      <w:r w:rsidRPr="00E77A6E">
        <w:rPr>
          <w:lang w:val="sr-Cyrl-CS"/>
        </w:rPr>
        <w:t xml:space="preserve">            Извођач </w:t>
      </w:r>
      <w:r w:rsidR="00CA3EC4" w:rsidRPr="00E77A6E">
        <w:rPr>
          <w:lang w:val="sr-Cyrl-CS"/>
        </w:rPr>
        <w:t>радова</w:t>
      </w:r>
      <w:r w:rsidRPr="00E77A6E">
        <w:rPr>
          <w:lang w:val="sr-Cyrl-CS"/>
        </w:rPr>
        <w:t xml:space="preserve"> је дужан да поступи по свим писаним примедбама Наручиоца и надзорног органа на квалитет изведених радова и уграђеног материјала, те да по тим примедбама, о свом трошку, отклони недостатке или пропусте. </w:t>
      </w:r>
    </w:p>
    <w:p w:rsidR="00DF08FD" w:rsidRPr="00E77A6E" w:rsidRDefault="00DF08FD" w:rsidP="00DF08FD">
      <w:pPr>
        <w:spacing w:line="260" w:lineRule="atLeast"/>
        <w:jc w:val="both"/>
        <w:rPr>
          <w:lang w:val="sr-Cyrl-CS"/>
        </w:rPr>
      </w:pPr>
      <w:r w:rsidRPr="00E77A6E">
        <w:rPr>
          <w:lang w:val="sr-Cyrl-CS"/>
        </w:rPr>
        <w:t xml:space="preserve">            У случају да Извођач радова не испуњава усвојени динамички план, обавезан је да уведе у рад више извршилаца, без права на повећане трошкове или посебну накнаду за то. </w:t>
      </w:r>
    </w:p>
    <w:p w:rsidR="00DF08FD" w:rsidRPr="00E77A6E" w:rsidRDefault="00DF08FD" w:rsidP="00DF08FD">
      <w:pPr>
        <w:spacing w:line="260" w:lineRule="atLeast"/>
        <w:jc w:val="both"/>
        <w:rPr>
          <w:lang w:val="sr-Cyrl-CS"/>
        </w:rPr>
      </w:pPr>
      <w:r w:rsidRPr="00E77A6E">
        <w:rPr>
          <w:lang w:val="sr-Cyrl-CS"/>
        </w:rPr>
        <w:t xml:space="preserve">            Извођач радова је дужан да упути Наручиоцу, преко надзорног органа, писани захтев за евентуално продужење рока за извођење радова, најкасније </w:t>
      </w:r>
      <w:r w:rsidR="00CA3EC4" w:rsidRPr="00E77A6E">
        <w:rPr>
          <w:lang w:val="sr-Cyrl-CS"/>
        </w:rPr>
        <w:t>3</w:t>
      </w:r>
      <w:r w:rsidRPr="00E77A6E">
        <w:rPr>
          <w:lang w:val="sr-Cyrl-CS"/>
        </w:rPr>
        <w:t xml:space="preserve"> дана пре истека уговореног рока. Надзорни орган, уз захтев Извођача радова, доставља детаљно образложење и мишљење о продужењу рока за извођење радова, у сагласности са одредбама овог Уговора. </w:t>
      </w:r>
    </w:p>
    <w:p w:rsidR="00DF08FD" w:rsidRDefault="00DF08FD" w:rsidP="00DF08FD">
      <w:pPr>
        <w:spacing w:line="260" w:lineRule="atLeast"/>
        <w:jc w:val="both"/>
        <w:rPr>
          <w:lang w:val="sr-Cyrl-CS"/>
        </w:rPr>
      </w:pPr>
      <w:r w:rsidRPr="00E77A6E">
        <w:rPr>
          <w:lang w:val="sr-Cyrl-CS"/>
        </w:rPr>
        <w:t xml:space="preserve">            Уколико Извођач радова упути Наручиоцу захтев за продужење рока, након истека рока из претходног става, такав захтев се неће разматрати.</w:t>
      </w:r>
    </w:p>
    <w:p w:rsidR="003B6BA3" w:rsidRPr="00E77A6E" w:rsidRDefault="003B6BA3" w:rsidP="00DF08FD">
      <w:pPr>
        <w:spacing w:line="260" w:lineRule="atLeast"/>
        <w:jc w:val="both"/>
        <w:rPr>
          <w:lang w:val="sr-Cyrl-CS"/>
        </w:rPr>
      </w:pPr>
    </w:p>
    <w:p w:rsidR="00DF08FD" w:rsidRPr="00E77A6E" w:rsidRDefault="00DF08FD" w:rsidP="00DF08FD">
      <w:pPr>
        <w:tabs>
          <w:tab w:val="left" w:pos="4253"/>
        </w:tabs>
        <w:jc w:val="center"/>
        <w:rPr>
          <w:b/>
          <w:lang w:val="sr-Cyrl-CS"/>
        </w:rPr>
      </w:pPr>
      <w:r w:rsidRPr="00E77A6E">
        <w:rPr>
          <w:b/>
          <w:lang w:val="sr-Cyrl-CS"/>
        </w:rPr>
        <w:t xml:space="preserve">Члан </w:t>
      </w:r>
      <w:r w:rsidR="004534E3">
        <w:rPr>
          <w:b/>
          <w:lang w:val="sr-Cyrl-CS"/>
        </w:rPr>
        <w:t>9</w:t>
      </w:r>
      <w:r w:rsidRPr="00E77A6E">
        <w:rPr>
          <w:b/>
          <w:lang w:val="sr-Cyrl-CS"/>
        </w:rPr>
        <w:t>.</w:t>
      </w:r>
    </w:p>
    <w:p w:rsidR="00DF08FD" w:rsidRPr="00E77A6E" w:rsidRDefault="00DF08FD" w:rsidP="00DF08FD">
      <w:pPr>
        <w:jc w:val="both"/>
        <w:rPr>
          <w:iCs/>
          <w:lang w:val="ru-RU"/>
        </w:rPr>
      </w:pPr>
      <w:r w:rsidRPr="00E77A6E">
        <w:rPr>
          <w:b/>
          <w:iCs/>
          <w:lang w:val="ru-RU"/>
        </w:rPr>
        <w:t xml:space="preserve">            </w:t>
      </w:r>
      <w:r w:rsidRPr="00E77A6E">
        <w:rPr>
          <w:iCs/>
          <w:lang w:val="ru-RU"/>
        </w:rPr>
        <w:t xml:space="preserve">Гарантни рок за изведене радове је ________ месеци од дана </w:t>
      </w:r>
      <w:r w:rsidRPr="00E77A6E">
        <w:rPr>
          <w:lang w:val="sr-Cyrl-CS"/>
        </w:rPr>
        <w:t>потписивања Записника о примопредаји радова</w:t>
      </w:r>
      <w:r w:rsidRPr="00E77A6E">
        <w:rPr>
          <w:iCs/>
          <w:lang w:val="ru-RU"/>
        </w:rPr>
        <w:t>.</w:t>
      </w:r>
    </w:p>
    <w:p w:rsidR="00DF08FD" w:rsidRPr="00E77A6E" w:rsidRDefault="00DF08FD" w:rsidP="00DF08FD">
      <w:pPr>
        <w:ind w:firstLine="567"/>
        <w:jc w:val="both"/>
        <w:rPr>
          <w:bCs/>
          <w:lang w:val="sr-Cyrl-CS"/>
        </w:rPr>
      </w:pPr>
      <w:r w:rsidRPr="00E77A6E">
        <w:rPr>
          <w:bCs/>
          <w:lang w:val="sr-Cyrl-CS"/>
        </w:rPr>
        <w:t xml:space="preserve">  Извођач радова је дужан да радове изведе на стручан и квалитетан начин.</w:t>
      </w:r>
    </w:p>
    <w:p w:rsidR="00DF08FD" w:rsidRPr="00E77A6E" w:rsidRDefault="00DF08FD" w:rsidP="00DF08FD">
      <w:pPr>
        <w:pStyle w:val="BodyText"/>
        <w:tabs>
          <w:tab w:val="left" w:pos="709"/>
        </w:tabs>
        <w:ind w:firstLine="709"/>
        <w:jc w:val="both"/>
        <w:rPr>
          <w:sz w:val="24"/>
          <w:lang w:val="sr-Latn-CS"/>
        </w:rPr>
      </w:pPr>
      <w:r w:rsidRPr="00E77A6E">
        <w:rPr>
          <w:bCs/>
          <w:sz w:val="24"/>
        </w:rPr>
        <w:t>Извођач радова</w:t>
      </w:r>
      <w:r w:rsidRPr="00E77A6E">
        <w:rPr>
          <w:bCs/>
        </w:rPr>
        <w:t xml:space="preserve"> </w:t>
      </w:r>
      <w:r w:rsidRPr="00E77A6E">
        <w:rPr>
          <w:sz w:val="24"/>
        </w:rPr>
        <w:t>се обавезује да радове из члана 1. овог уговора, изведе према квалитету и карактеристикама који су одређени у Понуди.</w:t>
      </w:r>
    </w:p>
    <w:p w:rsidR="00DF08FD" w:rsidRPr="00E77A6E" w:rsidRDefault="00DF08FD" w:rsidP="00DF08FD">
      <w:pPr>
        <w:tabs>
          <w:tab w:val="left" w:pos="720"/>
          <w:tab w:val="left" w:pos="4395"/>
        </w:tabs>
        <w:ind w:firstLine="720"/>
        <w:jc w:val="both"/>
        <w:rPr>
          <w:lang w:val="sr-Cyrl-CS"/>
        </w:rPr>
      </w:pPr>
      <w:r w:rsidRPr="00E77A6E">
        <w:rPr>
          <w:lang w:val="sr-Cyrl-CS"/>
        </w:rPr>
        <w:t>Уколико се током трајања гарантног рока испољи неки недостатак који је проузрокован неквалитетно изведеним радовима, Наручилац је обавезан да Рекламациони записник достави Извођачу радова у року од 2 (два) дана од дана утврђивања недостатака</w:t>
      </w:r>
      <w:r w:rsidRPr="00E77A6E">
        <w:rPr>
          <w:b/>
          <w:lang w:val="sr-Cyrl-CS"/>
        </w:rPr>
        <w:t>.</w:t>
      </w:r>
    </w:p>
    <w:p w:rsidR="00DF08FD" w:rsidRDefault="00DF08FD" w:rsidP="00DF08FD">
      <w:pPr>
        <w:tabs>
          <w:tab w:val="left" w:pos="720"/>
          <w:tab w:val="left" w:pos="4395"/>
        </w:tabs>
        <w:ind w:firstLine="720"/>
        <w:jc w:val="both"/>
        <w:rPr>
          <w:lang w:val="ru-RU"/>
        </w:rPr>
      </w:pPr>
      <w:r w:rsidRPr="00E77A6E">
        <w:rPr>
          <w:lang w:val="sr-Cyrl-CS"/>
        </w:rPr>
        <w:t xml:space="preserve">Извођач радова се обавезује да отклони недостатке у року </w:t>
      </w:r>
      <w:r w:rsidRPr="00E77A6E">
        <w:rPr>
          <w:rFonts w:eastAsia="Arial Unicode MS"/>
          <w:lang w:val="sr-Cyrl-CS"/>
        </w:rPr>
        <w:t xml:space="preserve">који ће одредити Наручилац, а имајући у виду оптималан временски период потребан за отклањање недостатка, а што ће бити наведено у </w:t>
      </w:r>
      <w:r w:rsidRPr="00E77A6E">
        <w:rPr>
          <w:lang w:val="sr-Cyrl-CS"/>
        </w:rPr>
        <w:t>Рекламационом записнику.</w:t>
      </w:r>
      <w:r w:rsidRPr="00E77A6E">
        <w:rPr>
          <w:lang w:val="ru-RU"/>
        </w:rPr>
        <w:t xml:space="preserve"> </w:t>
      </w:r>
    </w:p>
    <w:p w:rsidR="003B6BA3" w:rsidRPr="00E77A6E" w:rsidRDefault="003B6BA3" w:rsidP="00DF08FD">
      <w:pPr>
        <w:tabs>
          <w:tab w:val="left" w:pos="720"/>
          <w:tab w:val="left" w:pos="4395"/>
        </w:tabs>
        <w:ind w:firstLine="720"/>
        <w:jc w:val="both"/>
        <w:rPr>
          <w:lang w:val="ru-RU"/>
        </w:rPr>
      </w:pPr>
    </w:p>
    <w:p w:rsidR="00DF08FD" w:rsidRPr="00E77A6E" w:rsidRDefault="00DF08FD" w:rsidP="00DF08FD">
      <w:pPr>
        <w:spacing w:line="260" w:lineRule="atLeast"/>
        <w:jc w:val="center"/>
        <w:rPr>
          <w:b/>
          <w:bCs/>
          <w:lang w:val="sr-Cyrl-CS"/>
        </w:rPr>
      </w:pPr>
      <w:r w:rsidRPr="00E77A6E">
        <w:rPr>
          <w:b/>
          <w:bCs/>
          <w:lang w:val="sr-Cyrl-CS"/>
        </w:rPr>
        <w:t xml:space="preserve">  Члан 1</w:t>
      </w:r>
      <w:r w:rsidR="004534E3">
        <w:rPr>
          <w:b/>
          <w:bCs/>
          <w:lang w:val="sr-Cyrl-CS"/>
        </w:rPr>
        <w:t>0</w:t>
      </w:r>
      <w:r w:rsidRPr="00E77A6E">
        <w:rPr>
          <w:b/>
          <w:bCs/>
          <w:lang w:val="sr-Cyrl-CS"/>
        </w:rPr>
        <w:t>.</w:t>
      </w:r>
    </w:p>
    <w:p w:rsidR="00DF08FD" w:rsidRPr="00E77A6E" w:rsidRDefault="00DF08FD" w:rsidP="00DF08FD">
      <w:pPr>
        <w:jc w:val="both"/>
        <w:rPr>
          <w:lang w:val="ru-RU"/>
        </w:rPr>
      </w:pPr>
      <w:r w:rsidRPr="00E77A6E">
        <w:rPr>
          <w:lang w:val="ru-RU"/>
        </w:rPr>
        <w:t xml:space="preserve">           Извођач радова је обавезан да благовремено, а најкасније </w:t>
      </w:r>
      <w:r w:rsidRPr="00E77A6E">
        <w:rPr>
          <w:lang w:val="sr-Cyrl-CS"/>
        </w:rPr>
        <w:t>7</w:t>
      </w:r>
      <w:r w:rsidRPr="00E77A6E">
        <w:rPr>
          <w:lang w:val="ru-RU"/>
        </w:rPr>
        <w:t xml:space="preserve"> дана пре истека уговореног рока, достави </w:t>
      </w:r>
      <w:r w:rsidRPr="00E77A6E">
        <w:rPr>
          <w:lang w:val="sr-Cyrl-CS"/>
        </w:rPr>
        <w:t>надзорном органу</w:t>
      </w:r>
      <w:r w:rsidRPr="00E77A6E">
        <w:rPr>
          <w:lang w:val="ru-RU"/>
        </w:rPr>
        <w:t xml:space="preserve"> на контролу и мишљење предмер и предрачун неуговорених, односно непредвиђених радова, са описом и образложењем сваке позиције радова, а који ће бити уговорени у складу са чланом 36. Закона. </w:t>
      </w:r>
    </w:p>
    <w:p w:rsidR="00DF08FD" w:rsidRPr="00E77A6E" w:rsidRDefault="00DF08FD" w:rsidP="00DF08FD">
      <w:pPr>
        <w:spacing w:line="260" w:lineRule="atLeast"/>
        <w:jc w:val="both"/>
        <w:rPr>
          <w:lang w:val="ru-RU"/>
        </w:rPr>
      </w:pPr>
      <w:r w:rsidRPr="00E77A6E">
        <w:rPr>
          <w:lang w:val="ru-RU"/>
        </w:rPr>
        <w:t xml:space="preserve">           Надзорни орган проверава основаност предмера, опис позиција и количине и са образложењем доставља Наручиоцу на даље поступање.</w:t>
      </w:r>
    </w:p>
    <w:p w:rsidR="00DF08FD" w:rsidRPr="00E77A6E" w:rsidRDefault="00DF08FD" w:rsidP="00DF08FD">
      <w:pPr>
        <w:jc w:val="both"/>
        <w:rPr>
          <w:iCs/>
          <w:lang w:val="sr-Cyrl-CS"/>
        </w:rPr>
      </w:pPr>
      <w:r w:rsidRPr="00E77A6E">
        <w:rPr>
          <w:lang w:val="ru-RU"/>
        </w:rPr>
        <w:t xml:space="preserve">          Извођач радова  је обавезан да благовремено, а најкасније </w:t>
      </w:r>
      <w:r w:rsidRPr="00E77A6E">
        <w:rPr>
          <w:lang w:val="sr-Cyrl-CS"/>
        </w:rPr>
        <w:t>7</w:t>
      </w:r>
      <w:r w:rsidRPr="00E77A6E">
        <w:rPr>
          <w:lang w:val="ru-RU"/>
        </w:rPr>
        <w:t xml:space="preserve"> дана пре истека уговореног рока, достави </w:t>
      </w:r>
      <w:r w:rsidRPr="00E77A6E">
        <w:rPr>
          <w:lang w:val="sr-Cyrl-CS"/>
        </w:rPr>
        <w:t>надзорном органу</w:t>
      </w:r>
      <w:r w:rsidRPr="00E77A6E">
        <w:rPr>
          <w:lang w:val="ru-RU"/>
        </w:rPr>
        <w:t xml:space="preserve"> на контролу и мишљење преглед вишка и мањка радова по позицијама, </w:t>
      </w:r>
      <w:r w:rsidR="00456FC5">
        <w:t>а</w:t>
      </w:r>
      <w:r w:rsidRPr="00E77A6E">
        <w:rPr>
          <w:lang w:val="ru-RU"/>
        </w:rPr>
        <w:t xml:space="preserve"> који ће се изводити у складу са посебним узансама о грађењу (“Сл. Лист СФРЈ“</w:t>
      </w:r>
      <w:r w:rsidRPr="00E77A6E">
        <w:rPr>
          <w:lang w:val="sr-Cyrl-CS"/>
        </w:rPr>
        <w:t xml:space="preserve"> </w:t>
      </w:r>
      <w:r w:rsidRPr="00E77A6E">
        <w:rPr>
          <w:lang w:val="ru-RU"/>
        </w:rPr>
        <w:t xml:space="preserve">број 18/77). </w:t>
      </w:r>
      <w:r w:rsidRPr="00E77A6E">
        <w:rPr>
          <w:iCs/>
          <w:lang w:val="sr-Cyrl-CS"/>
        </w:rPr>
        <w:t xml:space="preserve">У случају да </w:t>
      </w:r>
      <w:r w:rsidRPr="00E77A6E">
        <w:rPr>
          <w:lang w:val="sr-Cyrl-CS"/>
        </w:rPr>
        <w:t>из објективних разлога</w:t>
      </w:r>
      <w:r w:rsidRPr="00E77A6E">
        <w:rPr>
          <w:iCs/>
          <w:lang w:val="sr-Cyrl-CS"/>
        </w:rPr>
        <w:t xml:space="preserve"> постоји </w:t>
      </w:r>
      <w:r w:rsidRPr="00E77A6E">
        <w:rPr>
          <w:lang w:val="ru-RU"/>
        </w:rPr>
        <w:t>вишак и мањак уговорених радова по позицијама, исти ће бити изведени на основу анекса уговора и одлуке о измени уговора у складу са чланом 115. Закона.</w:t>
      </w:r>
    </w:p>
    <w:p w:rsidR="00DF08FD" w:rsidRPr="00E77A6E" w:rsidRDefault="00DF08FD" w:rsidP="00DF08FD">
      <w:pPr>
        <w:jc w:val="both"/>
        <w:rPr>
          <w:lang w:val="ru-RU"/>
        </w:rPr>
      </w:pPr>
      <w:r w:rsidRPr="00E77A6E">
        <w:rPr>
          <w:lang w:val="ru-RU"/>
        </w:rPr>
        <w:t xml:space="preserve">           Надзорни орган проверава основаност прегледа вишкова и мањкова радова из става 3. овог члана и затим га са описом позиција и количина, уз образложење доставља Наручиоцу на даље поступање.</w:t>
      </w:r>
    </w:p>
    <w:p w:rsidR="00DF08FD" w:rsidRPr="00E77A6E" w:rsidRDefault="00DF08FD" w:rsidP="00DF08FD">
      <w:pPr>
        <w:spacing w:line="260" w:lineRule="atLeast"/>
        <w:jc w:val="both"/>
        <w:rPr>
          <w:lang w:val="sr-Cyrl-CS"/>
        </w:rPr>
      </w:pPr>
      <w:r w:rsidRPr="00E77A6E">
        <w:rPr>
          <w:lang w:val="ru-RU"/>
        </w:rPr>
        <w:t xml:space="preserve">          По добијању писмене сагласности Наручиоца, Извођач радова ће извести вишак радова. </w:t>
      </w:r>
    </w:p>
    <w:p w:rsidR="00DF08FD" w:rsidRPr="00E77A6E" w:rsidRDefault="00DF08FD" w:rsidP="00DF08FD">
      <w:pPr>
        <w:pStyle w:val="NoSpacing"/>
        <w:spacing w:line="260" w:lineRule="atLeast"/>
        <w:jc w:val="both"/>
        <w:rPr>
          <w:rFonts w:ascii="Times New Roman" w:hAnsi="Times New Roman"/>
          <w:sz w:val="24"/>
          <w:szCs w:val="24"/>
          <w:lang w:val="sr-Cyrl-CS"/>
        </w:rPr>
      </w:pPr>
      <w:r w:rsidRPr="00E77A6E">
        <w:rPr>
          <w:rFonts w:ascii="Times New Roman" w:hAnsi="Times New Roman"/>
          <w:sz w:val="24"/>
          <w:szCs w:val="24"/>
          <w:lang w:val="ru-RU"/>
        </w:rPr>
        <w:t xml:space="preserve">          Јединичне цене за све позиције из Понуде за које се утврди постојање вишка радова остају фиксне и непроменљиве</w:t>
      </w:r>
      <w:r w:rsidRPr="00E77A6E">
        <w:rPr>
          <w:rFonts w:ascii="Times New Roman" w:hAnsi="Times New Roman"/>
          <w:sz w:val="24"/>
          <w:szCs w:val="24"/>
          <w:lang w:val="sr-Cyrl-CS"/>
        </w:rPr>
        <w:t xml:space="preserve">. </w:t>
      </w:r>
    </w:p>
    <w:p w:rsidR="00DF08FD" w:rsidRPr="00E77A6E" w:rsidRDefault="00DF08FD" w:rsidP="00DF08FD">
      <w:pPr>
        <w:spacing w:line="260" w:lineRule="atLeast"/>
        <w:jc w:val="both"/>
        <w:rPr>
          <w:lang w:val="sr-Cyrl-CS"/>
        </w:rPr>
      </w:pPr>
      <w:r w:rsidRPr="00E77A6E">
        <w:rPr>
          <w:lang w:val="sr-Cyrl-CS"/>
        </w:rPr>
        <w:t xml:space="preserve">          Извођач радова је дужан да приступи извођењу хитних непредвиђених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w:t>
      </w:r>
    </w:p>
    <w:p w:rsidR="00DF08FD" w:rsidRDefault="00DF08FD" w:rsidP="00DF08FD">
      <w:pPr>
        <w:spacing w:line="260" w:lineRule="atLeast"/>
        <w:jc w:val="both"/>
        <w:rPr>
          <w:lang w:val="sr-Cyrl-CS"/>
        </w:rPr>
      </w:pPr>
      <w:r w:rsidRPr="00E77A6E">
        <w:rPr>
          <w:lang w:val="sr-Cyrl-CS"/>
        </w:rPr>
        <w:t xml:space="preserve">            Извођач радова и надзорни орган су дужни да, одмах по наступању ванредних и неочекиваних догађаја, усмено обавесте Наручиоца, а писаним путем у року од 24 сата од сата наступања ванредних и неочекиваних догађаја. </w:t>
      </w:r>
    </w:p>
    <w:p w:rsidR="003B6BA3" w:rsidRPr="00E77A6E" w:rsidRDefault="003B6BA3" w:rsidP="00DF08FD">
      <w:pPr>
        <w:spacing w:line="260" w:lineRule="atLeast"/>
        <w:jc w:val="both"/>
        <w:rPr>
          <w:lang w:val="sr-Cyrl-CS"/>
        </w:rPr>
      </w:pPr>
    </w:p>
    <w:p w:rsidR="00DF08FD" w:rsidRPr="00E77A6E" w:rsidRDefault="00DF08FD" w:rsidP="00DF08FD">
      <w:pPr>
        <w:spacing w:line="260" w:lineRule="atLeast"/>
        <w:jc w:val="center"/>
        <w:rPr>
          <w:b/>
          <w:bCs/>
          <w:lang w:val="sr-Cyrl-CS"/>
        </w:rPr>
      </w:pPr>
      <w:r w:rsidRPr="00E77A6E">
        <w:rPr>
          <w:b/>
          <w:bCs/>
          <w:lang w:val="sr-Cyrl-CS"/>
        </w:rPr>
        <w:t>Члан 1</w:t>
      </w:r>
      <w:r w:rsidR="004534E3">
        <w:rPr>
          <w:b/>
          <w:bCs/>
          <w:lang w:val="sr-Cyrl-CS"/>
        </w:rPr>
        <w:t>1</w:t>
      </w:r>
      <w:r w:rsidRPr="00E77A6E">
        <w:rPr>
          <w:b/>
          <w:bCs/>
          <w:lang w:val="sr-Cyrl-CS"/>
        </w:rPr>
        <w:t>.</w:t>
      </w:r>
    </w:p>
    <w:p w:rsidR="00DF08FD" w:rsidRPr="00E77A6E" w:rsidRDefault="00DF08FD" w:rsidP="00DF08FD">
      <w:pPr>
        <w:spacing w:line="260" w:lineRule="atLeast"/>
        <w:ind w:firstLine="720"/>
        <w:jc w:val="both"/>
        <w:rPr>
          <w:lang w:val="ru-RU"/>
        </w:rPr>
      </w:pPr>
      <w:r w:rsidRPr="00E77A6E">
        <w:rPr>
          <w:lang w:val="ru-RU"/>
        </w:rPr>
        <w:t>Извођач радова се обавезује да на захтев Наручиоца достави анализе цена за позиције непредвиђених радова из допунске понуде чије извођење надзорни орган сматра потребним.</w:t>
      </w:r>
    </w:p>
    <w:p w:rsidR="00DF08FD" w:rsidRPr="00E77A6E" w:rsidRDefault="00DF08FD" w:rsidP="00DF08FD">
      <w:pPr>
        <w:spacing w:line="260" w:lineRule="atLeast"/>
        <w:jc w:val="both"/>
        <w:rPr>
          <w:iCs/>
          <w:lang w:val="sr-Cyrl-CS"/>
        </w:rPr>
      </w:pPr>
      <w:r w:rsidRPr="00E77A6E">
        <w:rPr>
          <w:lang w:val="sr-Cyrl-CS"/>
        </w:rPr>
        <w:t xml:space="preserve">            </w:t>
      </w:r>
      <w:r w:rsidRPr="00E77A6E">
        <w:rPr>
          <w:iCs/>
          <w:lang w:val="sr-Cyrl-CS"/>
        </w:rPr>
        <w:t>Анализе цена непредвиђених радова из допунских понуда врше се на основу следећих елемената:</w:t>
      </w:r>
    </w:p>
    <w:p w:rsidR="00DF08FD" w:rsidRDefault="00DF08FD" w:rsidP="00DF08FD">
      <w:pPr>
        <w:spacing w:line="260" w:lineRule="atLeast"/>
        <w:ind w:firstLine="720"/>
        <w:jc w:val="both"/>
        <w:rPr>
          <w:iCs/>
          <w:lang w:val="sr-Cyrl-CS"/>
        </w:rPr>
      </w:pPr>
      <w:r w:rsidRPr="00E77A6E">
        <w:rPr>
          <w:iCs/>
          <w:lang w:val="sr-Cyrl-CS"/>
        </w:rPr>
        <w:t>-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3B6BA3" w:rsidRPr="00E77A6E" w:rsidRDefault="003B6BA3" w:rsidP="00DF08FD">
      <w:pPr>
        <w:spacing w:line="260" w:lineRule="atLeast"/>
        <w:ind w:firstLine="720"/>
        <w:jc w:val="both"/>
        <w:rPr>
          <w:iCs/>
          <w:lang w:val="sr-Cyrl-CS"/>
        </w:rPr>
      </w:pPr>
    </w:p>
    <w:p w:rsidR="00DF08FD" w:rsidRPr="00E77A6E" w:rsidRDefault="00DF08FD" w:rsidP="00DF08FD">
      <w:pPr>
        <w:ind w:left="3600" w:firstLine="720"/>
        <w:jc w:val="both"/>
        <w:rPr>
          <w:b/>
          <w:lang w:val="ru-RU"/>
        </w:rPr>
      </w:pPr>
      <w:r w:rsidRPr="00E77A6E">
        <w:rPr>
          <w:b/>
          <w:lang w:val="ru-RU"/>
        </w:rPr>
        <w:t xml:space="preserve">Члан </w:t>
      </w:r>
      <w:r w:rsidRPr="00E77A6E">
        <w:rPr>
          <w:b/>
          <w:lang w:val="sr-Latn-CS"/>
        </w:rPr>
        <w:t>1</w:t>
      </w:r>
      <w:r w:rsidR="004534E3">
        <w:rPr>
          <w:b/>
          <w:lang w:val="sr-Cyrl-RS"/>
        </w:rPr>
        <w:t>2</w:t>
      </w:r>
      <w:r w:rsidRPr="00E77A6E">
        <w:rPr>
          <w:b/>
          <w:lang w:val="ru-RU"/>
        </w:rPr>
        <w:t>.</w:t>
      </w:r>
    </w:p>
    <w:p w:rsidR="00DF08FD" w:rsidRPr="00E77A6E" w:rsidRDefault="00DF08FD" w:rsidP="00DF08FD">
      <w:pPr>
        <w:ind w:firstLine="737"/>
        <w:jc w:val="both"/>
        <w:rPr>
          <w:bCs/>
          <w:lang w:val="ru-RU"/>
        </w:rPr>
      </w:pPr>
      <w:r w:rsidRPr="00E77A6E">
        <w:rPr>
          <w:bCs/>
          <w:lang w:val="ru-RU"/>
        </w:rPr>
        <w:t xml:space="preserve">  Наручилац одређује Надзорни орган на извођењу радова, са правима и обавезама које му припадају по важећим прописима.</w:t>
      </w:r>
    </w:p>
    <w:p w:rsidR="00DF08FD" w:rsidRDefault="00DF08FD" w:rsidP="00DF08FD">
      <w:pPr>
        <w:ind w:firstLine="360"/>
        <w:jc w:val="both"/>
        <w:rPr>
          <w:bCs/>
          <w:lang w:val="ru-RU"/>
        </w:rPr>
      </w:pPr>
      <w:r w:rsidRPr="00E77A6E">
        <w:rPr>
          <w:bCs/>
          <w:lang w:val="ru-RU"/>
        </w:rPr>
        <w:t xml:space="preserve">        Наручилац се обавезује да Извођача радова обавести о именовању Надзорног органа.</w:t>
      </w:r>
    </w:p>
    <w:p w:rsidR="003B6BA3" w:rsidRPr="00E77A6E" w:rsidRDefault="003B6BA3" w:rsidP="00DF08FD">
      <w:pPr>
        <w:ind w:firstLine="360"/>
        <w:jc w:val="both"/>
        <w:rPr>
          <w:bCs/>
          <w:lang w:val="ru-RU"/>
        </w:rPr>
      </w:pPr>
    </w:p>
    <w:p w:rsidR="00DF08FD" w:rsidRPr="00E77A6E" w:rsidRDefault="00DF08FD" w:rsidP="00DF08FD">
      <w:pPr>
        <w:tabs>
          <w:tab w:val="left" w:pos="4536"/>
        </w:tabs>
        <w:ind w:left="3600" w:firstLine="720"/>
        <w:jc w:val="both"/>
        <w:rPr>
          <w:b/>
          <w:lang w:val="ru-RU"/>
        </w:rPr>
      </w:pPr>
      <w:r w:rsidRPr="00E77A6E">
        <w:rPr>
          <w:lang w:val="ru-RU"/>
        </w:rPr>
        <w:t xml:space="preserve"> </w:t>
      </w:r>
      <w:r w:rsidRPr="00E77A6E">
        <w:rPr>
          <w:b/>
          <w:lang w:val="ru-RU"/>
        </w:rPr>
        <w:t xml:space="preserve">Члан </w:t>
      </w:r>
      <w:r w:rsidRPr="00E77A6E">
        <w:rPr>
          <w:b/>
          <w:lang w:val="sr-Latn-CS"/>
        </w:rPr>
        <w:t>1</w:t>
      </w:r>
      <w:r w:rsidR="004534E3">
        <w:rPr>
          <w:b/>
          <w:lang w:val="ru-RU"/>
        </w:rPr>
        <w:t>3</w:t>
      </w:r>
      <w:r w:rsidRPr="00E77A6E">
        <w:rPr>
          <w:b/>
          <w:lang w:val="ru-RU"/>
        </w:rPr>
        <w:t>.</w:t>
      </w:r>
    </w:p>
    <w:p w:rsidR="00DF08FD" w:rsidRPr="00E77A6E" w:rsidRDefault="00DF08FD" w:rsidP="00E53D4E">
      <w:pPr>
        <w:ind w:firstLine="360"/>
        <w:jc w:val="both"/>
        <w:rPr>
          <w:bCs/>
          <w:lang w:val="ru-RU"/>
        </w:rPr>
      </w:pPr>
      <w:r w:rsidRPr="00E77A6E">
        <w:rPr>
          <w:b/>
          <w:lang w:val="ru-RU"/>
        </w:rPr>
        <w:t xml:space="preserve">         </w:t>
      </w:r>
      <w:r w:rsidRPr="00E77A6E">
        <w:rPr>
          <w:bCs/>
          <w:lang w:val="ru-RU"/>
        </w:rPr>
        <w:t xml:space="preserve">Уколико </w:t>
      </w:r>
      <w:r w:rsidRPr="00E77A6E">
        <w:rPr>
          <w:lang w:val="ru-RU"/>
        </w:rPr>
        <w:t>Извођач радова</w:t>
      </w:r>
      <w:r w:rsidRPr="00E77A6E">
        <w:rPr>
          <w:bCs/>
          <w:lang w:val="ru-RU"/>
        </w:rPr>
        <w:t xml:space="preserve"> касни са извршењем </w:t>
      </w:r>
      <w:r w:rsidRPr="00E77A6E">
        <w:rPr>
          <w:bCs/>
          <w:lang w:val="sr-Cyrl-CS"/>
        </w:rPr>
        <w:t xml:space="preserve">уговорних обавеза, </w:t>
      </w:r>
      <w:r w:rsidRPr="00E77A6E">
        <w:rPr>
          <w:bCs/>
          <w:lang w:val="ru-RU"/>
        </w:rPr>
        <w:t xml:space="preserve">обавезан је да на име уговорне казне плати Наручиоцу </w:t>
      </w:r>
      <w:r w:rsidR="003B6BA3">
        <w:rPr>
          <w:bCs/>
          <w:lang w:val="ru-RU"/>
        </w:rPr>
        <w:t>0,</w:t>
      </w:r>
      <w:r w:rsidRPr="00E77A6E">
        <w:rPr>
          <w:bCs/>
          <w:lang w:val="ru-RU"/>
        </w:rPr>
        <w:t xml:space="preserve">1% дневно од уговорене вредности са ПДВ-ом, а највише 10% </w:t>
      </w:r>
      <w:r w:rsidRPr="00E77A6E">
        <w:rPr>
          <w:lang w:val="ru-RU"/>
        </w:rPr>
        <w:t>од укупне уговорене вредности.</w:t>
      </w:r>
      <w:r w:rsidRPr="00E77A6E">
        <w:rPr>
          <w:bCs/>
          <w:lang w:val="ru-RU"/>
        </w:rPr>
        <w:tab/>
        <w:t xml:space="preserve">          </w:t>
      </w:r>
    </w:p>
    <w:p w:rsidR="00DF08FD" w:rsidRDefault="00DF08FD" w:rsidP="00D161E2">
      <w:pPr>
        <w:spacing w:line="260" w:lineRule="atLeast"/>
        <w:jc w:val="both"/>
        <w:rPr>
          <w:lang w:val="ru-RU"/>
        </w:rPr>
      </w:pPr>
      <w:r w:rsidRPr="00E77A6E">
        <w:rPr>
          <w:lang w:val="sr-Cyrl-CS"/>
        </w:rPr>
        <w:t xml:space="preserve">             Уколико из неоправданих разлога Извођач радова прекине са извођењем радова или одустане од даљег рада, Наручилац има право да раскине овај уговор, уз наплату средства финансијског обезбеђења за добро извршење посла у целости, као и да захтева од Извођача радова накнаду штете, до износа стварне штете.</w:t>
      </w:r>
      <w:r w:rsidRPr="00E77A6E">
        <w:rPr>
          <w:lang w:val="ru-RU"/>
        </w:rPr>
        <w:t xml:space="preserve"> </w:t>
      </w:r>
    </w:p>
    <w:p w:rsidR="003B6BA3" w:rsidRPr="00E77A6E" w:rsidRDefault="003B6BA3" w:rsidP="00D161E2">
      <w:pPr>
        <w:spacing w:line="260" w:lineRule="atLeast"/>
        <w:jc w:val="both"/>
        <w:rPr>
          <w:lang w:val="sr-Cyrl-CS"/>
        </w:rPr>
      </w:pPr>
    </w:p>
    <w:p w:rsidR="00DF08FD" w:rsidRPr="00E77A6E" w:rsidRDefault="00DF08FD" w:rsidP="00DF08FD">
      <w:pPr>
        <w:tabs>
          <w:tab w:val="left" w:pos="4395"/>
        </w:tabs>
        <w:ind w:left="180" w:hanging="180"/>
        <w:jc w:val="center"/>
        <w:rPr>
          <w:b/>
          <w:bCs/>
          <w:lang w:val="sr-Cyrl-CS"/>
        </w:rPr>
      </w:pPr>
      <w:r w:rsidRPr="00E77A6E">
        <w:rPr>
          <w:b/>
          <w:bCs/>
          <w:lang w:val="sr-Cyrl-CS"/>
        </w:rPr>
        <w:t>Члан 1</w:t>
      </w:r>
      <w:r w:rsidR="004534E3">
        <w:rPr>
          <w:b/>
          <w:bCs/>
          <w:lang w:val="sr-Cyrl-CS"/>
        </w:rPr>
        <w:t>4</w:t>
      </w:r>
      <w:r w:rsidRPr="00E77A6E">
        <w:rPr>
          <w:b/>
          <w:bCs/>
          <w:lang w:val="sr-Cyrl-CS"/>
        </w:rPr>
        <w:t>.</w:t>
      </w:r>
    </w:p>
    <w:p w:rsidR="00DF08FD" w:rsidRPr="00E77A6E" w:rsidRDefault="00DF08FD" w:rsidP="00DF08FD">
      <w:pPr>
        <w:ind w:firstLine="720"/>
        <w:jc w:val="both"/>
        <w:rPr>
          <w:lang w:val="sr-Cyrl-CS"/>
        </w:rPr>
      </w:pPr>
      <w:r w:rsidRPr="00E77A6E">
        <w:rPr>
          <w:lang w:val="sr-Cyrl-CS"/>
        </w:rPr>
        <w:t>Уколико Наручилац у уговореном року не плати цену услуге из члана 2. овог уговора, обавезан је да за сваки дан закашњења плати Извођачу радова законску затезну камату.</w:t>
      </w:r>
    </w:p>
    <w:p w:rsidR="00DF08FD" w:rsidRPr="00E77A6E" w:rsidRDefault="00DF08FD" w:rsidP="00DF08FD">
      <w:pPr>
        <w:ind w:firstLine="720"/>
        <w:jc w:val="both"/>
        <w:rPr>
          <w:lang w:val="sr-Cyrl-CS"/>
        </w:rPr>
      </w:pPr>
    </w:p>
    <w:p w:rsidR="00DF08FD" w:rsidRPr="00E77A6E" w:rsidRDefault="00DF08FD" w:rsidP="00DF08FD">
      <w:pPr>
        <w:jc w:val="center"/>
        <w:rPr>
          <w:b/>
          <w:lang w:val="sr-Cyrl-CS"/>
        </w:rPr>
      </w:pPr>
      <w:r w:rsidRPr="00E77A6E">
        <w:rPr>
          <w:b/>
          <w:lang w:val="sr-Cyrl-CS"/>
        </w:rPr>
        <w:t>Члан 1</w:t>
      </w:r>
      <w:r w:rsidR="004534E3">
        <w:rPr>
          <w:b/>
          <w:lang w:val="sr-Cyrl-CS"/>
        </w:rPr>
        <w:t>5</w:t>
      </w:r>
      <w:r w:rsidRPr="00E77A6E">
        <w:rPr>
          <w:b/>
          <w:lang w:val="sr-Cyrl-CS"/>
        </w:rPr>
        <w:t>.</w:t>
      </w:r>
    </w:p>
    <w:p w:rsidR="00DF08FD" w:rsidRPr="00E77A6E" w:rsidRDefault="00DF08FD" w:rsidP="00DF08FD">
      <w:pPr>
        <w:spacing w:line="260" w:lineRule="atLeast"/>
        <w:ind w:firstLine="720"/>
        <w:jc w:val="both"/>
        <w:rPr>
          <w:lang w:val="ru-RU"/>
        </w:rPr>
      </w:pPr>
      <w:r w:rsidRPr="00E77A6E">
        <w:rPr>
          <w:lang w:val="sr-Cyrl-CS"/>
        </w:rPr>
        <w:t>Извођач је у обавези да најкасније 3 дана пре завршетка свих радова, писаним путем обавести Наручиоца о року завршетка радова и спремности за примопредају истих.</w:t>
      </w:r>
    </w:p>
    <w:p w:rsidR="00DF08FD" w:rsidRPr="00E77A6E" w:rsidRDefault="00DF08FD" w:rsidP="00DF08FD">
      <w:pPr>
        <w:ind w:firstLine="720"/>
        <w:jc w:val="both"/>
        <w:rPr>
          <w:lang w:val="sr-Cyrl-CS"/>
        </w:rPr>
      </w:pPr>
      <w:r w:rsidRPr="00E77A6E">
        <w:rPr>
          <w:lang w:val="sr-Cyrl-CS"/>
        </w:rPr>
        <w:t>Примопредају радова и коначни обрачун уговорених и изведених радова извршиће чланови комисије за пријем радова коју чине овлашћени представници Наручиоца, представник Надзорног органа и овлашћени представник/ци Извођача радова.</w:t>
      </w:r>
    </w:p>
    <w:p w:rsidR="00DF08FD" w:rsidRPr="00E77A6E" w:rsidRDefault="00DF08FD" w:rsidP="00DF08FD">
      <w:pPr>
        <w:spacing w:line="260" w:lineRule="atLeast"/>
        <w:ind w:firstLine="720"/>
        <w:jc w:val="both"/>
        <w:rPr>
          <w:lang w:val="sr-Cyrl-CS"/>
        </w:rPr>
      </w:pPr>
      <w:r w:rsidRPr="00E77A6E">
        <w:rPr>
          <w:lang w:val="sr-Cyrl-CS"/>
        </w:rPr>
        <w:t>Уколико Комисија у свом извештају констатује примедбе на изведене радове, Извођач је у обавези да их отклони у року који предложи Комисија.</w:t>
      </w:r>
    </w:p>
    <w:p w:rsidR="00DF08FD" w:rsidRPr="00E77A6E" w:rsidRDefault="00DF08FD" w:rsidP="00DF08FD">
      <w:pPr>
        <w:pStyle w:val="NoSpacing"/>
        <w:spacing w:line="260" w:lineRule="atLeast"/>
        <w:ind w:firstLine="720"/>
        <w:jc w:val="both"/>
        <w:rPr>
          <w:rFonts w:ascii="Times New Roman" w:hAnsi="Times New Roman"/>
          <w:sz w:val="24"/>
          <w:szCs w:val="24"/>
          <w:lang w:val="ru-RU"/>
        </w:rPr>
      </w:pPr>
      <w:r w:rsidRPr="00E77A6E">
        <w:rPr>
          <w:rFonts w:ascii="Times New Roman" w:hAnsi="Times New Roman"/>
          <w:sz w:val="24"/>
          <w:szCs w:val="24"/>
          <w:lang w:val="ru-RU"/>
        </w:rPr>
        <w:t xml:space="preserve">Коначна количина и вредност радова по овом </w:t>
      </w:r>
      <w:r w:rsidRPr="00E77A6E">
        <w:rPr>
          <w:rFonts w:ascii="Times New Roman" w:hAnsi="Times New Roman"/>
          <w:sz w:val="24"/>
          <w:szCs w:val="24"/>
          <w:lang w:val="sr-Cyrl-CS"/>
        </w:rPr>
        <w:t>у</w:t>
      </w:r>
      <w:r w:rsidRPr="00E77A6E">
        <w:rPr>
          <w:rFonts w:ascii="Times New Roman" w:hAnsi="Times New Roman"/>
          <w:sz w:val="24"/>
          <w:szCs w:val="24"/>
          <w:lang w:val="ru-RU"/>
        </w:rPr>
        <w:t>говору утврђује се на бази стварно изведених радова оверених у грађевинској књизи од стране стручног надзора.</w:t>
      </w:r>
    </w:p>
    <w:p w:rsidR="00DF08FD" w:rsidRPr="00E77A6E" w:rsidRDefault="00DF08FD" w:rsidP="00DF08FD">
      <w:pPr>
        <w:pStyle w:val="NoSpacing"/>
        <w:spacing w:line="260" w:lineRule="atLeast"/>
        <w:ind w:firstLine="720"/>
        <w:jc w:val="both"/>
        <w:rPr>
          <w:rFonts w:ascii="Times New Roman" w:hAnsi="Times New Roman"/>
          <w:sz w:val="24"/>
          <w:szCs w:val="24"/>
          <w:lang w:val="sr-Cyrl-CS"/>
        </w:rPr>
      </w:pPr>
      <w:r w:rsidRPr="00E77A6E">
        <w:rPr>
          <w:rFonts w:ascii="Times New Roman" w:hAnsi="Times New Roman"/>
          <w:sz w:val="24"/>
          <w:szCs w:val="24"/>
          <w:lang w:val="ru-RU"/>
        </w:rPr>
        <w:t>Коначни обрачун се испоставља истовремено са Записником о примопредаји радова.</w:t>
      </w:r>
    </w:p>
    <w:p w:rsidR="00DF08FD" w:rsidRDefault="00DF08FD" w:rsidP="00D161E2">
      <w:pPr>
        <w:pStyle w:val="NoSpacing"/>
        <w:spacing w:line="260" w:lineRule="atLeast"/>
        <w:ind w:firstLine="720"/>
        <w:jc w:val="both"/>
        <w:rPr>
          <w:rFonts w:ascii="Times New Roman" w:hAnsi="Times New Roman"/>
          <w:sz w:val="24"/>
          <w:szCs w:val="24"/>
          <w:lang w:val="sr-Cyrl-CS"/>
        </w:rPr>
      </w:pPr>
      <w:r w:rsidRPr="00E77A6E">
        <w:rPr>
          <w:rFonts w:ascii="Times New Roman" w:hAnsi="Times New Roman"/>
          <w:sz w:val="24"/>
          <w:szCs w:val="24"/>
          <w:lang w:val="sr-Cyrl-CS"/>
        </w:rPr>
        <w:t>Извођач на основу Записника о примопредаји и коначном обрачуну испоставља окончану ситуацију.</w:t>
      </w:r>
    </w:p>
    <w:p w:rsidR="004534E3" w:rsidRPr="00E77A6E" w:rsidRDefault="004534E3" w:rsidP="00D161E2">
      <w:pPr>
        <w:pStyle w:val="NoSpacing"/>
        <w:spacing w:line="260" w:lineRule="atLeast"/>
        <w:ind w:firstLine="720"/>
        <w:jc w:val="both"/>
        <w:rPr>
          <w:rFonts w:ascii="Times New Roman" w:hAnsi="Times New Roman"/>
          <w:sz w:val="24"/>
          <w:szCs w:val="24"/>
          <w:lang w:val="sr-Cyrl-CS"/>
        </w:rPr>
      </w:pPr>
    </w:p>
    <w:p w:rsidR="007D69A9" w:rsidRPr="00E77A6E" w:rsidRDefault="00DF08FD" w:rsidP="00DF08FD">
      <w:pPr>
        <w:pStyle w:val="BodyText"/>
        <w:jc w:val="center"/>
        <w:rPr>
          <w:b/>
          <w:sz w:val="24"/>
          <w:lang w:val="ru-RU"/>
        </w:rPr>
      </w:pPr>
      <w:r w:rsidRPr="00E77A6E">
        <w:rPr>
          <w:b/>
          <w:sz w:val="24"/>
        </w:rPr>
        <w:t xml:space="preserve">   </w:t>
      </w:r>
      <w:r w:rsidRPr="00E77A6E">
        <w:rPr>
          <w:b/>
          <w:sz w:val="24"/>
          <w:lang w:val="ru-RU"/>
        </w:rPr>
        <w:t xml:space="preserve">Члан </w:t>
      </w:r>
      <w:r w:rsidRPr="00E77A6E">
        <w:rPr>
          <w:b/>
          <w:sz w:val="24"/>
        </w:rPr>
        <w:t>1</w:t>
      </w:r>
      <w:r w:rsidR="004534E3">
        <w:rPr>
          <w:b/>
          <w:sz w:val="24"/>
          <w:lang w:val="sr-Cyrl-RS"/>
        </w:rPr>
        <w:t>6</w:t>
      </w:r>
      <w:r w:rsidRPr="00E77A6E">
        <w:rPr>
          <w:b/>
          <w:sz w:val="24"/>
          <w:lang w:val="ru-RU"/>
        </w:rPr>
        <w:t>.</w:t>
      </w:r>
    </w:p>
    <w:p w:rsidR="007D69A9" w:rsidRPr="00E77A6E" w:rsidRDefault="007D69A9" w:rsidP="007D69A9">
      <w:pPr>
        <w:tabs>
          <w:tab w:val="left" w:pos="709"/>
          <w:tab w:val="left" w:pos="1080"/>
          <w:tab w:val="left" w:pos="1200"/>
          <w:tab w:val="left" w:pos="1440"/>
        </w:tabs>
        <w:ind w:firstLine="709"/>
        <w:jc w:val="both"/>
        <w:rPr>
          <w:lang w:val="sr-Cyrl-CS"/>
        </w:rPr>
      </w:pPr>
      <w:r w:rsidRPr="00E77A6E">
        <w:rPr>
          <w:bCs/>
          <w:lang w:val="sr-Cyrl-CS"/>
        </w:rPr>
        <w:t>Извођач радова</w:t>
      </w:r>
      <w:r w:rsidRPr="00E77A6E">
        <w:rPr>
          <w:lang w:val="sr-Cyrl-CS"/>
        </w:rPr>
        <w:t xml:space="preserve"> се</w:t>
      </w:r>
      <w:r w:rsidRPr="00E77A6E">
        <w:rPr>
          <w:lang w:val="ru-RU"/>
        </w:rPr>
        <w:t xml:space="preserve"> </w:t>
      </w:r>
      <w:r w:rsidRPr="00E77A6E">
        <w:rPr>
          <w:lang w:val="sr-Cyrl-CS"/>
        </w:rPr>
        <w:t xml:space="preserve">обавезује да у року од 10 (десет) дана од дана закључења уговора достави бланко сопствену меницу или неопозиву, безусловну, на први позив наплативу банкарску гаранције, као гаранцију за добро извршење посла. </w:t>
      </w:r>
    </w:p>
    <w:p w:rsidR="007D69A9" w:rsidRPr="00E77A6E" w:rsidRDefault="007D69A9" w:rsidP="007D69A9">
      <w:pPr>
        <w:tabs>
          <w:tab w:val="left" w:pos="900"/>
          <w:tab w:val="left" w:pos="1080"/>
          <w:tab w:val="left" w:pos="1200"/>
          <w:tab w:val="left" w:pos="1440"/>
        </w:tabs>
        <w:ind w:firstLine="709"/>
        <w:jc w:val="both"/>
        <w:rPr>
          <w:lang w:val="sr-Cyrl-CS"/>
        </w:rPr>
      </w:pPr>
      <w:r w:rsidRPr="00E77A6E">
        <w:rPr>
          <w:lang w:val="sr-Cyrl-CS"/>
        </w:rPr>
        <w:t>Меница из предходног става мора бити евидентирана у Регистру меница и овлашћења Народне банке Србије. Бланко сопствена меница треба да буде оверена печатом и потписане од стране овлашћеног лица. Уз меницу мора бити достављено уредно попуњено и оверено менично овлашћење – писмо, на име доброг извршења посла и са назначеним износом од 10% од укупне уговорене вредности без обрачунатог ПДВ-а. Уз менице мора бити достављена и копија картона депонованих потписа, који је издат од стране пословне банке коју понуђач наводи у меничном овлашћењу – писму. У случају промене овлашћеног лица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77A6E">
        <w:rPr>
          <w:bCs/>
          <w:lang w:val="sr-Cyrl-CS"/>
        </w:rPr>
        <w:t xml:space="preserve"> </w:t>
      </w:r>
    </w:p>
    <w:p w:rsidR="007D69A9" w:rsidRPr="00E77A6E" w:rsidRDefault="007D69A9" w:rsidP="007D69A9">
      <w:pPr>
        <w:tabs>
          <w:tab w:val="left" w:pos="851"/>
        </w:tabs>
        <w:ind w:right="-76" w:firstLine="709"/>
        <w:jc w:val="both"/>
        <w:rPr>
          <w:bCs/>
          <w:szCs w:val="22"/>
          <w:lang w:val="ru-RU"/>
        </w:rPr>
      </w:pPr>
      <w:r w:rsidRPr="00E77A6E">
        <w:rPr>
          <w:bCs/>
          <w:szCs w:val="22"/>
          <w:lang w:val="ru-RU"/>
        </w:rPr>
        <w:t xml:space="preserve">Извођач радова може као гаранцију </w:t>
      </w:r>
      <w:r w:rsidRPr="00E77A6E">
        <w:rPr>
          <w:lang w:val="sr-Cyrl-CS"/>
        </w:rPr>
        <w:t>за добро извршење посла</w:t>
      </w:r>
      <w:r w:rsidRPr="00E77A6E">
        <w:rPr>
          <w:bCs/>
          <w:szCs w:val="22"/>
          <w:lang w:val="ru-RU"/>
        </w:rPr>
        <w:t>, да достави</w:t>
      </w:r>
      <w:r w:rsidRPr="00E77A6E">
        <w:rPr>
          <w:bCs/>
          <w:lang w:val="sr-Cyrl-CS"/>
        </w:rPr>
        <w:t xml:space="preserve"> неопозиву, безусловну, на први позив наплативу банкарску гаранциј</w:t>
      </w:r>
      <w:r w:rsidRPr="00E77A6E">
        <w:rPr>
          <w:lang w:val="sr-Cyrl-CS"/>
        </w:rPr>
        <w:t xml:space="preserve">у </w:t>
      </w:r>
      <w:r w:rsidRPr="00E77A6E">
        <w:rPr>
          <w:bCs/>
          <w:lang w:val="sr-Cyrl-CS"/>
        </w:rPr>
        <w:t xml:space="preserve">на износ од 10% </w:t>
      </w:r>
      <w:r w:rsidRPr="00E77A6E">
        <w:rPr>
          <w:lang w:val="ru-RU"/>
        </w:rPr>
        <w:t xml:space="preserve">од укупне уговорене вредности </w:t>
      </w:r>
      <w:r w:rsidRPr="00E77A6E">
        <w:rPr>
          <w:lang w:val="sr-Cyrl-CS"/>
        </w:rPr>
        <w:t>без  ПДВ-а</w:t>
      </w:r>
      <w:r w:rsidRPr="00E77A6E">
        <w:rPr>
          <w:bCs/>
          <w:szCs w:val="22"/>
          <w:lang w:val="ru-RU"/>
        </w:rPr>
        <w:t xml:space="preserve">. </w:t>
      </w:r>
    </w:p>
    <w:p w:rsidR="007D69A9" w:rsidRPr="00E77A6E" w:rsidRDefault="007D69A9" w:rsidP="007D69A9">
      <w:pPr>
        <w:ind w:right="-34" w:firstLine="709"/>
        <w:jc w:val="both"/>
        <w:rPr>
          <w:lang w:val="ru-RU"/>
        </w:rPr>
      </w:pPr>
      <w:r w:rsidRPr="00E77A6E">
        <w:rPr>
          <w:bCs/>
          <w:szCs w:val="22"/>
          <w:lang w:val="ru-RU"/>
        </w:rPr>
        <w:t xml:space="preserve">Извођач је дужан да достави једно од наведених средстава финансијског  обезбеђења за </w:t>
      </w:r>
      <w:r w:rsidRPr="00E77A6E">
        <w:rPr>
          <w:lang w:val="sr-Cyrl-CS"/>
        </w:rPr>
        <w:t>добро извршење посла</w:t>
      </w:r>
      <w:r w:rsidRPr="00E77A6E">
        <w:rPr>
          <w:bCs/>
          <w:szCs w:val="22"/>
          <w:lang w:val="ru-RU"/>
        </w:rPr>
        <w:t>.</w:t>
      </w:r>
      <w:r w:rsidRPr="00E77A6E">
        <w:rPr>
          <w:lang w:val="ru-RU"/>
        </w:rPr>
        <w:t xml:space="preserve">    </w:t>
      </w:r>
    </w:p>
    <w:p w:rsidR="007D69A9" w:rsidRPr="00E77A6E" w:rsidRDefault="007D69A9" w:rsidP="007D69A9">
      <w:pPr>
        <w:ind w:right="-82" w:firstLine="709"/>
        <w:jc w:val="both"/>
        <w:rPr>
          <w:lang w:val="ru-RU"/>
        </w:rPr>
      </w:pPr>
      <w:r w:rsidRPr="00E77A6E">
        <w:rPr>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E77A6E">
        <w:rPr>
          <w:lang w:val="ru-RU"/>
        </w:rPr>
        <w:t>најкасније 5 (пет) дана пре истека важећег.</w:t>
      </w:r>
    </w:p>
    <w:p w:rsidR="007D69A9" w:rsidRPr="00E77A6E" w:rsidRDefault="007D69A9" w:rsidP="007D69A9">
      <w:pPr>
        <w:tabs>
          <w:tab w:val="left" w:pos="567"/>
          <w:tab w:val="left" w:pos="1440"/>
        </w:tabs>
        <w:ind w:right="-34" w:firstLine="709"/>
        <w:jc w:val="both"/>
        <w:rPr>
          <w:lang w:val="sr-Cyrl-CS"/>
        </w:rPr>
      </w:pPr>
      <w:r w:rsidRPr="00E77A6E">
        <w:rPr>
          <w:bCs/>
          <w:lang w:val="sr-Cyrl-CS"/>
        </w:rPr>
        <w:t xml:space="preserve">Рок важења средства финансијског обезбеђења </w:t>
      </w:r>
      <w:r w:rsidRPr="00E77A6E">
        <w:rPr>
          <w:lang w:val="sr-Cyrl-CS"/>
        </w:rPr>
        <w:t>мора бити најмање 30 (тридесет) дана дужи од дана испуњења свих уговорних обавеза.</w:t>
      </w:r>
    </w:p>
    <w:p w:rsidR="007D69A9" w:rsidRPr="00E77A6E" w:rsidRDefault="007D69A9" w:rsidP="007D69A9">
      <w:pPr>
        <w:tabs>
          <w:tab w:val="left" w:pos="567"/>
          <w:tab w:val="left" w:pos="1440"/>
        </w:tabs>
        <w:ind w:right="-34" w:firstLine="709"/>
        <w:jc w:val="both"/>
        <w:rPr>
          <w:bCs/>
          <w:szCs w:val="22"/>
          <w:lang w:val="sr-Cyrl-CS"/>
        </w:rPr>
      </w:pPr>
      <w:r w:rsidRPr="00E77A6E">
        <w:rPr>
          <w:bCs/>
          <w:lang w:val="ru-RU"/>
        </w:rPr>
        <w:t>У случају да Извођач радова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E77A6E">
        <w:rPr>
          <w:bCs/>
          <w:szCs w:val="22"/>
          <w:lang w:val="sr-Cyrl-CS"/>
        </w:rPr>
        <w:t xml:space="preserve"> као подизвођача, лице које није навео у понуди</w:t>
      </w:r>
      <w:r w:rsidRPr="00E77A6E">
        <w:rPr>
          <w:bCs/>
          <w:lang w:val="ru-RU"/>
        </w:rPr>
        <w:t>, Наручилац ће активирати средство финансијског обезбеђења.</w:t>
      </w:r>
      <w:r w:rsidRPr="00E77A6E">
        <w:rPr>
          <w:bCs/>
          <w:szCs w:val="22"/>
          <w:lang w:val="sr-Cyrl-CS"/>
        </w:rPr>
        <w:t xml:space="preserve"> </w:t>
      </w:r>
    </w:p>
    <w:p w:rsidR="007D69A9" w:rsidRPr="00E77A6E" w:rsidRDefault="007D69A9" w:rsidP="007D69A9">
      <w:pPr>
        <w:tabs>
          <w:tab w:val="left" w:pos="567"/>
          <w:tab w:val="left" w:pos="1440"/>
        </w:tabs>
        <w:ind w:right="-34" w:firstLine="709"/>
        <w:jc w:val="both"/>
        <w:rPr>
          <w:bCs/>
          <w:szCs w:val="22"/>
          <w:lang w:val="sr-Cyrl-CS"/>
        </w:rPr>
      </w:pPr>
      <w:r w:rsidRPr="00E77A6E">
        <w:rPr>
          <w:bCs/>
          <w:szCs w:val="22"/>
          <w:lang w:val="sr-Cyrl-CS"/>
        </w:rPr>
        <w:t xml:space="preserve">Извођач радова неће </w:t>
      </w:r>
      <w:r w:rsidRPr="00E77A6E">
        <w:rPr>
          <w:bCs/>
          <w:lang w:val="ru-RU"/>
        </w:rPr>
        <w:t>активирати средство финансијског обезбеђења</w:t>
      </w:r>
      <w:r w:rsidRPr="00E77A6E">
        <w:rPr>
          <w:bCs/>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D69A9" w:rsidRPr="00E77A6E" w:rsidRDefault="007D69A9" w:rsidP="007D69A9">
      <w:pPr>
        <w:tabs>
          <w:tab w:val="left" w:pos="567"/>
          <w:tab w:val="left" w:pos="1440"/>
        </w:tabs>
        <w:ind w:right="-34" w:firstLine="709"/>
        <w:jc w:val="both"/>
        <w:rPr>
          <w:bCs/>
          <w:lang w:val="ru-RU"/>
        </w:rPr>
      </w:pPr>
      <w:r w:rsidRPr="00E77A6E">
        <w:rPr>
          <w:lang w:val="sr-Cyrl-CS"/>
        </w:rPr>
        <w:t xml:space="preserve">По извршењу уговорних обавеза Извођача радова, средство финансијског обезбеђења за добро извршење  посла ће бити </w:t>
      </w:r>
      <w:r w:rsidRPr="00E77A6E">
        <w:rPr>
          <w:bCs/>
          <w:lang w:val="ru-RU"/>
        </w:rPr>
        <w:t xml:space="preserve">враћено, на захтев </w:t>
      </w:r>
      <w:r w:rsidRPr="00E77A6E">
        <w:rPr>
          <w:bCs/>
          <w:lang w:val="sr-Cyrl-CS"/>
        </w:rPr>
        <w:t>Извођача</w:t>
      </w:r>
      <w:r w:rsidR="00980EBE" w:rsidRPr="00E77A6E">
        <w:rPr>
          <w:bCs/>
          <w:lang w:val="sr-Cyrl-CS"/>
        </w:rPr>
        <w:t xml:space="preserve"> радова</w:t>
      </w:r>
      <w:r w:rsidRPr="00E77A6E">
        <w:rPr>
          <w:bCs/>
          <w:lang w:val="sr-Cyrl-CS"/>
        </w:rPr>
        <w:t>.</w:t>
      </w:r>
    </w:p>
    <w:p w:rsidR="007D69A9" w:rsidRPr="00E77A6E" w:rsidRDefault="007D69A9" w:rsidP="007D69A9">
      <w:pPr>
        <w:tabs>
          <w:tab w:val="left" w:pos="567"/>
          <w:tab w:val="left" w:pos="1440"/>
        </w:tabs>
        <w:ind w:right="-34" w:firstLine="709"/>
        <w:jc w:val="both"/>
        <w:rPr>
          <w:bCs/>
          <w:lang w:val="ru-RU"/>
        </w:rPr>
      </w:pPr>
    </w:p>
    <w:p w:rsidR="007D69A9" w:rsidRPr="00E77A6E" w:rsidRDefault="00980EBE" w:rsidP="007D69A9">
      <w:pPr>
        <w:tabs>
          <w:tab w:val="left" w:pos="0"/>
          <w:tab w:val="left" w:pos="1080"/>
          <w:tab w:val="left" w:pos="1440"/>
        </w:tabs>
        <w:ind w:right="-34" w:firstLine="709"/>
        <w:jc w:val="both"/>
        <w:rPr>
          <w:lang w:val="sr-Cyrl-CS"/>
        </w:rPr>
      </w:pPr>
      <w:r w:rsidRPr="00E77A6E">
        <w:rPr>
          <w:bCs/>
          <w:lang w:val="sr-Cyrl-CS"/>
        </w:rPr>
        <w:t>Извођач радова</w:t>
      </w:r>
      <w:r w:rsidRPr="00E77A6E">
        <w:rPr>
          <w:lang w:val="sr-Cyrl-CS"/>
        </w:rPr>
        <w:t xml:space="preserve"> </w:t>
      </w:r>
      <w:r w:rsidRPr="00E77A6E">
        <w:rPr>
          <w:lang w:val="ru-RU"/>
        </w:rPr>
        <w:t xml:space="preserve">је дужан да на дан потписивања Записника о примопредаји радова достави </w:t>
      </w:r>
      <w:r w:rsidRPr="00E77A6E">
        <w:rPr>
          <w:bCs/>
          <w:lang w:val="ru-RU"/>
        </w:rPr>
        <w:t xml:space="preserve">оригинал сопствену бланко меницу за отклањање недостатака у гарантном року </w:t>
      </w:r>
      <w:r w:rsidRPr="00E77A6E">
        <w:rPr>
          <w:lang w:val="ru-RU"/>
        </w:rPr>
        <w:t>у висини од 10% од вредности уговора без обрачунатог ПДВ-а, са роком важности 5 дана дужим од гарантног рока</w:t>
      </w:r>
      <w:r w:rsidRPr="00E77A6E">
        <w:rPr>
          <w:lang w:val="sr-Latn-CS"/>
        </w:rPr>
        <w:t>.</w:t>
      </w:r>
    </w:p>
    <w:p w:rsidR="007D69A9" w:rsidRPr="00E77A6E" w:rsidRDefault="007D69A9" w:rsidP="007D69A9">
      <w:pPr>
        <w:tabs>
          <w:tab w:val="left" w:pos="480"/>
        </w:tabs>
        <w:jc w:val="both"/>
        <w:rPr>
          <w:lang w:val="sr-Cyrl-CS"/>
        </w:rPr>
      </w:pPr>
      <w:r w:rsidRPr="00E77A6E">
        <w:rPr>
          <w:lang w:val="sr-Cyrl-CS"/>
        </w:rPr>
        <w:t xml:space="preserve">        Меница из претходног става мора да буде евидентирана у Регистру меница и овлашћења Народне банке Србије</w:t>
      </w:r>
      <w:r w:rsidRPr="00E77A6E">
        <w:rPr>
          <w:lang w:val="sr-Latn-CS"/>
        </w:rPr>
        <w:t xml:space="preserve">, </w:t>
      </w:r>
      <w:r w:rsidRPr="00E77A6E">
        <w:rPr>
          <w:lang w:val="sr-Cyrl-CS"/>
        </w:rPr>
        <w:t>оверена  печатом и потписана од стране овлашћеног лица.</w:t>
      </w:r>
    </w:p>
    <w:p w:rsidR="007D69A9" w:rsidRPr="00E77A6E" w:rsidRDefault="007D69A9" w:rsidP="007D69A9">
      <w:pPr>
        <w:tabs>
          <w:tab w:val="left" w:pos="480"/>
        </w:tabs>
        <w:jc w:val="both"/>
        <w:rPr>
          <w:lang w:val="ru-RU"/>
        </w:rPr>
      </w:pPr>
      <w:r w:rsidRPr="00E77A6E">
        <w:rPr>
          <w:lang w:val="sr-Cyrl-CS"/>
        </w:rPr>
        <w:t xml:space="preserve">        </w:t>
      </w:r>
      <w:r w:rsidRPr="00E77A6E">
        <w:rPr>
          <w:lang w:val="ru-RU"/>
        </w:rPr>
        <w:t>Уз менице мора бити достављено и одговарајуће менично овлашћење – писмо на име гаранције за отклањање недостатака у гарантном року</w:t>
      </w:r>
      <w:r w:rsidRPr="00E77A6E">
        <w:rPr>
          <w:bCs/>
          <w:lang w:val="sr-Cyrl-CS"/>
        </w:rPr>
        <w:t xml:space="preserve"> и са назначеним износом од 10% од укупне уговорене вредности </w:t>
      </w:r>
      <w:r w:rsidRPr="00E77A6E">
        <w:rPr>
          <w:bCs/>
          <w:color w:val="000000"/>
          <w:lang w:val="sr-Cyrl-CS"/>
        </w:rPr>
        <w:t>без обрачунатог ПДВ-а,</w:t>
      </w:r>
      <w:r w:rsidRPr="00E77A6E">
        <w:rPr>
          <w:bCs/>
          <w:lang w:val="sr-Cyrl-CS"/>
        </w:rPr>
        <w:t xml:space="preserve"> као</w:t>
      </w:r>
      <w:r w:rsidRPr="00E77A6E">
        <w:rPr>
          <w:lang w:val="ru-RU"/>
        </w:rPr>
        <w:t xml:space="preserve"> и копија картона депонованих потписа. У случају промене </w:t>
      </w:r>
      <w:r w:rsidRPr="00E77A6E">
        <w:rPr>
          <w:lang w:val="sr-Cyrl-CS"/>
        </w:rPr>
        <w:t>овлашћеног лица</w:t>
      </w:r>
      <w:r w:rsidRPr="00E77A6E">
        <w:rPr>
          <w:lang w:val="sr-Latn-CS"/>
        </w:rPr>
        <w:t>,</w:t>
      </w:r>
      <w:r w:rsidRPr="00E77A6E">
        <w:rPr>
          <w:lang w:val="ru-RU"/>
        </w:rPr>
        <w:t xml:space="preserve"> менично овлашћење остаје на снази. </w:t>
      </w:r>
    </w:p>
    <w:p w:rsidR="007D69A9" w:rsidRPr="00E77A6E" w:rsidRDefault="007D69A9" w:rsidP="007D69A9">
      <w:pPr>
        <w:tabs>
          <w:tab w:val="left" w:pos="0"/>
          <w:tab w:val="left" w:pos="1134"/>
        </w:tabs>
        <w:jc w:val="both"/>
        <w:rPr>
          <w:lang w:val="ru-RU"/>
        </w:rPr>
      </w:pPr>
      <w:r w:rsidRPr="00E77A6E">
        <w:rPr>
          <w:lang w:val="ru-RU"/>
        </w:rPr>
        <w:t xml:space="preserve">        Извођач</w:t>
      </w:r>
      <w:r w:rsidR="00980EBE" w:rsidRPr="00E77A6E">
        <w:rPr>
          <w:lang w:val="ru-RU"/>
        </w:rPr>
        <w:t xml:space="preserve"> радова</w:t>
      </w:r>
      <w:r w:rsidRPr="00E77A6E">
        <w:rPr>
          <w:lang w:val="ru-RU"/>
        </w:rPr>
        <w:t xml:space="preserve"> је дужан да за време трајања гарантног рока, а најкасније 5 (пет) дана пре истека  важења меница, достави нову меницу и одговарајуће менично овлашћење и копију картона депонованих потписа.</w:t>
      </w:r>
    </w:p>
    <w:p w:rsidR="007D69A9" w:rsidRPr="00E77A6E" w:rsidRDefault="007D69A9" w:rsidP="007D69A9">
      <w:pPr>
        <w:tabs>
          <w:tab w:val="left" w:pos="0"/>
        </w:tabs>
        <w:jc w:val="both"/>
        <w:rPr>
          <w:lang w:val="ru-RU"/>
        </w:rPr>
      </w:pPr>
      <w:r w:rsidRPr="00E77A6E">
        <w:rPr>
          <w:lang w:val="ru-RU"/>
        </w:rPr>
        <w:t xml:space="preserve">        У случају да Извођач</w:t>
      </w:r>
      <w:r w:rsidR="00980EBE" w:rsidRPr="00E77A6E">
        <w:rPr>
          <w:lang w:val="ru-RU"/>
        </w:rPr>
        <w:t xml:space="preserve"> радова</w:t>
      </w:r>
      <w:r w:rsidRPr="00E77A6E">
        <w:rPr>
          <w:lang w:val="ru-RU"/>
        </w:rPr>
        <w:t xml:space="preserve"> не изврши све своје уговорне обавезе или их изврши делимично </w:t>
      </w:r>
      <w:r w:rsidRPr="00E77A6E">
        <w:rPr>
          <w:lang w:val="sr-Cyrl-CS"/>
        </w:rPr>
        <w:t>Наручилац</w:t>
      </w:r>
      <w:r w:rsidRPr="00E77A6E">
        <w:rPr>
          <w:lang w:val="ru-RU"/>
        </w:rPr>
        <w:t xml:space="preserve"> ће активирати средство финансијског обезбеђења. </w:t>
      </w:r>
    </w:p>
    <w:p w:rsidR="007D69A9" w:rsidRPr="00E77A6E" w:rsidRDefault="007D69A9" w:rsidP="007D69A9">
      <w:pPr>
        <w:tabs>
          <w:tab w:val="left" w:pos="0"/>
          <w:tab w:val="left" w:pos="480"/>
          <w:tab w:val="left" w:pos="810"/>
        </w:tabs>
        <w:jc w:val="both"/>
        <w:rPr>
          <w:bCs/>
          <w:lang w:val="sr-Cyrl-CS"/>
        </w:rPr>
      </w:pPr>
      <w:r w:rsidRPr="00E77A6E">
        <w:rPr>
          <w:bCs/>
          <w:lang w:val="ru-RU"/>
        </w:rPr>
        <w:t xml:space="preserve">        По истеку гарантног рока, средство финансијског обезбеђења биће враћено, на захтев </w:t>
      </w:r>
      <w:r w:rsidRPr="00E77A6E">
        <w:rPr>
          <w:bCs/>
          <w:lang w:val="sr-Cyrl-CS"/>
        </w:rPr>
        <w:t>Извођача.</w:t>
      </w:r>
    </w:p>
    <w:p w:rsidR="00DF08FD" w:rsidRPr="00E77A6E" w:rsidRDefault="00DF08FD" w:rsidP="00D161E2">
      <w:pPr>
        <w:tabs>
          <w:tab w:val="left" w:pos="900"/>
          <w:tab w:val="left" w:pos="1080"/>
          <w:tab w:val="left" w:pos="1200"/>
          <w:tab w:val="left" w:pos="1440"/>
        </w:tabs>
        <w:jc w:val="both"/>
        <w:rPr>
          <w:lang w:val="sr-Cyrl-CS"/>
        </w:rPr>
      </w:pPr>
      <w:r w:rsidRPr="00E77A6E">
        <w:rPr>
          <w:bCs/>
          <w:lang w:val="sr-Cyrl-CS"/>
        </w:rPr>
        <w:t xml:space="preserve">          </w:t>
      </w:r>
      <w:r w:rsidRPr="00E77A6E">
        <w:rPr>
          <w:lang w:val="sr-Cyrl-CS"/>
        </w:rPr>
        <w:t>Уколико меница за отклањање недостатака у гарантном року не покрива у потпуности трошкове настале поводом отклањања нодостатака, Наручилац има право да од Извођача тражи накнаду штете, до пуног износа стварне штете.</w:t>
      </w:r>
    </w:p>
    <w:p w:rsidR="00D161E2" w:rsidRPr="00E77A6E" w:rsidRDefault="00D161E2" w:rsidP="00D161E2">
      <w:pPr>
        <w:tabs>
          <w:tab w:val="left" w:pos="900"/>
          <w:tab w:val="left" w:pos="1080"/>
          <w:tab w:val="left" w:pos="1200"/>
          <w:tab w:val="left" w:pos="1440"/>
        </w:tabs>
        <w:jc w:val="both"/>
        <w:rPr>
          <w:lang w:val="sr-Cyrl-CS"/>
        </w:rPr>
      </w:pPr>
    </w:p>
    <w:p w:rsidR="00DF08FD" w:rsidRPr="00E77A6E" w:rsidRDefault="00DF08FD" w:rsidP="00DF08FD">
      <w:pPr>
        <w:ind w:firstLine="720"/>
        <w:rPr>
          <w:b/>
          <w:lang w:val="ru-RU"/>
        </w:rPr>
      </w:pPr>
      <w:r w:rsidRPr="00E77A6E">
        <w:rPr>
          <w:lang w:val="ru-RU"/>
        </w:rPr>
        <w:t xml:space="preserve">                                                               </w:t>
      </w:r>
      <w:r w:rsidRPr="00E77A6E">
        <w:rPr>
          <w:b/>
          <w:lang w:val="ru-RU"/>
        </w:rPr>
        <w:t xml:space="preserve">Члан </w:t>
      </w:r>
      <w:r w:rsidR="00B45821" w:rsidRPr="00E77A6E">
        <w:rPr>
          <w:b/>
          <w:lang w:val="ru-RU"/>
        </w:rPr>
        <w:t>1</w:t>
      </w:r>
      <w:r w:rsidR="004534E3">
        <w:rPr>
          <w:b/>
          <w:lang w:val="ru-RU"/>
        </w:rPr>
        <w:t>7</w:t>
      </w:r>
      <w:r w:rsidRPr="00E77A6E">
        <w:rPr>
          <w:b/>
          <w:lang w:val="ru-RU"/>
        </w:rPr>
        <w:t>.</w:t>
      </w:r>
    </w:p>
    <w:p w:rsidR="00B45821" w:rsidRPr="00E77A6E" w:rsidRDefault="00DF08FD" w:rsidP="00AD6B43">
      <w:pPr>
        <w:ind w:firstLine="680"/>
        <w:jc w:val="both"/>
        <w:rPr>
          <w:b/>
          <w:lang w:val="ru-RU"/>
        </w:rPr>
      </w:pPr>
      <w:r w:rsidRPr="00E77A6E">
        <w:rPr>
          <w:lang w:val="sr-Cyrl-C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DF08FD" w:rsidRDefault="00DF08FD" w:rsidP="00DF08FD">
      <w:pPr>
        <w:pStyle w:val="BodyTextIndent2"/>
        <w:ind w:left="0" w:firstLine="0"/>
        <w:rPr>
          <w:b/>
          <w:lang w:val="sr-Cyrl-RS"/>
        </w:rPr>
      </w:pPr>
      <w:r w:rsidRPr="00E77A6E">
        <w:rPr>
          <w:b/>
        </w:rPr>
        <w:t xml:space="preserve">                              </w:t>
      </w:r>
      <w:r w:rsidR="00D161E2" w:rsidRPr="00E77A6E">
        <w:rPr>
          <w:b/>
        </w:rPr>
        <w:t xml:space="preserve">                               </w:t>
      </w:r>
    </w:p>
    <w:p w:rsidR="0046676E" w:rsidRPr="0046676E" w:rsidRDefault="0046676E" w:rsidP="00DF08FD">
      <w:pPr>
        <w:pStyle w:val="BodyTextIndent2"/>
        <w:ind w:left="0" w:firstLine="0"/>
        <w:rPr>
          <w:b/>
          <w:lang w:val="sr-Cyrl-RS"/>
        </w:rPr>
      </w:pPr>
    </w:p>
    <w:p w:rsidR="00DF08FD" w:rsidRPr="00E77A6E" w:rsidRDefault="00DF08FD" w:rsidP="00DF08FD">
      <w:pPr>
        <w:pStyle w:val="BodyText"/>
        <w:jc w:val="center"/>
        <w:rPr>
          <w:b/>
          <w:sz w:val="24"/>
        </w:rPr>
      </w:pPr>
      <w:r w:rsidRPr="00E77A6E">
        <w:rPr>
          <w:b/>
          <w:sz w:val="24"/>
        </w:rPr>
        <w:t xml:space="preserve">    Члан </w:t>
      </w:r>
      <w:r w:rsidR="004534E3">
        <w:rPr>
          <w:b/>
          <w:sz w:val="24"/>
          <w:lang w:val="sr-Cyrl-RS"/>
        </w:rPr>
        <w:t>18</w:t>
      </w:r>
      <w:r w:rsidRPr="00E77A6E">
        <w:rPr>
          <w:b/>
          <w:sz w:val="24"/>
        </w:rPr>
        <w:t>.</w:t>
      </w:r>
    </w:p>
    <w:p w:rsidR="00DF08FD" w:rsidRPr="00E77A6E" w:rsidRDefault="00DF08FD" w:rsidP="00DF08FD">
      <w:pPr>
        <w:ind w:firstLine="680"/>
        <w:jc w:val="both"/>
        <w:rPr>
          <w:lang w:val="sr-Cyrl-CS"/>
        </w:rPr>
      </w:pPr>
      <w:r w:rsidRPr="00E77A6E">
        <w:rPr>
          <w:lang w:val="sr-Cyrl-CS"/>
        </w:rPr>
        <w:t xml:space="preserve">Уговор ступа на снагу даном потписивања обе уговорне стране и важи до испуњења свих уговорних обавеза. </w:t>
      </w:r>
    </w:p>
    <w:p w:rsidR="00DF08FD" w:rsidRPr="00E77A6E" w:rsidRDefault="00DF08FD" w:rsidP="00DF08FD">
      <w:pPr>
        <w:pStyle w:val="BodyText"/>
        <w:jc w:val="center"/>
        <w:rPr>
          <w:b/>
          <w:sz w:val="24"/>
        </w:rPr>
      </w:pPr>
      <w:r w:rsidRPr="00E77A6E">
        <w:rPr>
          <w:b/>
          <w:sz w:val="24"/>
        </w:rPr>
        <w:t xml:space="preserve">    </w:t>
      </w:r>
      <w:r w:rsidRPr="00E77A6E">
        <w:rPr>
          <w:b/>
          <w:sz w:val="24"/>
          <w:lang w:val="sr-Latn-CS"/>
        </w:rPr>
        <w:t xml:space="preserve">Члан </w:t>
      </w:r>
      <w:r w:rsidR="004534E3">
        <w:rPr>
          <w:b/>
          <w:sz w:val="24"/>
          <w:lang w:val="sr-Cyrl-RS"/>
        </w:rPr>
        <w:t>19</w:t>
      </w:r>
      <w:r w:rsidRPr="00E77A6E">
        <w:rPr>
          <w:b/>
          <w:sz w:val="24"/>
          <w:lang w:val="sr-Latn-CS"/>
        </w:rPr>
        <w:t>.</w:t>
      </w:r>
    </w:p>
    <w:p w:rsidR="00DF08FD" w:rsidRPr="00E77A6E" w:rsidRDefault="00DF08FD" w:rsidP="00DF08FD">
      <w:pPr>
        <w:ind w:firstLine="680"/>
        <w:jc w:val="both"/>
        <w:rPr>
          <w:lang w:val="ru-RU"/>
        </w:rPr>
      </w:pPr>
      <w:r w:rsidRPr="00E77A6E">
        <w:rPr>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DF08FD" w:rsidRPr="00E77A6E" w:rsidRDefault="00DF08FD" w:rsidP="00DF08FD">
      <w:pPr>
        <w:pStyle w:val="BodyText"/>
        <w:jc w:val="both"/>
        <w:rPr>
          <w:sz w:val="24"/>
          <w:lang w:val="sr-Latn-CS"/>
        </w:rPr>
      </w:pPr>
      <w:r w:rsidRPr="00E77A6E">
        <w:rPr>
          <w:sz w:val="24"/>
          <w:lang w:val="sr-Latn-CS"/>
        </w:rPr>
        <w:t> </w:t>
      </w:r>
    </w:p>
    <w:p w:rsidR="00DF08FD" w:rsidRPr="00E77A6E" w:rsidRDefault="00DF08FD" w:rsidP="00DF08FD">
      <w:pPr>
        <w:pStyle w:val="BodyText"/>
        <w:jc w:val="center"/>
        <w:rPr>
          <w:b/>
          <w:bCs/>
          <w:sz w:val="24"/>
        </w:rPr>
      </w:pPr>
      <w:r w:rsidRPr="00E77A6E">
        <w:rPr>
          <w:b/>
          <w:bCs/>
          <w:sz w:val="24"/>
          <w:lang w:val="ru-RU"/>
        </w:rPr>
        <w:t xml:space="preserve">    Члан 2</w:t>
      </w:r>
      <w:r w:rsidR="004534E3">
        <w:rPr>
          <w:b/>
          <w:bCs/>
          <w:sz w:val="24"/>
          <w:lang w:val="ru-RU"/>
        </w:rPr>
        <w:t>0</w:t>
      </w:r>
      <w:r w:rsidRPr="00E77A6E">
        <w:rPr>
          <w:b/>
          <w:bCs/>
          <w:sz w:val="24"/>
          <w:lang w:val="ru-RU"/>
        </w:rPr>
        <w:t>.</w:t>
      </w:r>
    </w:p>
    <w:p w:rsidR="00DF08FD" w:rsidRPr="00E77A6E" w:rsidRDefault="00DF08FD" w:rsidP="00DF08FD">
      <w:pPr>
        <w:pStyle w:val="BodyText"/>
        <w:jc w:val="both"/>
        <w:rPr>
          <w:sz w:val="24"/>
          <w:lang w:val="ru-RU"/>
        </w:rPr>
      </w:pPr>
      <w:r w:rsidRPr="00E77A6E">
        <w:rPr>
          <w:sz w:val="24"/>
          <w:lang w:val="ru-RU"/>
        </w:rPr>
        <w:tab/>
        <w:t>Овај уговор је сачињен у 6 (шест) истоветних примерака од којих свака уговорна страна задр</w:t>
      </w:r>
      <w:r w:rsidRPr="00E77A6E">
        <w:rPr>
          <w:sz w:val="24"/>
        </w:rPr>
        <w:t>ж</w:t>
      </w:r>
      <w:r w:rsidRPr="00E77A6E">
        <w:rPr>
          <w:sz w:val="24"/>
          <w:lang w:val="ru-RU"/>
        </w:rPr>
        <w:t>ава по 3 (три) примерка.</w:t>
      </w:r>
    </w:p>
    <w:p w:rsidR="00DF08FD" w:rsidRDefault="00DF08FD" w:rsidP="00DF08FD">
      <w:pPr>
        <w:pStyle w:val="BodyText"/>
        <w:jc w:val="both"/>
        <w:rPr>
          <w:sz w:val="24"/>
          <w:lang w:val="sr-Cyrl-RS"/>
        </w:rPr>
      </w:pPr>
    </w:p>
    <w:p w:rsidR="0046676E" w:rsidRDefault="0046676E" w:rsidP="00DF08FD">
      <w:pPr>
        <w:pStyle w:val="BodyText"/>
        <w:jc w:val="both"/>
        <w:rPr>
          <w:sz w:val="24"/>
          <w:lang w:val="sr-Cyrl-RS"/>
        </w:rPr>
      </w:pPr>
    </w:p>
    <w:p w:rsidR="0046676E" w:rsidRDefault="0046676E" w:rsidP="00DF08FD">
      <w:pPr>
        <w:pStyle w:val="BodyText"/>
        <w:jc w:val="both"/>
        <w:rPr>
          <w:sz w:val="24"/>
          <w:lang w:val="sr-Cyrl-RS"/>
        </w:rPr>
      </w:pPr>
    </w:p>
    <w:p w:rsidR="00A76C61" w:rsidRPr="00A76C61" w:rsidRDefault="00A76C61" w:rsidP="00DF08FD">
      <w:pPr>
        <w:pStyle w:val="BodyText"/>
        <w:jc w:val="both"/>
        <w:rPr>
          <w:sz w:val="24"/>
          <w:lang w:val="sr-Cyrl-RS"/>
        </w:rPr>
      </w:pPr>
    </w:p>
    <w:tbl>
      <w:tblPr>
        <w:tblW w:w="9721" w:type="dxa"/>
        <w:jc w:val="center"/>
        <w:tblInd w:w="490" w:type="dxa"/>
        <w:tblLayout w:type="fixed"/>
        <w:tblLook w:val="0000" w:firstRow="0" w:lastRow="0" w:firstColumn="0" w:lastColumn="0" w:noHBand="0" w:noVBand="0"/>
      </w:tblPr>
      <w:tblGrid>
        <w:gridCol w:w="4788"/>
        <w:gridCol w:w="4933"/>
      </w:tblGrid>
      <w:tr w:rsidR="00DF08FD" w:rsidRPr="00E77A6E" w:rsidTr="0046676E">
        <w:trPr>
          <w:trHeight w:val="704"/>
          <w:jc w:val="center"/>
        </w:trPr>
        <w:tc>
          <w:tcPr>
            <w:tcW w:w="4788" w:type="dxa"/>
          </w:tcPr>
          <w:p w:rsidR="00DF08FD" w:rsidRPr="00E77A6E" w:rsidRDefault="00BD6DAB" w:rsidP="00C87C50">
            <w:pPr>
              <w:rPr>
                <w:b/>
                <w:bCs/>
                <w:lang w:val="sr-Cyrl-CS"/>
              </w:rPr>
            </w:pPr>
            <w:r w:rsidRPr="00E77A6E">
              <w:rPr>
                <w:b/>
                <w:bCs/>
                <w:lang w:val="sr-Cyrl-CS"/>
              </w:rPr>
              <w:t xml:space="preserve">                            НАРУЧИЛАЦ</w:t>
            </w:r>
          </w:p>
        </w:tc>
        <w:tc>
          <w:tcPr>
            <w:tcW w:w="4933" w:type="dxa"/>
          </w:tcPr>
          <w:p w:rsidR="00DF08FD" w:rsidRPr="00E77A6E" w:rsidRDefault="00C87C50" w:rsidP="007F77E5">
            <w:pPr>
              <w:pStyle w:val="Heading2"/>
              <w:rPr>
                <w:rFonts w:ascii="Times New Roman" w:hAnsi="Times New Roman"/>
                <w:sz w:val="24"/>
                <w:szCs w:val="24"/>
                <w:lang w:val="sr-Cyrl-CS"/>
              </w:rPr>
            </w:pPr>
            <w:r w:rsidRPr="00E77A6E">
              <w:rPr>
                <w:rFonts w:ascii="Times New Roman" w:hAnsi="Times New Roman"/>
                <w:sz w:val="24"/>
                <w:szCs w:val="24"/>
                <w:lang w:val="sr-Cyrl-CS"/>
              </w:rPr>
              <w:t>ИЗВОЂАЧ РАДОВА</w:t>
            </w:r>
          </w:p>
        </w:tc>
      </w:tr>
      <w:tr w:rsidR="00A0675E" w:rsidRPr="00E77A6E" w:rsidTr="0046676E">
        <w:trPr>
          <w:trHeight w:val="361"/>
          <w:jc w:val="center"/>
        </w:trPr>
        <w:tc>
          <w:tcPr>
            <w:tcW w:w="4788" w:type="dxa"/>
          </w:tcPr>
          <w:p w:rsidR="00A0675E" w:rsidRPr="00E77A6E" w:rsidRDefault="00A0675E" w:rsidP="000F6D6B">
            <w:pPr>
              <w:jc w:val="center"/>
              <w:rPr>
                <w:lang w:val="sr-Cyrl-CS"/>
              </w:rPr>
            </w:pPr>
            <w:r w:rsidRPr="00E77A6E">
              <w:rPr>
                <w:b/>
                <w:bCs/>
              </w:rPr>
              <w:t>_________________________</w:t>
            </w:r>
            <w:r w:rsidR="00BD6DAB" w:rsidRPr="00E77A6E">
              <w:rPr>
                <w:b/>
                <w:bCs/>
              </w:rPr>
              <w:t>___</w:t>
            </w:r>
            <w:r w:rsidRPr="00E77A6E">
              <w:t xml:space="preserve"> </w:t>
            </w:r>
          </w:p>
          <w:p w:rsidR="00A0675E" w:rsidRPr="00E77A6E" w:rsidRDefault="00F63B13" w:rsidP="000F6D6B">
            <w:pPr>
              <w:jc w:val="center"/>
              <w:rPr>
                <w:b/>
                <w:lang w:val="sr-Cyrl-CS"/>
              </w:rPr>
            </w:pPr>
            <w:r w:rsidRPr="00E77A6E">
              <w:rPr>
                <w:b/>
                <w:lang w:val="ru-RU"/>
              </w:rPr>
              <w:t>Веселин Вуковић</w:t>
            </w:r>
          </w:p>
        </w:tc>
        <w:tc>
          <w:tcPr>
            <w:tcW w:w="4933" w:type="dxa"/>
          </w:tcPr>
          <w:p w:rsidR="00A0675E" w:rsidRPr="00E77A6E" w:rsidRDefault="00A0675E" w:rsidP="000F6D6B">
            <w:pPr>
              <w:jc w:val="center"/>
              <w:rPr>
                <w:b/>
                <w:bCs/>
                <w:lang w:val="sr-Cyrl-CS"/>
              </w:rPr>
            </w:pPr>
            <w:r w:rsidRPr="00E77A6E">
              <w:rPr>
                <w:b/>
                <w:bCs/>
              </w:rPr>
              <w:t>____________________________</w:t>
            </w:r>
          </w:p>
          <w:p w:rsidR="00A0675E" w:rsidRPr="00E77A6E" w:rsidRDefault="00A0675E" w:rsidP="000F6D6B">
            <w:pPr>
              <w:jc w:val="center"/>
              <w:rPr>
                <w:b/>
                <w:bCs/>
                <w:lang w:val="sr-Cyrl-CS"/>
              </w:rPr>
            </w:pPr>
          </w:p>
        </w:tc>
      </w:tr>
    </w:tbl>
    <w:p w:rsidR="00C81ABF" w:rsidRPr="00E77A6E" w:rsidRDefault="00C81ABF" w:rsidP="00C81ABF">
      <w:pPr>
        <w:rPr>
          <w:lang w:val="sr-Cyrl-CS"/>
        </w:rPr>
      </w:pPr>
    </w:p>
    <w:p w:rsidR="003835C0" w:rsidRPr="00E77A6E" w:rsidRDefault="003835C0" w:rsidP="003835C0">
      <w:pPr>
        <w:ind w:left="1260"/>
        <w:jc w:val="center"/>
        <w:rPr>
          <w:b/>
          <w:u w:val="single"/>
          <w:lang w:val="sr-Cyrl-CS"/>
        </w:rPr>
        <w:sectPr w:rsidR="003835C0" w:rsidRPr="00E77A6E" w:rsidSect="00C81ABF">
          <w:headerReference w:type="default" r:id="rId17"/>
          <w:pgSz w:w="11906" w:h="16838" w:code="9"/>
          <w:pgMar w:top="1135" w:right="1259" w:bottom="851" w:left="900" w:header="624" w:footer="624"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835C0" w:rsidRPr="00E77A6E" w:rsidRDefault="00E773F5" w:rsidP="003835C0">
      <w:pPr>
        <w:ind w:left="1260"/>
        <w:jc w:val="center"/>
        <w:rPr>
          <w:b/>
          <w:u w:val="single"/>
          <w:lang w:val="sr-Cyrl-CS"/>
        </w:rPr>
      </w:pPr>
      <w:r w:rsidRPr="00E77A6E">
        <w:rPr>
          <w:b/>
          <w:u w:val="single"/>
          <w:lang w:val="sr-Cyrl-CS"/>
        </w:rPr>
        <w:t>8</w:t>
      </w:r>
      <w:r w:rsidR="003835C0" w:rsidRPr="00E77A6E">
        <w:rPr>
          <w:b/>
          <w:u w:val="single"/>
          <w:lang w:val="sr-Cyrl-CS"/>
        </w:rPr>
        <w:t>. ОБРАЗАЦ СТРУКТУРЕ ПОНУЂЕНЕ ЦЕНЕ СА УПУТСТВОМ КАКО ДА СЕ ПОПУНИ</w:t>
      </w:r>
    </w:p>
    <w:p w:rsidR="003835C0" w:rsidRPr="00E77A6E" w:rsidRDefault="003835C0" w:rsidP="003835C0">
      <w:pPr>
        <w:rPr>
          <w:b/>
          <w:lang w:val="sr-Cyrl-CS"/>
        </w:rPr>
      </w:pPr>
    </w:p>
    <w:p w:rsidR="003E6729" w:rsidRDefault="003835C0" w:rsidP="00B21EDA">
      <w:pPr>
        <w:ind w:left="360" w:firstLine="360"/>
        <w:jc w:val="center"/>
        <w:rPr>
          <w:b/>
          <w:u w:val="single"/>
          <w:lang w:val="sr-Latn-RS"/>
        </w:rPr>
      </w:pPr>
      <w:r w:rsidRPr="00E77A6E">
        <w:rPr>
          <w:b/>
          <w:u w:val="single"/>
          <w:lang w:val="sr-Cyrl-CS"/>
        </w:rPr>
        <w:t>9.1  ОБРАЗАЦ СТРУКТУРЕ ПОНУЂЕНЕ ЦЕНЕ</w:t>
      </w:r>
    </w:p>
    <w:p w:rsidR="00C17284" w:rsidRPr="00C17284" w:rsidRDefault="00C17284" w:rsidP="00B21EDA">
      <w:pPr>
        <w:ind w:left="360" w:firstLine="360"/>
        <w:jc w:val="center"/>
        <w:rPr>
          <w:b/>
          <w:u w:val="single"/>
          <w:lang w:val="sr-Latn-RS"/>
        </w:rPr>
      </w:pPr>
    </w:p>
    <w:tbl>
      <w:tblPr>
        <w:tblpPr w:leftFromText="180" w:rightFromText="180" w:vertAnchor="text" w:tblpX="-565" w:tblpY="1"/>
        <w:tblOverlap w:val="never"/>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0"/>
        <w:gridCol w:w="2990"/>
        <w:gridCol w:w="2667"/>
        <w:gridCol w:w="993"/>
        <w:gridCol w:w="879"/>
        <w:gridCol w:w="75"/>
        <w:gridCol w:w="1222"/>
        <w:gridCol w:w="1297"/>
        <w:gridCol w:w="1285"/>
        <w:gridCol w:w="796"/>
        <w:gridCol w:w="456"/>
        <w:gridCol w:w="1375"/>
        <w:gridCol w:w="1085"/>
      </w:tblGrid>
      <w:tr w:rsidR="00AD6B43" w:rsidRPr="00E77A6E" w:rsidTr="00B21EDA">
        <w:trPr>
          <w:trHeight w:val="339"/>
        </w:trPr>
        <w:tc>
          <w:tcPr>
            <w:tcW w:w="650" w:type="dxa"/>
            <w:noWrap/>
            <w:vAlign w:val="center"/>
          </w:tcPr>
          <w:p w:rsidR="00AD6B43" w:rsidRPr="00E77A6E" w:rsidRDefault="00AD6B43" w:rsidP="009C0672">
            <w:pPr>
              <w:jc w:val="center"/>
              <w:rPr>
                <w:b/>
                <w:bCs/>
                <w:iCs/>
                <w:lang w:eastAsia="sr-Latn-CS"/>
              </w:rPr>
            </w:pPr>
            <w:r w:rsidRPr="00E77A6E">
              <w:rPr>
                <w:b/>
                <w:bCs/>
                <w:iCs/>
                <w:lang w:eastAsia="sr-Latn-CS"/>
              </w:rPr>
              <w:t>1</w:t>
            </w:r>
          </w:p>
        </w:tc>
        <w:tc>
          <w:tcPr>
            <w:tcW w:w="5657" w:type="dxa"/>
            <w:gridSpan w:val="2"/>
            <w:vAlign w:val="center"/>
          </w:tcPr>
          <w:p w:rsidR="00AD6B43" w:rsidRPr="00E77A6E" w:rsidRDefault="00AD6B43" w:rsidP="009C0672">
            <w:pPr>
              <w:jc w:val="center"/>
              <w:rPr>
                <w:b/>
                <w:bCs/>
              </w:rPr>
            </w:pPr>
            <w:r w:rsidRPr="00E77A6E">
              <w:rPr>
                <w:b/>
                <w:bCs/>
              </w:rPr>
              <w:t>2</w:t>
            </w:r>
          </w:p>
        </w:tc>
        <w:tc>
          <w:tcPr>
            <w:tcW w:w="993" w:type="dxa"/>
            <w:vAlign w:val="center"/>
          </w:tcPr>
          <w:p w:rsidR="00AD6B43" w:rsidRPr="00E77A6E" w:rsidRDefault="002F5FF2" w:rsidP="009C0672">
            <w:pPr>
              <w:jc w:val="center"/>
              <w:rPr>
                <w:b/>
                <w:bCs/>
                <w:iCs/>
                <w:lang w:val="sr-Cyrl-CS" w:eastAsia="sr-Latn-CS"/>
              </w:rPr>
            </w:pPr>
            <w:r w:rsidRPr="00E77A6E">
              <w:rPr>
                <w:b/>
                <w:bCs/>
                <w:iCs/>
                <w:lang w:val="sr-Cyrl-CS" w:eastAsia="sr-Latn-CS"/>
              </w:rPr>
              <w:t>3</w:t>
            </w:r>
          </w:p>
        </w:tc>
        <w:tc>
          <w:tcPr>
            <w:tcW w:w="879" w:type="dxa"/>
            <w:vAlign w:val="center"/>
          </w:tcPr>
          <w:p w:rsidR="00AD6B43" w:rsidRPr="00E77A6E" w:rsidRDefault="002F5FF2" w:rsidP="009C0672">
            <w:pPr>
              <w:jc w:val="center"/>
              <w:rPr>
                <w:b/>
                <w:bCs/>
                <w:iCs/>
                <w:lang w:val="sr-Cyrl-CS" w:eastAsia="sr-Latn-CS"/>
              </w:rPr>
            </w:pPr>
            <w:r w:rsidRPr="00E77A6E">
              <w:rPr>
                <w:b/>
                <w:bCs/>
                <w:iCs/>
                <w:lang w:val="sr-Cyrl-CS" w:eastAsia="sr-Latn-CS"/>
              </w:rPr>
              <w:t>4</w:t>
            </w:r>
          </w:p>
        </w:tc>
        <w:tc>
          <w:tcPr>
            <w:tcW w:w="1297" w:type="dxa"/>
            <w:gridSpan w:val="2"/>
            <w:vAlign w:val="center"/>
          </w:tcPr>
          <w:p w:rsidR="00AD6B43" w:rsidRPr="00E77A6E" w:rsidRDefault="002F5FF2" w:rsidP="009C0672">
            <w:pPr>
              <w:jc w:val="center"/>
              <w:rPr>
                <w:b/>
                <w:bCs/>
                <w:iCs/>
                <w:lang w:val="sr-Cyrl-CS" w:eastAsia="sr-Latn-CS"/>
              </w:rPr>
            </w:pPr>
            <w:r w:rsidRPr="00E77A6E">
              <w:rPr>
                <w:b/>
                <w:bCs/>
                <w:iCs/>
                <w:lang w:val="sr-Cyrl-CS" w:eastAsia="sr-Latn-CS"/>
              </w:rPr>
              <w:t>5</w:t>
            </w:r>
          </w:p>
        </w:tc>
        <w:tc>
          <w:tcPr>
            <w:tcW w:w="1297" w:type="dxa"/>
            <w:vAlign w:val="center"/>
          </w:tcPr>
          <w:p w:rsidR="00AD6B43" w:rsidRPr="00E77A6E" w:rsidRDefault="002F5FF2" w:rsidP="009C0672">
            <w:pPr>
              <w:jc w:val="center"/>
              <w:rPr>
                <w:b/>
                <w:bCs/>
                <w:iCs/>
                <w:lang w:val="sr-Cyrl-CS" w:eastAsia="sr-Latn-CS"/>
              </w:rPr>
            </w:pPr>
            <w:r w:rsidRPr="00E77A6E">
              <w:rPr>
                <w:b/>
                <w:bCs/>
                <w:iCs/>
                <w:lang w:val="sr-Cyrl-CS" w:eastAsia="sr-Latn-CS"/>
              </w:rPr>
              <w:t>6</w:t>
            </w:r>
          </w:p>
        </w:tc>
        <w:tc>
          <w:tcPr>
            <w:tcW w:w="1285" w:type="dxa"/>
            <w:vAlign w:val="center"/>
          </w:tcPr>
          <w:p w:rsidR="00AD6B43" w:rsidRPr="00E77A6E" w:rsidRDefault="002F5FF2" w:rsidP="009C0672">
            <w:pPr>
              <w:jc w:val="center"/>
              <w:rPr>
                <w:b/>
                <w:bCs/>
                <w:iCs/>
                <w:lang w:val="sr-Cyrl-CS" w:eastAsia="sr-Latn-CS"/>
              </w:rPr>
            </w:pPr>
            <w:r w:rsidRPr="00E77A6E">
              <w:rPr>
                <w:b/>
                <w:bCs/>
                <w:iCs/>
                <w:lang w:val="sr-Cyrl-CS" w:eastAsia="sr-Latn-CS"/>
              </w:rPr>
              <w:t>7</w:t>
            </w:r>
          </w:p>
        </w:tc>
        <w:tc>
          <w:tcPr>
            <w:tcW w:w="1252" w:type="dxa"/>
            <w:gridSpan w:val="2"/>
            <w:vAlign w:val="center"/>
          </w:tcPr>
          <w:p w:rsidR="00AD6B43" w:rsidRPr="00E77A6E" w:rsidRDefault="002F5FF2" w:rsidP="009C0672">
            <w:pPr>
              <w:jc w:val="center"/>
              <w:rPr>
                <w:b/>
                <w:bCs/>
                <w:iCs/>
                <w:lang w:val="sr-Cyrl-CS" w:eastAsia="sr-Latn-CS"/>
              </w:rPr>
            </w:pPr>
            <w:r w:rsidRPr="00E77A6E">
              <w:rPr>
                <w:b/>
                <w:bCs/>
                <w:iCs/>
                <w:lang w:val="sr-Cyrl-CS" w:eastAsia="sr-Latn-CS"/>
              </w:rPr>
              <w:t>8</w:t>
            </w:r>
          </w:p>
        </w:tc>
        <w:tc>
          <w:tcPr>
            <w:tcW w:w="1375" w:type="dxa"/>
            <w:vAlign w:val="center"/>
          </w:tcPr>
          <w:p w:rsidR="00AD6B43" w:rsidRPr="00E77A6E" w:rsidRDefault="002F5FF2" w:rsidP="009C0672">
            <w:pPr>
              <w:jc w:val="center"/>
              <w:rPr>
                <w:b/>
                <w:bCs/>
                <w:iCs/>
                <w:lang w:val="sr-Cyrl-CS" w:eastAsia="sr-Latn-CS"/>
              </w:rPr>
            </w:pPr>
            <w:r w:rsidRPr="00E77A6E">
              <w:rPr>
                <w:b/>
                <w:bCs/>
                <w:iCs/>
                <w:lang w:val="sr-Cyrl-CS" w:eastAsia="sr-Latn-CS"/>
              </w:rPr>
              <w:t>9</w:t>
            </w:r>
          </w:p>
        </w:tc>
        <w:tc>
          <w:tcPr>
            <w:tcW w:w="1085" w:type="dxa"/>
            <w:vAlign w:val="center"/>
          </w:tcPr>
          <w:p w:rsidR="00AD6B43" w:rsidRPr="00E77A6E" w:rsidRDefault="002F5FF2" w:rsidP="009C0672">
            <w:pPr>
              <w:jc w:val="center"/>
              <w:rPr>
                <w:b/>
                <w:bCs/>
                <w:iCs/>
                <w:lang w:val="sr-Cyrl-CS" w:eastAsia="sr-Latn-CS"/>
              </w:rPr>
            </w:pPr>
            <w:r w:rsidRPr="00E77A6E">
              <w:rPr>
                <w:b/>
                <w:bCs/>
                <w:iCs/>
                <w:lang w:val="sr-Cyrl-CS" w:eastAsia="sr-Latn-CS"/>
              </w:rPr>
              <w:t>10</w:t>
            </w:r>
          </w:p>
        </w:tc>
      </w:tr>
      <w:tr w:rsidR="00E9710D" w:rsidRPr="00E77A6E" w:rsidTr="00B21EDA">
        <w:trPr>
          <w:trHeight w:val="702"/>
        </w:trPr>
        <w:tc>
          <w:tcPr>
            <w:tcW w:w="650" w:type="dxa"/>
            <w:noWrap/>
            <w:vAlign w:val="center"/>
          </w:tcPr>
          <w:p w:rsidR="00E9710D" w:rsidRPr="00E77A6E" w:rsidRDefault="00E9710D" w:rsidP="009C0672">
            <w:pPr>
              <w:jc w:val="center"/>
              <w:rPr>
                <w:b/>
                <w:bCs/>
                <w:iCs/>
                <w:lang w:eastAsia="sr-Latn-CS"/>
              </w:rPr>
            </w:pPr>
            <w:r w:rsidRPr="00E77A6E">
              <w:rPr>
                <w:b/>
                <w:bCs/>
                <w:iCs/>
                <w:lang w:eastAsia="sr-Latn-CS"/>
              </w:rPr>
              <w:t>Ред. број</w:t>
            </w:r>
          </w:p>
        </w:tc>
        <w:tc>
          <w:tcPr>
            <w:tcW w:w="5657" w:type="dxa"/>
            <w:gridSpan w:val="2"/>
            <w:vAlign w:val="center"/>
          </w:tcPr>
          <w:p w:rsidR="00E9710D" w:rsidRPr="00E77A6E" w:rsidRDefault="00E9710D" w:rsidP="009C0672">
            <w:pPr>
              <w:jc w:val="center"/>
              <w:rPr>
                <w:b/>
                <w:bCs/>
                <w:iCs/>
                <w:lang w:val="sr-Cyrl-CS" w:eastAsia="sr-Latn-CS"/>
              </w:rPr>
            </w:pPr>
          </w:p>
        </w:tc>
        <w:tc>
          <w:tcPr>
            <w:tcW w:w="993" w:type="dxa"/>
            <w:vAlign w:val="center"/>
          </w:tcPr>
          <w:p w:rsidR="00E9710D" w:rsidRPr="00E77A6E" w:rsidRDefault="00E9710D" w:rsidP="009C0672">
            <w:pPr>
              <w:jc w:val="center"/>
              <w:rPr>
                <w:b/>
                <w:bCs/>
                <w:iCs/>
                <w:lang w:val="sr-Cyrl-CS" w:eastAsia="sr-Latn-CS"/>
              </w:rPr>
            </w:pPr>
            <w:r w:rsidRPr="00E77A6E">
              <w:rPr>
                <w:b/>
                <w:bCs/>
                <w:iCs/>
                <w:lang w:val="sr-Cyrl-CS" w:eastAsia="sr-Latn-CS"/>
              </w:rPr>
              <w:t>Јед</w:t>
            </w:r>
            <w:r w:rsidR="009C0672" w:rsidRPr="00E77A6E">
              <w:rPr>
                <w:b/>
                <w:bCs/>
                <w:iCs/>
                <w:lang w:val="sr-Cyrl-CS" w:eastAsia="sr-Latn-CS"/>
              </w:rPr>
              <w:t>.</w:t>
            </w:r>
            <w:r w:rsidRPr="00E77A6E">
              <w:rPr>
                <w:b/>
                <w:bCs/>
                <w:iCs/>
                <w:lang w:val="sr-Cyrl-CS" w:eastAsia="sr-Latn-CS"/>
              </w:rPr>
              <w:t xml:space="preserve"> мере</w:t>
            </w:r>
          </w:p>
        </w:tc>
        <w:tc>
          <w:tcPr>
            <w:tcW w:w="879" w:type="dxa"/>
            <w:vAlign w:val="center"/>
          </w:tcPr>
          <w:p w:rsidR="00E9710D" w:rsidRPr="00E77A6E" w:rsidRDefault="00E9710D" w:rsidP="009C0672">
            <w:pPr>
              <w:jc w:val="center"/>
              <w:rPr>
                <w:b/>
                <w:bCs/>
                <w:iCs/>
                <w:lang w:val="sr-Cyrl-CS" w:eastAsia="sr-Latn-CS"/>
              </w:rPr>
            </w:pPr>
            <w:r w:rsidRPr="00E77A6E">
              <w:rPr>
                <w:b/>
                <w:bCs/>
                <w:iCs/>
                <w:lang w:val="sr-Cyrl-CS" w:eastAsia="sr-Latn-CS"/>
              </w:rPr>
              <w:t>Количина</w:t>
            </w:r>
          </w:p>
        </w:tc>
        <w:tc>
          <w:tcPr>
            <w:tcW w:w="1297" w:type="dxa"/>
            <w:gridSpan w:val="2"/>
            <w:vAlign w:val="center"/>
          </w:tcPr>
          <w:p w:rsidR="00E9710D" w:rsidRPr="00E77A6E" w:rsidRDefault="00E9710D" w:rsidP="009C0672">
            <w:pPr>
              <w:jc w:val="center"/>
              <w:rPr>
                <w:b/>
                <w:bCs/>
                <w:iCs/>
                <w:lang w:val="sr-Cyrl-CS" w:eastAsia="sr-Latn-CS"/>
              </w:rPr>
            </w:pPr>
            <w:r w:rsidRPr="00E77A6E">
              <w:rPr>
                <w:b/>
                <w:bCs/>
                <w:iCs/>
                <w:lang w:val="sr-Cyrl-CS" w:eastAsia="sr-Latn-CS"/>
              </w:rPr>
              <w:t>Јединична цена без ПДВ-а</w:t>
            </w:r>
          </w:p>
        </w:tc>
        <w:tc>
          <w:tcPr>
            <w:tcW w:w="1297" w:type="dxa"/>
            <w:vAlign w:val="center"/>
          </w:tcPr>
          <w:p w:rsidR="00E9710D" w:rsidRPr="00E77A6E" w:rsidRDefault="00E9710D" w:rsidP="009C0672">
            <w:pPr>
              <w:jc w:val="center"/>
              <w:rPr>
                <w:b/>
                <w:bCs/>
                <w:iCs/>
                <w:lang w:val="sr-Cyrl-CS" w:eastAsia="sr-Latn-CS"/>
              </w:rPr>
            </w:pPr>
            <w:r w:rsidRPr="00E77A6E">
              <w:rPr>
                <w:b/>
                <w:bCs/>
                <w:iCs/>
                <w:lang w:val="sr-Cyrl-CS" w:eastAsia="sr-Latn-CS"/>
              </w:rPr>
              <w:t>Јединична цена са ПДВ-ом</w:t>
            </w:r>
          </w:p>
        </w:tc>
        <w:tc>
          <w:tcPr>
            <w:tcW w:w="1285" w:type="dxa"/>
            <w:vAlign w:val="center"/>
          </w:tcPr>
          <w:p w:rsidR="00E9710D" w:rsidRPr="00E77A6E" w:rsidRDefault="00E9710D" w:rsidP="009C0672">
            <w:pPr>
              <w:jc w:val="center"/>
              <w:rPr>
                <w:b/>
                <w:bCs/>
                <w:iCs/>
                <w:lang w:val="sr-Cyrl-CS" w:eastAsia="sr-Latn-CS"/>
              </w:rPr>
            </w:pPr>
            <w:r w:rsidRPr="00E77A6E">
              <w:rPr>
                <w:b/>
                <w:bCs/>
                <w:iCs/>
                <w:lang w:val="sr-Cyrl-CS" w:eastAsia="sr-Latn-CS"/>
              </w:rPr>
              <w:t>Укупно без ПДВ-а</w:t>
            </w:r>
          </w:p>
        </w:tc>
        <w:tc>
          <w:tcPr>
            <w:tcW w:w="1252" w:type="dxa"/>
            <w:gridSpan w:val="2"/>
            <w:vAlign w:val="center"/>
          </w:tcPr>
          <w:p w:rsidR="00E9710D" w:rsidRPr="00E77A6E" w:rsidRDefault="00E9710D" w:rsidP="009C0672">
            <w:pPr>
              <w:jc w:val="center"/>
              <w:rPr>
                <w:b/>
                <w:bCs/>
                <w:iCs/>
                <w:lang w:val="sr-Cyrl-CS" w:eastAsia="sr-Latn-CS"/>
              </w:rPr>
            </w:pPr>
            <w:r w:rsidRPr="00E77A6E">
              <w:rPr>
                <w:b/>
                <w:bCs/>
                <w:iCs/>
                <w:lang w:val="sr-Cyrl-CS" w:eastAsia="sr-Latn-CS"/>
              </w:rPr>
              <w:t>Укупно са ПДВ-ом</w:t>
            </w:r>
          </w:p>
        </w:tc>
        <w:tc>
          <w:tcPr>
            <w:tcW w:w="1375" w:type="dxa"/>
            <w:vAlign w:val="center"/>
          </w:tcPr>
          <w:p w:rsidR="00E9710D" w:rsidRPr="00E77A6E" w:rsidRDefault="00E9710D" w:rsidP="009C0672">
            <w:pPr>
              <w:suppressAutoHyphens/>
              <w:jc w:val="center"/>
              <w:rPr>
                <w:b/>
              </w:rPr>
            </w:pPr>
            <w:r w:rsidRPr="00E77A6E">
              <w:rPr>
                <w:b/>
              </w:rPr>
              <w:t>Материјал</w:t>
            </w:r>
          </w:p>
          <w:p w:rsidR="00E9710D" w:rsidRPr="00E77A6E" w:rsidRDefault="00E9710D" w:rsidP="009C0672">
            <w:pPr>
              <w:jc w:val="center"/>
              <w:rPr>
                <w:b/>
                <w:bCs/>
                <w:iCs/>
                <w:lang w:val="sr-Cyrl-CS" w:eastAsia="sr-Latn-CS"/>
              </w:rPr>
            </w:pPr>
            <w:r w:rsidRPr="00E77A6E">
              <w:rPr>
                <w:b/>
              </w:rPr>
              <w:t>(%)</w:t>
            </w:r>
          </w:p>
        </w:tc>
        <w:tc>
          <w:tcPr>
            <w:tcW w:w="1085" w:type="dxa"/>
            <w:vAlign w:val="center"/>
          </w:tcPr>
          <w:p w:rsidR="00E9710D" w:rsidRPr="00E77A6E" w:rsidRDefault="00E9710D" w:rsidP="009C0672">
            <w:pPr>
              <w:suppressAutoHyphens/>
              <w:jc w:val="center"/>
              <w:rPr>
                <w:b/>
                <w:lang w:val="sr-Cyrl-CS"/>
              </w:rPr>
            </w:pPr>
          </w:p>
          <w:p w:rsidR="00E9710D" w:rsidRPr="00E77A6E" w:rsidRDefault="00E9710D" w:rsidP="009C0672">
            <w:pPr>
              <w:suppressAutoHyphens/>
              <w:jc w:val="center"/>
              <w:rPr>
                <w:b/>
              </w:rPr>
            </w:pPr>
            <w:r w:rsidRPr="00E77A6E">
              <w:rPr>
                <w:b/>
              </w:rPr>
              <w:t>Рад</w:t>
            </w:r>
          </w:p>
          <w:p w:rsidR="00E9710D" w:rsidRPr="00E77A6E" w:rsidRDefault="00E9710D" w:rsidP="009C0672">
            <w:pPr>
              <w:suppressAutoHyphens/>
              <w:jc w:val="center"/>
              <w:rPr>
                <w:b/>
              </w:rPr>
            </w:pPr>
            <w:r w:rsidRPr="00E77A6E">
              <w:rPr>
                <w:b/>
              </w:rPr>
              <w:t>(%)</w:t>
            </w:r>
          </w:p>
          <w:p w:rsidR="00E9710D" w:rsidRPr="00E77A6E" w:rsidRDefault="00E9710D" w:rsidP="009C0672">
            <w:pPr>
              <w:jc w:val="center"/>
              <w:rPr>
                <w:b/>
                <w:bCs/>
                <w:iCs/>
                <w:lang w:val="sr-Cyrl-CS" w:eastAsia="sr-Latn-CS"/>
              </w:rPr>
            </w:pPr>
          </w:p>
        </w:tc>
      </w:tr>
      <w:tr w:rsidR="00C17284" w:rsidRPr="00E77A6E" w:rsidTr="00A77D77">
        <w:trPr>
          <w:trHeight w:val="360"/>
        </w:trPr>
        <w:tc>
          <w:tcPr>
            <w:tcW w:w="15770" w:type="dxa"/>
            <w:gridSpan w:val="13"/>
            <w:noWrap/>
            <w:vAlign w:val="center"/>
          </w:tcPr>
          <w:p w:rsidR="00C17284" w:rsidRPr="00C17284" w:rsidRDefault="00C17284" w:rsidP="009C0672">
            <w:pPr>
              <w:suppressAutoHyphens/>
              <w:jc w:val="center"/>
              <w:rPr>
                <w:b/>
                <w:lang w:val="sr-Cyrl-RS"/>
              </w:rPr>
            </w:pPr>
            <w:r>
              <w:rPr>
                <w:b/>
                <w:lang w:val="sr-Cyrl-RS"/>
              </w:rPr>
              <w:t>РУШЕЊЕ И ДЕМОНТАЖА</w:t>
            </w:r>
          </w:p>
        </w:tc>
      </w:tr>
      <w:tr w:rsidR="00C17284" w:rsidRPr="00E77A6E" w:rsidTr="00B21EDA">
        <w:trPr>
          <w:trHeight w:val="257"/>
        </w:trPr>
        <w:tc>
          <w:tcPr>
            <w:tcW w:w="650" w:type="dxa"/>
            <w:noWrap/>
            <w:vAlign w:val="center"/>
          </w:tcPr>
          <w:p w:rsidR="00C17284" w:rsidRPr="0033526E" w:rsidRDefault="00C17284" w:rsidP="00A77D77">
            <w:pPr>
              <w:jc w:val="center"/>
              <w:rPr>
                <w:color w:val="000000"/>
                <w:lang w:val="sr-Cyrl-RS"/>
              </w:rPr>
            </w:pPr>
            <w:r>
              <w:rPr>
                <w:color w:val="000000"/>
                <w:lang w:val="sr-Cyrl-RS"/>
              </w:rPr>
              <w:t>1.</w:t>
            </w:r>
            <w:r>
              <w:rPr>
                <w:color w:val="000000"/>
                <w:lang w:val="en-US"/>
              </w:rPr>
              <w:t>1</w:t>
            </w:r>
          </w:p>
        </w:tc>
        <w:tc>
          <w:tcPr>
            <w:tcW w:w="5657" w:type="dxa"/>
            <w:gridSpan w:val="2"/>
            <w:shd w:val="clear" w:color="auto" w:fill="FFFFFF"/>
            <w:vAlign w:val="center"/>
          </w:tcPr>
          <w:p w:rsidR="00C17284" w:rsidRPr="0088725B" w:rsidRDefault="00C17284" w:rsidP="00A77D77">
            <w:pPr>
              <w:jc w:val="both"/>
              <w:rPr>
                <w:color w:val="000000"/>
                <w:lang w:val="en-US"/>
              </w:rPr>
            </w:pPr>
            <w:r w:rsidRPr="0088725B">
              <w:rPr>
                <w:color w:val="000000"/>
                <w:lang w:val="en-US"/>
              </w:rPr>
              <w:t>Montaža i demontaža pomoćne fasadne skele h=15m¹. Skela mora biti atestirana sa propisno urađenim podom, zaštitnom ogradom, zastorom</w:t>
            </w:r>
            <w:r>
              <w:rPr>
                <w:color w:val="000000"/>
                <w:lang w:val="en-US"/>
              </w:rPr>
              <w:t xml:space="preserve"> </w:t>
            </w:r>
            <w:r w:rsidRPr="0088725B">
              <w:rPr>
                <w:color w:val="000000"/>
                <w:lang w:val="en-US"/>
              </w:rPr>
              <w:t>i izlaznim stepenicama. Pozicijom predvideti izrdu projekta skele. Obračun po 1 m².</w:t>
            </w:r>
          </w:p>
        </w:tc>
        <w:tc>
          <w:tcPr>
            <w:tcW w:w="993" w:type="dxa"/>
            <w:shd w:val="clear" w:color="auto" w:fill="FFFFFF"/>
            <w:vAlign w:val="center"/>
          </w:tcPr>
          <w:p w:rsidR="00C17284" w:rsidRDefault="00C17284" w:rsidP="00A77D77">
            <w:pPr>
              <w:jc w:val="center"/>
              <w:rPr>
                <w:color w:val="000000"/>
                <w:lang w:val="sr-Cyrl-RS"/>
              </w:rPr>
            </w:pPr>
          </w:p>
          <w:p w:rsidR="00C17284" w:rsidRPr="0088725B" w:rsidRDefault="00C17284" w:rsidP="00A77D77">
            <w:pPr>
              <w:jc w:val="center"/>
              <w:rPr>
                <w:color w:val="000000"/>
                <w:lang w:val="en-US"/>
              </w:rPr>
            </w:pPr>
            <w:r w:rsidRPr="0088725B">
              <w:rPr>
                <w:color w:val="000000"/>
                <w:lang w:val="en-US"/>
              </w:rPr>
              <w:t>m²</w:t>
            </w:r>
          </w:p>
          <w:p w:rsidR="00C17284" w:rsidRPr="0088725B" w:rsidRDefault="00C17284" w:rsidP="00A77D77">
            <w:pPr>
              <w:rPr>
                <w:color w:val="000000"/>
                <w:lang w:val="en-US"/>
              </w:rPr>
            </w:pPr>
          </w:p>
        </w:tc>
        <w:tc>
          <w:tcPr>
            <w:tcW w:w="879" w:type="dxa"/>
            <w:shd w:val="clear" w:color="auto" w:fill="FFFFFF"/>
            <w:vAlign w:val="center"/>
          </w:tcPr>
          <w:p w:rsidR="00C17284" w:rsidRPr="0088725B" w:rsidRDefault="00C17284" w:rsidP="00A77D77">
            <w:pPr>
              <w:jc w:val="center"/>
              <w:rPr>
                <w:color w:val="000000"/>
                <w:lang w:val="en-US"/>
              </w:rPr>
            </w:pPr>
            <w:r>
              <w:rPr>
                <w:color w:val="000000"/>
                <w:lang w:val="en-US"/>
              </w:rPr>
              <w:t>150</w:t>
            </w:r>
          </w:p>
        </w:tc>
        <w:tc>
          <w:tcPr>
            <w:tcW w:w="1297" w:type="dxa"/>
            <w:gridSpan w:val="2"/>
            <w:shd w:val="clear" w:color="auto" w:fill="FFFFFF"/>
            <w:vAlign w:val="center"/>
          </w:tcPr>
          <w:p w:rsidR="00C17284" w:rsidRPr="00E77A6E" w:rsidRDefault="00C17284" w:rsidP="009C0672">
            <w:pPr>
              <w:jc w:val="center"/>
              <w:rPr>
                <w:lang w:val="sr-Latn-CS" w:eastAsia="sr-Latn-CS"/>
              </w:rPr>
            </w:pPr>
          </w:p>
        </w:tc>
        <w:tc>
          <w:tcPr>
            <w:tcW w:w="1297" w:type="dxa"/>
            <w:shd w:val="clear" w:color="auto" w:fill="FFFFFF"/>
            <w:vAlign w:val="center"/>
          </w:tcPr>
          <w:p w:rsidR="00C17284" w:rsidRPr="00E77A6E" w:rsidRDefault="00C17284" w:rsidP="009C0672">
            <w:pPr>
              <w:jc w:val="center"/>
              <w:rPr>
                <w:lang w:val="sr-Latn-CS" w:eastAsia="sr-Latn-CS"/>
              </w:rPr>
            </w:pPr>
          </w:p>
        </w:tc>
        <w:tc>
          <w:tcPr>
            <w:tcW w:w="1285" w:type="dxa"/>
            <w:shd w:val="clear" w:color="auto" w:fill="FFFFFF"/>
            <w:vAlign w:val="center"/>
          </w:tcPr>
          <w:p w:rsidR="00C17284" w:rsidRPr="00E77A6E" w:rsidRDefault="00C17284" w:rsidP="009C0672">
            <w:pPr>
              <w:jc w:val="center"/>
              <w:rPr>
                <w:lang w:val="sr-Latn-CS" w:eastAsia="sr-Latn-CS"/>
              </w:rPr>
            </w:pPr>
          </w:p>
        </w:tc>
        <w:tc>
          <w:tcPr>
            <w:tcW w:w="1252" w:type="dxa"/>
            <w:gridSpan w:val="2"/>
            <w:shd w:val="clear" w:color="auto" w:fill="FFFFFF"/>
            <w:vAlign w:val="center"/>
          </w:tcPr>
          <w:p w:rsidR="00C17284" w:rsidRPr="00E77A6E" w:rsidRDefault="00C17284" w:rsidP="009C0672">
            <w:pPr>
              <w:jc w:val="center"/>
              <w:rPr>
                <w:lang w:val="sr-Latn-CS" w:eastAsia="sr-Latn-CS"/>
              </w:rPr>
            </w:pPr>
          </w:p>
        </w:tc>
        <w:tc>
          <w:tcPr>
            <w:tcW w:w="1375" w:type="dxa"/>
            <w:shd w:val="clear" w:color="auto" w:fill="FFFFFF"/>
            <w:vAlign w:val="center"/>
          </w:tcPr>
          <w:p w:rsidR="00C17284" w:rsidRPr="00E77A6E" w:rsidRDefault="00C17284" w:rsidP="009C0672">
            <w:pPr>
              <w:jc w:val="center"/>
              <w:rPr>
                <w:lang w:val="sr-Latn-CS" w:eastAsia="sr-Latn-CS"/>
              </w:rPr>
            </w:pPr>
          </w:p>
        </w:tc>
        <w:tc>
          <w:tcPr>
            <w:tcW w:w="1085" w:type="dxa"/>
            <w:shd w:val="clear" w:color="auto" w:fill="FFFFFF"/>
            <w:vAlign w:val="center"/>
          </w:tcPr>
          <w:p w:rsidR="00C17284" w:rsidRPr="00E77A6E" w:rsidRDefault="00C17284" w:rsidP="009C0672">
            <w:pPr>
              <w:jc w:val="center"/>
              <w:rPr>
                <w:lang w:val="sr-Latn-CS" w:eastAsia="sr-Latn-CS"/>
              </w:rPr>
            </w:pPr>
          </w:p>
        </w:tc>
      </w:tr>
      <w:tr w:rsidR="00C17284" w:rsidRPr="00E77A6E" w:rsidTr="00B21EDA">
        <w:trPr>
          <w:trHeight w:val="257"/>
        </w:trPr>
        <w:tc>
          <w:tcPr>
            <w:tcW w:w="650" w:type="dxa"/>
            <w:noWrap/>
            <w:vAlign w:val="center"/>
          </w:tcPr>
          <w:p w:rsidR="00C17284" w:rsidRPr="0033526E" w:rsidRDefault="00C17284" w:rsidP="00A77D77">
            <w:pPr>
              <w:jc w:val="center"/>
              <w:rPr>
                <w:color w:val="000000"/>
                <w:lang w:val="sr-Cyrl-RS"/>
              </w:rPr>
            </w:pPr>
            <w:r>
              <w:rPr>
                <w:color w:val="000000"/>
                <w:lang w:val="sr-Cyrl-RS"/>
              </w:rPr>
              <w:t>1.</w:t>
            </w:r>
            <w:r>
              <w:rPr>
                <w:color w:val="000000"/>
                <w:lang w:val="en-US"/>
              </w:rPr>
              <w:t>2</w:t>
            </w:r>
          </w:p>
        </w:tc>
        <w:tc>
          <w:tcPr>
            <w:tcW w:w="5657" w:type="dxa"/>
            <w:gridSpan w:val="2"/>
            <w:shd w:val="clear" w:color="auto" w:fill="FFFFFF"/>
            <w:vAlign w:val="center"/>
          </w:tcPr>
          <w:p w:rsidR="00C17284" w:rsidRPr="0088725B" w:rsidRDefault="00C17284" w:rsidP="00A77D77">
            <w:pPr>
              <w:jc w:val="both"/>
              <w:rPr>
                <w:color w:val="000000"/>
                <w:lang w:val="en-US"/>
              </w:rPr>
            </w:pPr>
            <w:r w:rsidRPr="0088725B">
              <w:rPr>
                <w:color w:val="000000"/>
                <w:lang w:val="en-US"/>
              </w:rPr>
              <w:t xml:space="preserve">Pažljivo  pomeranje, eventualna demontaža </w:t>
            </w:r>
            <w:r>
              <w:rPr>
                <w:color w:val="000000"/>
                <w:lang w:val="en-US"/>
              </w:rPr>
              <w:t xml:space="preserve">i </w:t>
            </w:r>
            <w:r w:rsidRPr="0088725B">
              <w:rPr>
                <w:color w:val="000000"/>
                <w:lang w:val="en-US"/>
              </w:rPr>
              <w:t>prenos svih uređaja, na krovu i vraćanje u prvobitno stanje  nakon izrade krovnog pokrivača.</w:t>
            </w:r>
            <w:r>
              <w:rPr>
                <w:color w:val="000000"/>
                <w:lang w:val="en-US"/>
              </w:rPr>
              <w:t xml:space="preserve"> Obračun paušalno.</w:t>
            </w:r>
          </w:p>
        </w:tc>
        <w:tc>
          <w:tcPr>
            <w:tcW w:w="993" w:type="dxa"/>
            <w:shd w:val="clear" w:color="auto" w:fill="FFFFFF"/>
            <w:vAlign w:val="center"/>
          </w:tcPr>
          <w:p w:rsidR="00C17284" w:rsidRPr="0088725B" w:rsidRDefault="00C17284" w:rsidP="00A77D77">
            <w:pPr>
              <w:jc w:val="center"/>
              <w:rPr>
                <w:color w:val="000000"/>
                <w:lang w:val="en-US"/>
              </w:rPr>
            </w:pPr>
          </w:p>
          <w:p w:rsidR="00C17284" w:rsidRPr="0088725B" w:rsidRDefault="00C17284" w:rsidP="00A77D77">
            <w:pPr>
              <w:jc w:val="center"/>
              <w:rPr>
                <w:color w:val="000000"/>
                <w:lang w:val="en-US"/>
              </w:rPr>
            </w:pPr>
            <w:r>
              <w:rPr>
                <w:color w:val="000000"/>
                <w:lang w:val="en-US"/>
              </w:rPr>
              <w:t>Paušal</w:t>
            </w:r>
          </w:p>
          <w:p w:rsidR="00C17284" w:rsidRPr="0088725B" w:rsidRDefault="00C17284" w:rsidP="00A77D77">
            <w:pPr>
              <w:jc w:val="center"/>
              <w:rPr>
                <w:color w:val="000000"/>
                <w:lang w:val="en-US"/>
              </w:rPr>
            </w:pPr>
          </w:p>
        </w:tc>
        <w:tc>
          <w:tcPr>
            <w:tcW w:w="879" w:type="dxa"/>
            <w:shd w:val="clear" w:color="auto" w:fill="FFFFFF"/>
            <w:vAlign w:val="center"/>
          </w:tcPr>
          <w:p w:rsidR="00C17284" w:rsidRPr="0088725B" w:rsidRDefault="00C17284" w:rsidP="00A77D77">
            <w:pPr>
              <w:jc w:val="center"/>
              <w:rPr>
                <w:color w:val="000000"/>
                <w:lang w:val="en-US"/>
              </w:rPr>
            </w:pPr>
          </w:p>
          <w:p w:rsidR="00C17284" w:rsidRPr="0088725B" w:rsidRDefault="00C17284" w:rsidP="00A77D77">
            <w:pPr>
              <w:jc w:val="center"/>
              <w:rPr>
                <w:color w:val="000000"/>
                <w:lang w:val="en-US"/>
              </w:rPr>
            </w:pPr>
            <w:r>
              <w:rPr>
                <w:color w:val="000000"/>
                <w:lang w:val="en-US"/>
              </w:rPr>
              <w:t>1</w:t>
            </w:r>
          </w:p>
          <w:p w:rsidR="00C17284" w:rsidRPr="0088725B" w:rsidRDefault="00C17284" w:rsidP="00A77D77">
            <w:pPr>
              <w:jc w:val="center"/>
              <w:rPr>
                <w:color w:val="000000"/>
                <w:lang w:val="en-US"/>
              </w:rPr>
            </w:pPr>
          </w:p>
        </w:tc>
        <w:tc>
          <w:tcPr>
            <w:tcW w:w="1297" w:type="dxa"/>
            <w:gridSpan w:val="2"/>
            <w:shd w:val="clear" w:color="auto" w:fill="FFFFFF"/>
            <w:vAlign w:val="center"/>
          </w:tcPr>
          <w:p w:rsidR="00C17284" w:rsidRPr="00E77A6E" w:rsidRDefault="00C17284" w:rsidP="009C0672">
            <w:pPr>
              <w:jc w:val="center"/>
              <w:rPr>
                <w:lang w:val="sr-Latn-CS" w:eastAsia="sr-Latn-CS"/>
              </w:rPr>
            </w:pPr>
          </w:p>
        </w:tc>
        <w:tc>
          <w:tcPr>
            <w:tcW w:w="1297" w:type="dxa"/>
            <w:shd w:val="clear" w:color="auto" w:fill="FFFFFF"/>
            <w:vAlign w:val="center"/>
          </w:tcPr>
          <w:p w:rsidR="00C17284" w:rsidRPr="00E77A6E" w:rsidRDefault="00C17284" w:rsidP="009C0672">
            <w:pPr>
              <w:jc w:val="center"/>
              <w:rPr>
                <w:lang w:val="sr-Latn-CS" w:eastAsia="sr-Latn-CS"/>
              </w:rPr>
            </w:pPr>
          </w:p>
        </w:tc>
        <w:tc>
          <w:tcPr>
            <w:tcW w:w="1285" w:type="dxa"/>
            <w:shd w:val="clear" w:color="auto" w:fill="FFFFFF"/>
            <w:vAlign w:val="center"/>
          </w:tcPr>
          <w:p w:rsidR="00C17284" w:rsidRPr="00E77A6E" w:rsidRDefault="00C17284" w:rsidP="009C0672">
            <w:pPr>
              <w:jc w:val="center"/>
              <w:rPr>
                <w:lang w:val="sr-Latn-CS" w:eastAsia="sr-Latn-CS"/>
              </w:rPr>
            </w:pPr>
          </w:p>
        </w:tc>
        <w:tc>
          <w:tcPr>
            <w:tcW w:w="1252" w:type="dxa"/>
            <w:gridSpan w:val="2"/>
            <w:shd w:val="clear" w:color="auto" w:fill="FFFFFF"/>
            <w:vAlign w:val="center"/>
          </w:tcPr>
          <w:p w:rsidR="00C17284" w:rsidRPr="00E77A6E" w:rsidRDefault="00C17284" w:rsidP="009C0672">
            <w:pPr>
              <w:jc w:val="center"/>
              <w:rPr>
                <w:lang w:val="sr-Latn-CS" w:eastAsia="sr-Latn-CS"/>
              </w:rPr>
            </w:pPr>
          </w:p>
        </w:tc>
        <w:tc>
          <w:tcPr>
            <w:tcW w:w="1375" w:type="dxa"/>
            <w:shd w:val="clear" w:color="auto" w:fill="FFFFFF"/>
            <w:vAlign w:val="center"/>
          </w:tcPr>
          <w:p w:rsidR="00C17284" w:rsidRPr="00E77A6E" w:rsidRDefault="00C17284" w:rsidP="009C0672">
            <w:pPr>
              <w:jc w:val="center"/>
              <w:rPr>
                <w:lang w:val="sr-Latn-CS" w:eastAsia="sr-Latn-CS"/>
              </w:rPr>
            </w:pPr>
          </w:p>
        </w:tc>
        <w:tc>
          <w:tcPr>
            <w:tcW w:w="1085" w:type="dxa"/>
            <w:shd w:val="clear" w:color="auto" w:fill="FFFFFF"/>
            <w:vAlign w:val="center"/>
          </w:tcPr>
          <w:p w:rsidR="00C17284" w:rsidRPr="00E77A6E" w:rsidRDefault="00C17284" w:rsidP="009C0672">
            <w:pPr>
              <w:jc w:val="center"/>
              <w:rPr>
                <w:lang w:val="sr-Latn-CS" w:eastAsia="sr-Latn-CS"/>
              </w:rPr>
            </w:pPr>
          </w:p>
        </w:tc>
      </w:tr>
      <w:tr w:rsidR="00C17284" w:rsidRPr="00E77A6E" w:rsidTr="00B21EDA">
        <w:trPr>
          <w:trHeight w:val="257"/>
        </w:trPr>
        <w:tc>
          <w:tcPr>
            <w:tcW w:w="650" w:type="dxa"/>
            <w:noWrap/>
            <w:vAlign w:val="center"/>
          </w:tcPr>
          <w:p w:rsidR="00C17284" w:rsidRPr="0033526E" w:rsidRDefault="00C17284" w:rsidP="00A77D77">
            <w:pPr>
              <w:jc w:val="center"/>
              <w:rPr>
                <w:color w:val="000000"/>
                <w:lang w:val="sr-Cyrl-RS"/>
              </w:rPr>
            </w:pPr>
            <w:r>
              <w:rPr>
                <w:color w:val="000000"/>
                <w:lang w:val="sr-Cyrl-RS"/>
              </w:rPr>
              <w:t>1.</w:t>
            </w:r>
            <w:r>
              <w:rPr>
                <w:color w:val="000000"/>
                <w:lang w:val="en-US"/>
              </w:rPr>
              <w:t>3</w:t>
            </w:r>
          </w:p>
        </w:tc>
        <w:tc>
          <w:tcPr>
            <w:tcW w:w="5657" w:type="dxa"/>
            <w:gridSpan w:val="2"/>
            <w:shd w:val="clear" w:color="auto" w:fill="FFFFFF"/>
            <w:vAlign w:val="center"/>
          </w:tcPr>
          <w:p w:rsidR="00C17284" w:rsidRPr="0088725B" w:rsidRDefault="00C17284" w:rsidP="00A77D77">
            <w:pPr>
              <w:jc w:val="both"/>
              <w:rPr>
                <w:color w:val="000000"/>
                <w:lang w:val="en-US"/>
              </w:rPr>
            </w:pPr>
            <w:r w:rsidRPr="0088725B">
              <w:rPr>
                <w:color w:val="000000"/>
                <w:lang w:val="en-US"/>
              </w:rPr>
              <w:t>Prikupljanje sloja  šljunka d=8cm sa  krova.</w:t>
            </w:r>
            <w:r>
              <w:rPr>
                <w:color w:val="000000"/>
                <w:lang w:val="en-US"/>
              </w:rPr>
              <w:t xml:space="preserve"> </w:t>
            </w:r>
            <w:r w:rsidRPr="0088725B">
              <w:rPr>
                <w:color w:val="000000"/>
                <w:lang w:val="en-US"/>
              </w:rPr>
              <w:t>Premeštanje, odvajanje prljavog šljunka do 30%</w:t>
            </w:r>
            <w:r>
              <w:rPr>
                <w:color w:val="000000"/>
                <w:lang w:val="en-US"/>
              </w:rPr>
              <w:t xml:space="preserve"> </w:t>
            </w:r>
            <w:r w:rsidRPr="0088725B">
              <w:rPr>
                <w:color w:val="000000"/>
                <w:lang w:val="en-US"/>
              </w:rPr>
              <w:t>od ukupne količine, skidanje sa krova  h=15m</w:t>
            </w:r>
            <w:r>
              <w:rPr>
                <w:color w:val="000000"/>
                <w:lang w:val="en-US"/>
              </w:rPr>
              <w:t xml:space="preserve"> </w:t>
            </w:r>
            <w:r w:rsidRPr="0088725B">
              <w:rPr>
                <w:color w:val="000000"/>
                <w:lang w:val="en-US"/>
              </w:rPr>
              <w:t>utovar i odvoz na gradsku deponiju.</w:t>
            </w:r>
            <w:r>
              <w:rPr>
                <w:color w:val="000000"/>
                <w:lang w:val="en-US"/>
              </w:rPr>
              <w:t xml:space="preserve"> </w:t>
            </w:r>
            <w:r w:rsidRPr="0088725B">
              <w:rPr>
                <w:color w:val="000000"/>
                <w:lang w:val="en-US"/>
              </w:rPr>
              <w:t>Obračun po 1 m².</w:t>
            </w:r>
          </w:p>
        </w:tc>
        <w:tc>
          <w:tcPr>
            <w:tcW w:w="993" w:type="dxa"/>
            <w:shd w:val="clear" w:color="auto" w:fill="FFFFFF"/>
            <w:vAlign w:val="center"/>
          </w:tcPr>
          <w:p w:rsidR="00C17284" w:rsidRDefault="00C17284" w:rsidP="00A77D77">
            <w:pPr>
              <w:jc w:val="center"/>
              <w:rPr>
                <w:color w:val="000000"/>
                <w:lang w:val="en-US"/>
              </w:rPr>
            </w:pPr>
          </w:p>
          <w:p w:rsidR="00C17284" w:rsidRPr="0088725B" w:rsidRDefault="00C17284" w:rsidP="00A77D77">
            <w:pPr>
              <w:jc w:val="center"/>
              <w:rPr>
                <w:color w:val="000000"/>
                <w:lang w:val="en-US"/>
              </w:rPr>
            </w:pPr>
            <w:r w:rsidRPr="0088725B">
              <w:rPr>
                <w:color w:val="000000"/>
                <w:lang w:val="en-US"/>
              </w:rPr>
              <w:t>m²</w:t>
            </w:r>
          </w:p>
          <w:p w:rsidR="00C17284" w:rsidRPr="0088725B" w:rsidRDefault="00C17284" w:rsidP="00A77D77">
            <w:pPr>
              <w:jc w:val="center"/>
              <w:rPr>
                <w:color w:val="000000"/>
                <w:lang w:val="en-US"/>
              </w:rPr>
            </w:pPr>
          </w:p>
        </w:tc>
        <w:tc>
          <w:tcPr>
            <w:tcW w:w="879" w:type="dxa"/>
            <w:shd w:val="clear" w:color="auto" w:fill="FFFFFF"/>
            <w:vAlign w:val="center"/>
          </w:tcPr>
          <w:p w:rsidR="00C17284" w:rsidRPr="0088725B" w:rsidRDefault="00C17284" w:rsidP="00A77D77">
            <w:pPr>
              <w:jc w:val="center"/>
              <w:rPr>
                <w:color w:val="000000"/>
                <w:lang w:val="en-US"/>
              </w:rPr>
            </w:pPr>
            <w:r>
              <w:rPr>
                <w:color w:val="000000"/>
                <w:lang w:val="en-US"/>
              </w:rPr>
              <w:t>1.100</w:t>
            </w:r>
          </w:p>
        </w:tc>
        <w:tc>
          <w:tcPr>
            <w:tcW w:w="1297" w:type="dxa"/>
            <w:gridSpan w:val="2"/>
            <w:shd w:val="clear" w:color="auto" w:fill="FFFFFF"/>
            <w:vAlign w:val="center"/>
          </w:tcPr>
          <w:p w:rsidR="00C17284" w:rsidRPr="00E77A6E" w:rsidRDefault="00C17284" w:rsidP="009C0672">
            <w:pPr>
              <w:jc w:val="center"/>
              <w:rPr>
                <w:lang w:val="sr-Latn-CS" w:eastAsia="sr-Latn-CS"/>
              </w:rPr>
            </w:pPr>
          </w:p>
        </w:tc>
        <w:tc>
          <w:tcPr>
            <w:tcW w:w="1297" w:type="dxa"/>
            <w:shd w:val="clear" w:color="auto" w:fill="FFFFFF"/>
            <w:vAlign w:val="center"/>
          </w:tcPr>
          <w:p w:rsidR="00C17284" w:rsidRPr="00E77A6E" w:rsidRDefault="00C17284" w:rsidP="009C0672">
            <w:pPr>
              <w:jc w:val="center"/>
              <w:rPr>
                <w:lang w:val="sr-Latn-CS" w:eastAsia="sr-Latn-CS"/>
              </w:rPr>
            </w:pPr>
          </w:p>
        </w:tc>
        <w:tc>
          <w:tcPr>
            <w:tcW w:w="1285" w:type="dxa"/>
            <w:shd w:val="clear" w:color="auto" w:fill="FFFFFF"/>
            <w:vAlign w:val="center"/>
          </w:tcPr>
          <w:p w:rsidR="00C17284" w:rsidRPr="00E77A6E" w:rsidRDefault="00C17284" w:rsidP="009C0672">
            <w:pPr>
              <w:jc w:val="center"/>
              <w:rPr>
                <w:lang w:val="sr-Latn-CS" w:eastAsia="sr-Latn-CS"/>
              </w:rPr>
            </w:pPr>
          </w:p>
        </w:tc>
        <w:tc>
          <w:tcPr>
            <w:tcW w:w="1252" w:type="dxa"/>
            <w:gridSpan w:val="2"/>
            <w:shd w:val="clear" w:color="auto" w:fill="FFFFFF"/>
            <w:vAlign w:val="center"/>
          </w:tcPr>
          <w:p w:rsidR="00C17284" w:rsidRPr="00E77A6E" w:rsidRDefault="00C17284" w:rsidP="009C0672">
            <w:pPr>
              <w:jc w:val="center"/>
              <w:rPr>
                <w:lang w:val="sr-Latn-CS" w:eastAsia="sr-Latn-CS"/>
              </w:rPr>
            </w:pPr>
          </w:p>
        </w:tc>
        <w:tc>
          <w:tcPr>
            <w:tcW w:w="1375" w:type="dxa"/>
            <w:shd w:val="clear" w:color="auto" w:fill="FFFFFF"/>
            <w:vAlign w:val="center"/>
          </w:tcPr>
          <w:p w:rsidR="00C17284" w:rsidRPr="00E77A6E" w:rsidRDefault="00C17284" w:rsidP="009C0672">
            <w:pPr>
              <w:jc w:val="center"/>
              <w:rPr>
                <w:lang w:val="sr-Latn-CS" w:eastAsia="sr-Latn-CS"/>
              </w:rPr>
            </w:pPr>
          </w:p>
        </w:tc>
        <w:tc>
          <w:tcPr>
            <w:tcW w:w="1085" w:type="dxa"/>
            <w:shd w:val="clear" w:color="auto" w:fill="FFFFFF"/>
            <w:vAlign w:val="center"/>
          </w:tcPr>
          <w:p w:rsidR="00C17284" w:rsidRPr="00E77A6E" w:rsidRDefault="00C17284" w:rsidP="009C0672">
            <w:pPr>
              <w:jc w:val="center"/>
              <w:rPr>
                <w:lang w:val="sr-Latn-CS" w:eastAsia="sr-Latn-CS"/>
              </w:rPr>
            </w:pPr>
          </w:p>
        </w:tc>
      </w:tr>
      <w:tr w:rsidR="00C17284" w:rsidRPr="00E77A6E" w:rsidTr="00B21EDA">
        <w:trPr>
          <w:trHeight w:val="257"/>
        </w:trPr>
        <w:tc>
          <w:tcPr>
            <w:tcW w:w="650" w:type="dxa"/>
            <w:noWrap/>
            <w:vAlign w:val="center"/>
          </w:tcPr>
          <w:p w:rsidR="00C17284" w:rsidRPr="0088725B" w:rsidRDefault="00C17284" w:rsidP="00A77D77">
            <w:pPr>
              <w:jc w:val="center"/>
              <w:rPr>
                <w:color w:val="000000"/>
                <w:lang w:val="en-US"/>
              </w:rPr>
            </w:pPr>
            <w:r>
              <w:rPr>
                <w:color w:val="000000"/>
                <w:lang w:val="sr-Cyrl-RS"/>
              </w:rPr>
              <w:t>1.</w:t>
            </w:r>
            <w:r>
              <w:rPr>
                <w:color w:val="000000"/>
                <w:lang w:val="en-US"/>
              </w:rPr>
              <w:t>4</w:t>
            </w:r>
          </w:p>
        </w:tc>
        <w:tc>
          <w:tcPr>
            <w:tcW w:w="5657" w:type="dxa"/>
            <w:gridSpan w:val="2"/>
            <w:shd w:val="clear" w:color="auto" w:fill="FFFFFF"/>
            <w:vAlign w:val="center"/>
          </w:tcPr>
          <w:p w:rsidR="00C17284" w:rsidRPr="0088725B" w:rsidRDefault="00C17284" w:rsidP="00A77D77">
            <w:pPr>
              <w:jc w:val="both"/>
              <w:rPr>
                <w:color w:val="000000"/>
                <w:lang w:val="en-US"/>
              </w:rPr>
            </w:pPr>
            <w:r w:rsidRPr="0088725B">
              <w:rPr>
                <w:color w:val="000000"/>
                <w:lang w:val="en-US"/>
              </w:rPr>
              <w:t xml:space="preserve">Skidanje zaštitne hidroizolacije sa krova utovar </w:t>
            </w:r>
            <w:r>
              <w:rPr>
                <w:color w:val="000000"/>
                <w:lang w:val="en-US"/>
              </w:rPr>
              <w:t xml:space="preserve">i </w:t>
            </w:r>
            <w:r w:rsidRPr="0088725B">
              <w:rPr>
                <w:color w:val="000000"/>
                <w:lang w:val="en-US"/>
              </w:rPr>
              <w:t>odvoz na gradsku deponiju.</w:t>
            </w:r>
            <w:r>
              <w:rPr>
                <w:color w:val="000000"/>
                <w:lang w:val="en-US"/>
              </w:rPr>
              <w:t xml:space="preserve"> </w:t>
            </w:r>
            <w:r w:rsidRPr="0088725B">
              <w:rPr>
                <w:color w:val="000000"/>
                <w:lang w:val="en-US"/>
              </w:rPr>
              <w:t>Obračun po 1 m².</w:t>
            </w:r>
          </w:p>
        </w:tc>
        <w:tc>
          <w:tcPr>
            <w:tcW w:w="993" w:type="dxa"/>
            <w:shd w:val="clear" w:color="auto" w:fill="FFFFFF"/>
            <w:vAlign w:val="center"/>
          </w:tcPr>
          <w:p w:rsidR="00C17284" w:rsidRPr="0088725B" w:rsidRDefault="00C17284" w:rsidP="00A77D77">
            <w:pPr>
              <w:jc w:val="center"/>
              <w:rPr>
                <w:color w:val="000000"/>
                <w:lang w:val="en-US"/>
              </w:rPr>
            </w:pPr>
            <w:r w:rsidRPr="0088725B">
              <w:rPr>
                <w:color w:val="000000"/>
                <w:lang w:val="en-US"/>
              </w:rPr>
              <w:t>m²</w:t>
            </w:r>
          </w:p>
        </w:tc>
        <w:tc>
          <w:tcPr>
            <w:tcW w:w="879" w:type="dxa"/>
            <w:shd w:val="clear" w:color="auto" w:fill="FFFFFF"/>
            <w:vAlign w:val="center"/>
          </w:tcPr>
          <w:p w:rsidR="00C17284" w:rsidRPr="0088725B" w:rsidRDefault="00C17284" w:rsidP="00A77D77">
            <w:pPr>
              <w:jc w:val="center"/>
              <w:rPr>
                <w:color w:val="000000"/>
                <w:lang w:val="en-US"/>
              </w:rPr>
            </w:pPr>
            <w:r>
              <w:rPr>
                <w:color w:val="000000"/>
                <w:lang w:val="en-US"/>
              </w:rPr>
              <w:t>1.100</w:t>
            </w:r>
          </w:p>
        </w:tc>
        <w:tc>
          <w:tcPr>
            <w:tcW w:w="1297" w:type="dxa"/>
            <w:gridSpan w:val="2"/>
            <w:shd w:val="clear" w:color="auto" w:fill="FFFFFF"/>
            <w:vAlign w:val="center"/>
          </w:tcPr>
          <w:p w:rsidR="00C17284" w:rsidRPr="00E77A6E" w:rsidRDefault="00C17284" w:rsidP="009C0672">
            <w:pPr>
              <w:jc w:val="center"/>
              <w:rPr>
                <w:lang w:val="sr-Latn-CS" w:eastAsia="sr-Latn-CS"/>
              </w:rPr>
            </w:pPr>
          </w:p>
        </w:tc>
        <w:tc>
          <w:tcPr>
            <w:tcW w:w="1297" w:type="dxa"/>
            <w:shd w:val="clear" w:color="auto" w:fill="FFFFFF"/>
            <w:vAlign w:val="center"/>
          </w:tcPr>
          <w:p w:rsidR="00C17284" w:rsidRPr="00E77A6E" w:rsidRDefault="00C17284" w:rsidP="009C0672">
            <w:pPr>
              <w:jc w:val="center"/>
              <w:rPr>
                <w:lang w:val="sr-Latn-CS" w:eastAsia="sr-Latn-CS"/>
              </w:rPr>
            </w:pPr>
          </w:p>
        </w:tc>
        <w:tc>
          <w:tcPr>
            <w:tcW w:w="1285" w:type="dxa"/>
            <w:shd w:val="clear" w:color="auto" w:fill="FFFFFF"/>
            <w:vAlign w:val="center"/>
          </w:tcPr>
          <w:p w:rsidR="00C17284" w:rsidRPr="00E77A6E" w:rsidRDefault="00C17284" w:rsidP="009C0672">
            <w:pPr>
              <w:jc w:val="center"/>
              <w:rPr>
                <w:lang w:val="sr-Latn-CS" w:eastAsia="sr-Latn-CS"/>
              </w:rPr>
            </w:pPr>
          </w:p>
        </w:tc>
        <w:tc>
          <w:tcPr>
            <w:tcW w:w="1252" w:type="dxa"/>
            <w:gridSpan w:val="2"/>
            <w:shd w:val="clear" w:color="auto" w:fill="FFFFFF"/>
            <w:vAlign w:val="center"/>
          </w:tcPr>
          <w:p w:rsidR="00C17284" w:rsidRPr="00E77A6E" w:rsidRDefault="00C17284" w:rsidP="009C0672">
            <w:pPr>
              <w:jc w:val="center"/>
              <w:rPr>
                <w:lang w:val="sr-Latn-CS" w:eastAsia="sr-Latn-CS"/>
              </w:rPr>
            </w:pPr>
          </w:p>
        </w:tc>
        <w:tc>
          <w:tcPr>
            <w:tcW w:w="1375" w:type="dxa"/>
            <w:shd w:val="clear" w:color="auto" w:fill="FFFFFF"/>
            <w:vAlign w:val="center"/>
          </w:tcPr>
          <w:p w:rsidR="00C17284" w:rsidRPr="00E77A6E" w:rsidRDefault="00C17284" w:rsidP="009C0672">
            <w:pPr>
              <w:jc w:val="center"/>
              <w:rPr>
                <w:lang w:val="sr-Latn-CS" w:eastAsia="sr-Latn-CS"/>
              </w:rPr>
            </w:pPr>
          </w:p>
        </w:tc>
        <w:tc>
          <w:tcPr>
            <w:tcW w:w="1085" w:type="dxa"/>
            <w:shd w:val="clear" w:color="auto" w:fill="FFFFFF"/>
            <w:vAlign w:val="center"/>
          </w:tcPr>
          <w:p w:rsidR="00C17284" w:rsidRPr="00E77A6E" w:rsidRDefault="00C17284" w:rsidP="009C0672">
            <w:pPr>
              <w:jc w:val="center"/>
              <w:rPr>
                <w:lang w:val="sr-Latn-CS" w:eastAsia="sr-Latn-CS"/>
              </w:rPr>
            </w:pPr>
          </w:p>
        </w:tc>
      </w:tr>
      <w:tr w:rsidR="00C17284" w:rsidRPr="00E77A6E" w:rsidTr="00B21EDA">
        <w:trPr>
          <w:trHeight w:val="260"/>
        </w:trPr>
        <w:tc>
          <w:tcPr>
            <w:tcW w:w="650" w:type="dxa"/>
            <w:noWrap/>
            <w:vAlign w:val="center"/>
          </w:tcPr>
          <w:p w:rsidR="00C17284" w:rsidRPr="0033526E" w:rsidRDefault="00C17284" w:rsidP="00A77D77">
            <w:pPr>
              <w:jc w:val="center"/>
              <w:rPr>
                <w:color w:val="000000"/>
                <w:lang w:val="sr-Cyrl-RS"/>
              </w:rPr>
            </w:pPr>
            <w:r>
              <w:rPr>
                <w:color w:val="000000"/>
                <w:lang w:val="sr-Cyrl-RS"/>
              </w:rPr>
              <w:t>1.</w:t>
            </w:r>
            <w:r>
              <w:rPr>
                <w:color w:val="000000"/>
                <w:lang w:val="en-US"/>
              </w:rPr>
              <w:t>5</w:t>
            </w:r>
          </w:p>
        </w:tc>
        <w:tc>
          <w:tcPr>
            <w:tcW w:w="5657" w:type="dxa"/>
            <w:gridSpan w:val="2"/>
            <w:vAlign w:val="center"/>
          </w:tcPr>
          <w:p w:rsidR="00C17284" w:rsidRPr="0088725B" w:rsidRDefault="00C17284" w:rsidP="00A77D77">
            <w:pPr>
              <w:jc w:val="both"/>
              <w:rPr>
                <w:color w:val="000000"/>
                <w:lang w:val="en-US"/>
              </w:rPr>
            </w:pPr>
            <w:r w:rsidRPr="0088725B">
              <w:rPr>
                <w:color w:val="000000"/>
                <w:lang w:val="en-US"/>
              </w:rPr>
              <w:t xml:space="preserve">Skidanje postojeće termoizolacije utovar </w:t>
            </w:r>
            <w:r>
              <w:rPr>
                <w:color w:val="000000"/>
                <w:lang w:val="en-US"/>
              </w:rPr>
              <w:t xml:space="preserve">i </w:t>
            </w:r>
            <w:r w:rsidRPr="0088725B">
              <w:rPr>
                <w:color w:val="000000"/>
                <w:lang w:val="en-US"/>
              </w:rPr>
              <w:t>odvoz na gradsku deponiju.</w:t>
            </w:r>
            <w:r>
              <w:rPr>
                <w:color w:val="000000"/>
                <w:lang w:val="en-US"/>
              </w:rPr>
              <w:t xml:space="preserve"> </w:t>
            </w:r>
            <w:r w:rsidRPr="0088725B">
              <w:rPr>
                <w:color w:val="000000"/>
                <w:lang w:val="en-US"/>
              </w:rPr>
              <w:t>Obračun po 1 m².</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1.100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B21EDA">
        <w:trPr>
          <w:trHeight w:val="260"/>
        </w:trPr>
        <w:tc>
          <w:tcPr>
            <w:tcW w:w="650" w:type="dxa"/>
            <w:noWrap/>
            <w:vAlign w:val="center"/>
          </w:tcPr>
          <w:p w:rsidR="00C17284" w:rsidRPr="0033526E" w:rsidRDefault="00C17284" w:rsidP="00A77D77">
            <w:pPr>
              <w:jc w:val="center"/>
              <w:rPr>
                <w:color w:val="000000"/>
                <w:lang w:val="sr-Cyrl-RS"/>
              </w:rPr>
            </w:pPr>
            <w:r>
              <w:rPr>
                <w:color w:val="000000"/>
                <w:lang w:val="sr-Cyrl-RS"/>
              </w:rPr>
              <w:t>1.</w:t>
            </w:r>
            <w:r>
              <w:rPr>
                <w:color w:val="000000"/>
                <w:lang w:val="en-US"/>
              </w:rPr>
              <w:t>6</w:t>
            </w:r>
          </w:p>
        </w:tc>
        <w:tc>
          <w:tcPr>
            <w:tcW w:w="5657" w:type="dxa"/>
            <w:gridSpan w:val="2"/>
            <w:vAlign w:val="center"/>
          </w:tcPr>
          <w:p w:rsidR="00C17284" w:rsidRDefault="00C17284" w:rsidP="00A77D77">
            <w:pPr>
              <w:rPr>
                <w:color w:val="000000"/>
                <w:lang w:val="sr-Cyrl-RS"/>
              </w:rPr>
            </w:pPr>
            <w:r w:rsidRPr="0088725B">
              <w:rPr>
                <w:color w:val="000000"/>
                <w:lang w:val="en-US"/>
              </w:rPr>
              <w:t>Demontaža, zamena i montaža slivnika sa slivničkim</w:t>
            </w:r>
            <w:r>
              <w:rPr>
                <w:color w:val="000000"/>
                <w:lang w:val="en-US"/>
              </w:rPr>
              <w:t xml:space="preserve"> </w:t>
            </w:r>
            <w:r w:rsidRPr="0088725B">
              <w:rPr>
                <w:color w:val="000000"/>
                <w:lang w:val="en-US"/>
              </w:rPr>
              <w:t>vezama i rešetkom, čišćenje vertikala Ø125.</w:t>
            </w:r>
            <w:r>
              <w:rPr>
                <w:color w:val="000000"/>
                <w:lang w:val="sr-Cyrl-RS"/>
              </w:rPr>
              <w:t xml:space="preserve"> </w:t>
            </w:r>
            <w:r w:rsidRPr="0088725B">
              <w:rPr>
                <w:color w:val="000000"/>
                <w:lang w:val="en-US"/>
              </w:rPr>
              <w:t>Obračun po komadu. </w:t>
            </w:r>
          </w:p>
          <w:p w:rsidR="00C17284" w:rsidRPr="00922BD8" w:rsidRDefault="00C17284" w:rsidP="00A77D77">
            <w:pPr>
              <w:rPr>
                <w:color w:val="000000"/>
                <w:lang w:val="sr-Cyrl-RS"/>
              </w:rPr>
            </w:pPr>
          </w:p>
        </w:tc>
        <w:tc>
          <w:tcPr>
            <w:tcW w:w="993" w:type="dxa"/>
            <w:vAlign w:val="center"/>
          </w:tcPr>
          <w:p w:rsidR="00C17284" w:rsidRPr="0088725B" w:rsidRDefault="00C17284" w:rsidP="00A77D77">
            <w:pPr>
              <w:jc w:val="center"/>
              <w:rPr>
                <w:color w:val="000000"/>
                <w:lang w:val="en-US"/>
              </w:rPr>
            </w:pPr>
            <w:r>
              <w:rPr>
                <w:color w:val="000000"/>
                <w:lang w:val="en-US"/>
              </w:rPr>
              <w:t>Kom</w:t>
            </w:r>
          </w:p>
        </w:tc>
        <w:tc>
          <w:tcPr>
            <w:tcW w:w="879" w:type="dxa"/>
            <w:vAlign w:val="center"/>
          </w:tcPr>
          <w:p w:rsidR="00C17284" w:rsidRPr="0088725B" w:rsidRDefault="00C17284" w:rsidP="00A77D77">
            <w:pPr>
              <w:jc w:val="center"/>
              <w:rPr>
                <w:color w:val="000000"/>
                <w:lang w:val="en-US"/>
              </w:rPr>
            </w:pPr>
            <w:r>
              <w:rPr>
                <w:color w:val="000000"/>
                <w:lang w:val="en-US"/>
              </w:rPr>
              <w:t>9</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B21EDA">
        <w:trPr>
          <w:trHeight w:val="260"/>
        </w:trPr>
        <w:tc>
          <w:tcPr>
            <w:tcW w:w="650" w:type="dxa"/>
            <w:noWrap/>
            <w:vAlign w:val="center"/>
          </w:tcPr>
          <w:p w:rsidR="00C17284" w:rsidRPr="0033526E" w:rsidRDefault="00C17284" w:rsidP="00A77D77">
            <w:pPr>
              <w:jc w:val="center"/>
              <w:rPr>
                <w:color w:val="000000"/>
                <w:lang w:val="sr-Cyrl-RS"/>
              </w:rPr>
            </w:pPr>
            <w:r>
              <w:rPr>
                <w:color w:val="000000"/>
                <w:lang w:val="sr-Cyrl-RS"/>
              </w:rPr>
              <w:t>1.</w:t>
            </w:r>
            <w:r>
              <w:rPr>
                <w:color w:val="000000"/>
                <w:lang w:val="en-US"/>
              </w:rPr>
              <w:t>7</w:t>
            </w:r>
          </w:p>
        </w:tc>
        <w:tc>
          <w:tcPr>
            <w:tcW w:w="5657" w:type="dxa"/>
            <w:gridSpan w:val="2"/>
            <w:vAlign w:val="center"/>
          </w:tcPr>
          <w:p w:rsidR="00C17284" w:rsidRPr="0088725B" w:rsidRDefault="00C17284" w:rsidP="00C17284">
            <w:pPr>
              <w:jc w:val="both"/>
              <w:rPr>
                <w:color w:val="000000"/>
                <w:lang w:val="en-US"/>
              </w:rPr>
            </w:pPr>
            <w:r w:rsidRPr="0088725B">
              <w:rPr>
                <w:color w:val="000000"/>
                <w:lang w:val="en-US"/>
              </w:rPr>
              <w:t>Čišćenje postojeće hidroizolacije sanacija</w:t>
            </w:r>
            <w:r>
              <w:rPr>
                <w:color w:val="000000"/>
                <w:lang w:val="en-US"/>
              </w:rPr>
              <w:t xml:space="preserve"> klobukova</w:t>
            </w:r>
            <w:r w:rsidRPr="0088725B">
              <w:rPr>
                <w:color w:val="000000"/>
                <w:lang w:val="en-US"/>
              </w:rPr>
              <w:t>, nabora i pukotina, ojačanjem</w:t>
            </w:r>
            <w:r>
              <w:rPr>
                <w:color w:val="000000"/>
                <w:lang w:val="en-US"/>
              </w:rPr>
              <w:t xml:space="preserve"> </w:t>
            </w:r>
            <w:r w:rsidRPr="0088725B">
              <w:rPr>
                <w:color w:val="000000"/>
                <w:lang w:val="en-US"/>
              </w:rPr>
              <w:t>hidroizolacionom trakom "Kondorfleks"</w:t>
            </w:r>
            <w:r>
              <w:rPr>
                <w:color w:val="000000"/>
                <w:lang w:val="en-US"/>
              </w:rPr>
              <w:t xml:space="preserve"> </w:t>
            </w:r>
            <w:r w:rsidRPr="0088725B">
              <w:rPr>
                <w:color w:val="000000"/>
                <w:lang w:val="en-US"/>
              </w:rPr>
              <w:t>d=4mm Ili ekvivalentno.</w:t>
            </w:r>
            <w:r>
              <w:rPr>
                <w:color w:val="000000"/>
                <w:lang w:val="en-US"/>
              </w:rPr>
              <w:t xml:space="preserve"> </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1.350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B21EDA">
        <w:trPr>
          <w:trHeight w:val="260"/>
        </w:trPr>
        <w:tc>
          <w:tcPr>
            <w:tcW w:w="650" w:type="dxa"/>
            <w:noWrap/>
            <w:vAlign w:val="center"/>
          </w:tcPr>
          <w:p w:rsidR="00C17284" w:rsidRPr="0033526E" w:rsidRDefault="00C17284" w:rsidP="00A77D77">
            <w:pPr>
              <w:jc w:val="center"/>
              <w:rPr>
                <w:color w:val="000000"/>
                <w:lang w:val="sr-Cyrl-RS"/>
              </w:rPr>
            </w:pPr>
            <w:r>
              <w:rPr>
                <w:color w:val="000000"/>
                <w:lang w:val="sr-Cyrl-RS"/>
              </w:rPr>
              <w:t>1.</w:t>
            </w:r>
            <w:r>
              <w:rPr>
                <w:color w:val="000000"/>
                <w:lang w:val="en-US"/>
              </w:rPr>
              <w:t>8</w:t>
            </w:r>
          </w:p>
        </w:tc>
        <w:tc>
          <w:tcPr>
            <w:tcW w:w="5657" w:type="dxa"/>
            <w:gridSpan w:val="2"/>
            <w:vAlign w:val="center"/>
          </w:tcPr>
          <w:p w:rsidR="00C17284" w:rsidRPr="0088725B" w:rsidRDefault="00C17284" w:rsidP="00A77D77">
            <w:pPr>
              <w:jc w:val="both"/>
              <w:rPr>
                <w:color w:val="000000"/>
                <w:lang w:val="en-US"/>
              </w:rPr>
            </w:pPr>
            <w:r w:rsidRPr="0088725B">
              <w:rPr>
                <w:color w:val="000000"/>
                <w:lang w:val="en-US"/>
              </w:rPr>
              <w:t>Demontaža  postojeće limene opšivke RŠ 60cm sa nazidaka ravnog krova i puc lajsne RŠ do 15cm, sa utovarom u kamion, odvozom i istovarom na gradsku deponiju udaljenu do 20km.Obračun po 1 m¹.</w:t>
            </w:r>
          </w:p>
        </w:tc>
        <w:tc>
          <w:tcPr>
            <w:tcW w:w="993" w:type="dxa"/>
            <w:vAlign w:val="center"/>
          </w:tcPr>
          <w:p w:rsidR="00C17284" w:rsidRDefault="00C17284" w:rsidP="00A77D77">
            <w:pPr>
              <w:jc w:val="center"/>
              <w:rPr>
                <w:color w:val="000000"/>
                <w:lang w:val="en-US"/>
              </w:rPr>
            </w:pPr>
          </w:p>
          <w:p w:rsidR="00C17284" w:rsidRPr="0088725B" w:rsidRDefault="00C17284" w:rsidP="00A77D77">
            <w:pPr>
              <w:jc w:val="center"/>
              <w:rPr>
                <w:color w:val="000000"/>
                <w:lang w:val="en-US"/>
              </w:rPr>
            </w:pPr>
            <w:r w:rsidRPr="0088725B">
              <w:rPr>
                <w:color w:val="000000"/>
                <w:lang w:val="en-US"/>
              </w:rPr>
              <w:t>m¹</w:t>
            </w:r>
          </w:p>
          <w:p w:rsidR="00C17284" w:rsidRPr="0088725B" w:rsidRDefault="00C17284" w:rsidP="00A77D77">
            <w:pPr>
              <w:jc w:val="center"/>
              <w:rPr>
                <w:color w:val="000000"/>
                <w:lang w:val="en-US"/>
              </w:rPr>
            </w:pPr>
          </w:p>
        </w:tc>
        <w:tc>
          <w:tcPr>
            <w:tcW w:w="879" w:type="dxa"/>
            <w:vAlign w:val="center"/>
          </w:tcPr>
          <w:p w:rsidR="00C17284" w:rsidRPr="0088725B" w:rsidRDefault="00C17284" w:rsidP="00A77D77">
            <w:pPr>
              <w:jc w:val="center"/>
              <w:rPr>
                <w:color w:val="000000"/>
                <w:lang w:val="en-US"/>
              </w:rPr>
            </w:pPr>
            <w:r>
              <w:rPr>
                <w:color w:val="000000"/>
                <w:lang w:val="en-US"/>
              </w:rPr>
              <w:t>260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15770" w:type="dxa"/>
            <w:gridSpan w:val="13"/>
            <w:noWrap/>
            <w:vAlign w:val="center"/>
          </w:tcPr>
          <w:p w:rsidR="00C17284" w:rsidRPr="00E77A6E" w:rsidRDefault="00C17284" w:rsidP="00C17284">
            <w:pPr>
              <w:jc w:val="center"/>
              <w:rPr>
                <w:lang w:val="ru-RU"/>
              </w:rPr>
            </w:pPr>
            <w:r>
              <w:rPr>
                <w:b/>
                <w:bCs/>
                <w:color w:val="000000"/>
                <w:lang w:val="sr-Cyrl-RS"/>
              </w:rPr>
              <w:t>ПОКРИВАЧКИ РАДОВИ - ИЗРАДА РАВНОГ КРОВА</w:t>
            </w:r>
          </w:p>
        </w:tc>
      </w:tr>
      <w:tr w:rsidR="00C17284" w:rsidRPr="00E77A6E" w:rsidTr="00B21EDA">
        <w:trPr>
          <w:trHeight w:val="260"/>
        </w:trPr>
        <w:tc>
          <w:tcPr>
            <w:tcW w:w="650" w:type="dxa"/>
            <w:noWrap/>
            <w:vAlign w:val="center"/>
          </w:tcPr>
          <w:p w:rsidR="00C17284" w:rsidRPr="0088725B" w:rsidRDefault="00C17284" w:rsidP="00A77D77">
            <w:pPr>
              <w:jc w:val="center"/>
              <w:rPr>
                <w:color w:val="000000"/>
                <w:lang w:val="en-US"/>
              </w:rPr>
            </w:pPr>
          </w:p>
          <w:p w:rsidR="00C17284" w:rsidRPr="00535358" w:rsidRDefault="00C17284" w:rsidP="00A77D77">
            <w:pPr>
              <w:jc w:val="center"/>
              <w:rPr>
                <w:color w:val="000000"/>
                <w:lang w:val="sr-Cyrl-RS"/>
              </w:rPr>
            </w:pPr>
            <w:r>
              <w:rPr>
                <w:color w:val="000000"/>
                <w:lang w:val="sr-Cyrl-RS"/>
              </w:rPr>
              <w:t>2.1</w:t>
            </w:r>
          </w:p>
          <w:p w:rsidR="00C17284" w:rsidRPr="00767718" w:rsidRDefault="00C17284" w:rsidP="00A77D77">
            <w:pPr>
              <w:jc w:val="center"/>
              <w:rPr>
                <w:color w:val="FF0000"/>
                <w:lang w:val="en-US"/>
              </w:rPr>
            </w:pPr>
          </w:p>
        </w:tc>
        <w:tc>
          <w:tcPr>
            <w:tcW w:w="5657" w:type="dxa"/>
            <w:gridSpan w:val="2"/>
            <w:vAlign w:val="center"/>
          </w:tcPr>
          <w:p w:rsidR="00C17284" w:rsidRPr="0088725B" w:rsidRDefault="00C17284" w:rsidP="00A77D77">
            <w:pPr>
              <w:rPr>
                <w:color w:val="000000"/>
                <w:lang w:val="en-US"/>
              </w:rPr>
            </w:pPr>
            <w:r w:rsidRPr="0088725B">
              <w:rPr>
                <w:color w:val="000000"/>
                <w:lang w:val="en-US"/>
              </w:rPr>
              <w:t>Nabavka i izrada parne brane od sintetičke folije na bazi polietilena  d=0.2 mm. Folija se slobodno polaže na podlogu i spaja samolepljivom trakom ili neoprenskim lepkom u preklopu spoja od 50mm. Uz završetke priključaka i prodore traka se</w:t>
            </w:r>
            <w:r>
              <w:rPr>
                <w:color w:val="000000"/>
                <w:lang w:val="en-US"/>
              </w:rPr>
              <w:t xml:space="preserve"> </w:t>
            </w:r>
            <w:r w:rsidRPr="0088725B">
              <w:rPr>
                <w:color w:val="000000"/>
                <w:lang w:val="en-US"/>
              </w:rPr>
              <w:t>podiže vertikalno u visini termičke izolacije.</w:t>
            </w:r>
            <w:r>
              <w:rPr>
                <w:color w:val="000000"/>
                <w:lang w:val="en-US"/>
              </w:rPr>
              <w:t xml:space="preserve"> </w:t>
            </w:r>
            <w:r w:rsidRPr="0088725B">
              <w:rPr>
                <w:color w:val="000000"/>
                <w:lang w:val="en-US"/>
              </w:rPr>
              <w:t>Obračun po 1 m².</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1.350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650" w:type="dxa"/>
            <w:noWrap/>
            <w:vAlign w:val="center"/>
          </w:tcPr>
          <w:p w:rsidR="00C17284" w:rsidRPr="00535358" w:rsidRDefault="00C17284" w:rsidP="00A77D77">
            <w:pPr>
              <w:jc w:val="center"/>
              <w:rPr>
                <w:color w:val="000000"/>
                <w:lang w:val="sr-Cyrl-RS"/>
              </w:rPr>
            </w:pPr>
            <w:r>
              <w:rPr>
                <w:color w:val="000000"/>
                <w:lang w:val="sr-Cyrl-RS"/>
              </w:rPr>
              <w:t>2.2</w:t>
            </w:r>
          </w:p>
        </w:tc>
        <w:tc>
          <w:tcPr>
            <w:tcW w:w="5657" w:type="dxa"/>
            <w:gridSpan w:val="2"/>
            <w:vAlign w:val="bottom"/>
          </w:tcPr>
          <w:p w:rsidR="00C17284" w:rsidRPr="0088725B" w:rsidRDefault="00C17284" w:rsidP="00A77D77">
            <w:pPr>
              <w:rPr>
                <w:color w:val="000000"/>
                <w:lang w:val="en-US"/>
              </w:rPr>
            </w:pPr>
            <w:r w:rsidRPr="0088725B">
              <w:rPr>
                <w:color w:val="000000"/>
                <w:lang w:val="en-US"/>
              </w:rPr>
              <w:t>Nabavka i ugradnja termičke izolacije od tvrde kamene vune klase gorivosti A1, ukupne debljine 20 cm, pritisne čvrstoće 50 Kpa gustine 200/120kg/m³.</w:t>
            </w:r>
            <w:r>
              <w:rPr>
                <w:color w:val="000000"/>
                <w:lang w:val="en-US"/>
              </w:rPr>
              <w:t xml:space="preserve"> </w:t>
            </w:r>
            <w:r w:rsidRPr="0088725B">
              <w:rPr>
                <w:color w:val="000000"/>
                <w:lang w:val="en-US"/>
              </w:rPr>
              <w:t>Ukoliko se rade u dva sloja raditi ih sa preklopom.Obračun po 1 m². </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1.100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B21EDA">
        <w:trPr>
          <w:trHeight w:val="260"/>
        </w:trPr>
        <w:tc>
          <w:tcPr>
            <w:tcW w:w="650" w:type="dxa"/>
            <w:noWrap/>
            <w:vAlign w:val="center"/>
          </w:tcPr>
          <w:p w:rsidR="00C17284" w:rsidRPr="00535358" w:rsidRDefault="00C17284" w:rsidP="00A77D77">
            <w:pPr>
              <w:jc w:val="center"/>
              <w:rPr>
                <w:color w:val="000000"/>
                <w:lang w:val="sr-Cyrl-RS"/>
              </w:rPr>
            </w:pPr>
            <w:r>
              <w:rPr>
                <w:color w:val="000000"/>
                <w:lang w:val="sr-Cyrl-RS"/>
              </w:rPr>
              <w:t>2.3</w:t>
            </w:r>
          </w:p>
        </w:tc>
        <w:tc>
          <w:tcPr>
            <w:tcW w:w="5657" w:type="dxa"/>
            <w:gridSpan w:val="2"/>
            <w:vAlign w:val="center"/>
          </w:tcPr>
          <w:p w:rsidR="00C17284" w:rsidRPr="0088725B" w:rsidRDefault="00C17284" w:rsidP="00A77D77">
            <w:pPr>
              <w:rPr>
                <w:color w:val="000000"/>
                <w:lang w:val="en-US"/>
              </w:rPr>
            </w:pPr>
            <w:r w:rsidRPr="0088725B">
              <w:rPr>
                <w:color w:val="000000"/>
                <w:lang w:val="en-US"/>
              </w:rPr>
              <w:t>Nabavka materijala i izrada horizontalne izolacione armirane membrane na bazi PVC-a, u slojevima</w:t>
            </w:r>
            <w:r>
              <w:rPr>
                <w:color w:val="000000"/>
                <w:lang w:val="en-US"/>
              </w:rPr>
              <w:t>:</w:t>
            </w:r>
          </w:p>
          <w:p w:rsidR="00C17284" w:rsidRPr="0088725B" w:rsidRDefault="00C17284" w:rsidP="00A77D77">
            <w:pPr>
              <w:rPr>
                <w:color w:val="000000"/>
                <w:lang w:val="en-US"/>
              </w:rPr>
            </w:pPr>
            <w:r w:rsidRPr="0088725B">
              <w:rPr>
                <w:color w:val="000000"/>
                <w:lang w:val="en-US"/>
              </w:rPr>
              <w:t>- Sloj geotekstila  500g/m2 </w:t>
            </w:r>
          </w:p>
          <w:p w:rsidR="00C17284" w:rsidRPr="0088725B" w:rsidRDefault="00C17284" w:rsidP="00A77D77">
            <w:pPr>
              <w:rPr>
                <w:color w:val="000000"/>
                <w:lang w:val="en-US"/>
              </w:rPr>
            </w:pPr>
            <w:r w:rsidRPr="0088725B">
              <w:rPr>
                <w:color w:val="000000"/>
                <w:lang w:val="en-US"/>
              </w:rPr>
              <w:t>-</w:t>
            </w:r>
            <w:r>
              <w:rPr>
                <w:color w:val="000000"/>
                <w:lang w:val="en-US"/>
              </w:rPr>
              <w:t xml:space="preserve"> </w:t>
            </w:r>
            <w:r w:rsidRPr="0088725B">
              <w:rPr>
                <w:color w:val="000000"/>
                <w:lang w:val="en-US"/>
              </w:rPr>
              <w:t xml:space="preserve">PVC membrana Sika Plan  SG MA debljine 1,5mm ili </w:t>
            </w:r>
            <w:r>
              <w:rPr>
                <w:color w:val="000000"/>
                <w:lang w:val="en-US"/>
              </w:rPr>
              <w:t>odgovarajuće</w:t>
            </w:r>
            <w:r w:rsidRPr="0088725B">
              <w:rPr>
                <w:color w:val="000000"/>
                <w:lang w:val="en-US"/>
              </w:rPr>
              <w:t> </w:t>
            </w:r>
          </w:p>
          <w:p w:rsidR="00C17284" w:rsidRPr="0088725B" w:rsidRDefault="00C17284" w:rsidP="00A77D77">
            <w:pPr>
              <w:rPr>
                <w:color w:val="000000"/>
                <w:lang w:val="en-US"/>
              </w:rPr>
            </w:pPr>
            <w:r w:rsidRPr="0088725B">
              <w:rPr>
                <w:color w:val="000000"/>
                <w:lang w:val="en-US"/>
              </w:rPr>
              <w:t>-</w:t>
            </w:r>
            <w:r>
              <w:rPr>
                <w:color w:val="000000"/>
                <w:lang w:val="en-US"/>
              </w:rPr>
              <w:t xml:space="preserve"> </w:t>
            </w:r>
            <w:r w:rsidRPr="0088725B">
              <w:rPr>
                <w:color w:val="000000"/>
                <w:lang w:val="en-US"/>
              </w:rPr>
              <w:t>Sloj geotekstila 500g/m2 </w:t>
            </w:r>
          </w:p>
          <w:p w:rsidR="00C17284" w:rsidRPr="0088725B" w:rsidRDefault="00C17284" w:rsidP="00A77D77">
            <w:pPr>
              <w:rPr>
                <w:color w:val="000000"/>
                <w:lang w:val="en-US"/>
              </w:rPr>
            </w:pPr>
            <w:r w:rsidRPr="0088725B">
              <w:rPr>
                <w:color w:val="000000"/>
                <w:lang w:val="en-US"/>
              </w:rPr>
              <w:t>Trake se slobodno polažu na termičku izolaciju sa</w:t>
            </w:r>
            <w:r>
              <w:rPr>
                <w:color w:val="000000"/>
                <w:lang w:val="en-US"/>
              </w:rPr>
              <w:t xml:space="preserve"> </w:t>
            </w:r>
            <w:r w:rsidRPr="0088725B">
              <w:rPr>
                <w:color w:val="000000"/>
                <w:lang w:val="en-US"/>
              </w:rPr>
              <w:t>preklopom od 5cm. Trake se međusobno spajaju zavarivanjem toplim vazduhom u širini od 40mm, a na</w:t>
            </w:r>
            <w:r>
              <w:rPr>
                <w:color w:val="000000"/>
                <w:lang w:val="en-US"/>
              </w:rPr>
              <w:t xml:space="preserve"> </w:t>
            </w:r>
            <w:r w:rsidRPr="0088725B">
              <w:rPr>
                <w:color w:val="000000"/>
                <w:lang w:val="en-US"/>
              </w:rPr>
              <w:t xml:space="preserve">detaljima učvršćuju plastificiranim limovima i po potrebi hermetizuju poliuretanskim kitom. </w:t>
            </w:r>
          </w:p>
          <w:p w:rsidR="00C17284" w:rsidRPr="0088725B" w:rsidRDefault="00C17284" w:rsidP="00A77D77">
            <w:pPr>
              <w:rPr>
                <w:color w:val="000000"/>
                <w:lang w:val="en-US"/>
              </w:rPr>
            </w:pPr>
            <w:r w:rsidRPr="0088725B">
              <w:rPr>
                <w:color w:val="000000"/>
                <w:lang w:val="en-US"/>
              </w:rPr>
              <w:t xml:space="preserve">Kod izvođenja radova treba se pridržavati smernica o primeni propisanih od strane proizvođača materijala. </w:t>
            </w:r>
          </w:p>
          <w:p w:rsidR="00C17284" w:rsidRPr="0088725B" w:rsidRDefault="00C17284" w:rsidP="00A77D77">
            <w:pPr>
              <w:rPr>
                <w:color w:val="000000"/>
                <w:lang w:val="en-US"/>
              </w:rPr>
            </w:pPr>
            <w:r w:rsidRPr="0088725B">
              <w:rPr>
                <w:color w:val="000000"/>
                <w:lang w:val="en-US"/>
              </w:rPr>
              <w:t xml:space="preserve">Kvalitet ugrađene hidroizolacije se dokazuje </w:t>
            </w:r>
          </w:p>
          <w:p w:rsidR="00C17284" w:rsidRPr="0088725B" w:rsidRDefault="00C17284" w:rsidP="00A77D77">
            <w:pPr>
              <w:rPr>
                <w:color w:val="000000"/>
                <w:lang w:val="en-US"/>
              </w:rPr>
            </w:pPr>
            <w:r w:rsidRPr="0088725B">
              <w:rPr>
                <w:color w:val="000000"/>
                <w:lang w:val="en-US"/>
              </w:rPr>
              <w:t xml:space="preserve">ispitivanjem vodenom probom u trajanju od 24 časa, a predaje upisom u građevinski dnevnik. </w:t>
            </w:r>
          </w:p>
          <w:p w:rsidR="00C17284" w:rsidRPr="0088725B" w:rsidRDefault="00C17284" w:rsidP="00C17284">
            <w:pPr>
              <w:rPr>
                <w:color w:val="000000"/>
                <w:lang w:val="en-US"/>
              </w:rPr>
            </w:pPr>
            <w:r w:rsidRPr="0088725B">
              <w:rPr>
                <w:color w:val="000000"/>
                <w:lang w:val="en-US"/>
              </w:rPr>
              <w:t>Tehnologiju radova sa svim detaljima neophodno je</w:t>
            </w:r>
            <w:r>
              <w:rPr>
                <w:color w:val="000000"/>
                <w:lang w:val="en-US"/>
              </w:rPr>
              <w:t xml:space="preserve"> </w:t>
            </w:r>
            <w:r w:rsidRPr="0088725B">
              <w:rPr>
                <w:color w:val="000000"/>
                <w:lang w:val="en-US"/>
              </w:rPr>
              <w:t>izvesti po zahtevima i preporukama proizvođača materijala.</w:t>
            </w:r>
            <w:r>
              <w:rPr>
                <w:color w:val="000000"/>
                <w:lang w:val="sr-Cyrl-RS"/>
              </w:rPr>
              <w:t xml:space="preserve"> </w:t>
            </w:r>
            <w:r w:rsidRPr="0088725B">
              <w:rPr>
                <w:color w:val="000000"/>
                <w:lang w:val="en-US"/>
              </w:rPr>
              <w:t>Obračun po 1 m². </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1.100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650" w:type="dxa"/>
            <w:noWrap/>
            <w:vAlign w:val="center"/>
          </w:tcPr>
          <w:p w:rsidR="00C17284" w:rsidRPr="00535358" w:rsidRDefault="00C17284" w:rsidP="00A77D77">
            <w:pPr>
              <w:jc w:val="center"/>
              <w:rPr>
                <w:color w:val="000000"/>
                <w:lang w:val="sr-Cyrl-RS"/>
              </w:rPr>
            </w:pPr>
            <w:r>
              <w:rPr>
                <w:color w:val="000000"/>
                <w:lang w:val="sr-Cyrl-RS"/>
              </w:rPr>
              <w:t>2.4</w:t>
            </w:r>
          </w:p>
        </w:tc>
        <w:tc>
          <w:tcPr>
            <w:tcW w:w="5657" w:type="dxa"/>
            <w:gridSpan w:val="2"/>
            <w:vAlign w:val="bottom"/>
          </w:tcPr>
          <w:p w:rsidR="00C17284" w:rsidRPr="0088725B" w:rsidRDefault="00C17284" w:rsidP="00A77D77">
            <w:pPr>
              <w:rPr>
                <w:color w:val="000000"/>
                <w:lang w:val="en-US"/>
              </w:rPr>
            </w:pPr>
            <w:r w:rsidRPr="0088725B">
              <w:rPr>
                <w:color w:val="000000"/>
                <w:lang w:val="en-US"/>
              </w:rPr>
              <w:t>Nabavka i montaža parootparivača.</w:t>
            </w:r>
          </w:p>
          <w:p w:rsidR="00C17284" w:rsidRPr="0088725B" w:rsidRDefault="00C17284" w:rsidP="00A77D77">
            <w:pPr>
              <w:rPr>
                <w:color w:val="000000"/>
                <w:lang w:val="en-US"/>
              </w:rPr>
            </w:pPr>
            <w:r w:rsidRPr="0088725B">
              <w:rPr>
                <w:color w:val="000000"/>
                <w:lang w:val="en-US"/>
              </w:rPr>
              <w:t>Obračun po 1 komadu. </w:t>
            </w:r>
          </w:p>
        </w:tc>
        <w:tc>
          <w:tcPr>
            <w:tcW w:w="993" w:type="dxa"/>
            <w:vAlign w:val="center"/>
          </w:tcPr>
          <w:p w:rsidR="00C17284" w:rsidRPr="0088725B" w:rsidRDefault="00C17284" w:rsidP="00A77D77">
            <w:pPr>
              <w:jc w:val="center"/>
              <w:rPr>
                <w:color w:val="000000"/>
                <w:lang w:val="en-US"/>
              </w:rPr>
            </w:pPr>
            <w:r>
              <w:rPr>
                <w:color w:val="000000"/>
                <w:lang w:val="en-US"/>
              </w:rPr>
              <w:t>Kom</w:t>
            </w:r>
          </w:p>
        </w:tc>
        <w:tc>
          <w:tcPr>
            <w:tcW w:w="879" w:type="dxa"/>
            <w:vAlign w:val="center"/>
          </w:tcPr>
          <w:p w:rsidR="00C17284" w:rsidRPr="0088725B" w:rsidRDefault="00C17284" w:rsidP="00A77D77">
            <w:pPr>
              <w:jc w:val="center"/>
              <w:rPr>
                <w:color w:val="000000"/>
                <w:lang w:val="en-US"/>
              </w:rPr>
            </w:pPr>
            <w:r>
              <w:rPr>
                <w:color w:val="000000"/>
                <w:lang w:val="en-US"/>
              </w:rPr>
              <w:t>20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B21EDA">
        <w:trPr>
          <w:trHeight w:val="260"/>
        </w:trPr>
        <w:tc>
          <w:tcPr>
            <w:tcW w:w="650" w:type="dxa"/>
            <w:noWrap/>
            <w:vAlign w:val="center"/>
          </w:tcPr>
          <w:p w:rsidR="00C17284" w:rsidRPr="00535358" w:rsidRDefault="00C17284" w:rsidP="00A77D77">
            <w:pPr>
              <w:jc w:val="center"/>
              <w:rPr>
                <w:color w:val="000000"/>
                <w:lang w:val="sr-Cyrl-RS"/>
              </w:rPr>
            </w:pPr>
            <w:r>
              <w:rPr>
                <w:color w:val="000000"/>
                <w:lang w:val="sr-Cyrl-RS"/>
              </w:rPr>
              <w:t>2.5</w:t>
            </w:r>
          </w:p>
        </w:tc>
        <w:tc>
          <w:tcPr>
            <w:tcW w:w="5657" w:type="dxa"/>
            <w:gridSpan w:val="2"/>
            <w:vAlign w:val="center"/>
          </w:tcPr>
          <w:p w:rsidR="00C17284" w:rsidRPr="00955B6D" w:rsidRDefault="00C17284" w:rsidP="00A77D77">
            <w:pPr>
              <w:jc w:val="both"/>
              <w:rPr>
                <w:color w:val="000000"/>
                <w:lang w:val="sr-Cyrl-RS"/>
              </w:rPr>
            </w:pPr>
            <w:r w:rsidRPr="0088725B">
              <w:rPr>
                <w:color w:val="000000"/>
                <w:lang w:val="en-US"/>
              </w:rPr>
              <w:t>Nabavka i ugradnja PVC hidroizolacione, UV otporne, armirane,</w:t>
            </w:r>
            <w:r>
              <w:rPr>
                <w:color w:val="000000"/>
                <w:lang w:val="sr-Cyrl-RS"/>
              </w:rPr>
              <w:t xml:space="preserve"> </w:t>
            </w:r>
            <w:r w:rsidRPr="0088725B">
              <w:rPr>
                <w:color w:val="000000"/>
                <w:lang w:val="en-US"/>
              </w:rPr>
              <w:t>elastične, vodonepropusna membrana za hidroizolaciju nazidaka i ostalih vertikalnih elemenata</w:t>
            </w:r>
            <w:r>
              <w:rPr>
                <w:color w:val="000000"/>
                <w:lang w:val="en-US"/>
              </w:rPr>
              <w:t xml:space="preserve"> </w:t>
            </w:r>
            <w:r w:rsidRPr="0088725B">
              <w:rPr>
                <w:color w:val="000000"/>
                <w:lang w:val="en-US"/>
              </w:rPr>
              <w:t>na krovu razvijene širine do 80 cm.</w:t>
            </w:r>
            <w:r>
              <w:rPr>
                <w:color w:val="000000"/>
                <w:lang w:val="en-US"/>
              </w:rPr>
              <w:t xml:space="preserve"> </w:t>
            </w:r>
            <w:r w:rsidRPr="0088725B">
              <w:rPr>
                <w:color w:val="000000"/>
                <w:lang w:val="en-US"/>
              </w:rPr>
              <w:t>Obračun po 1 m¹. </w:t>
            </w:r>
          </w:p>
        </w:tc>
        <w:tc>
          <w:tcPr>
            <w:tcW w:w="993" w:type="dxa"/>
            <w:vAlign w:val="center"/>
          </w:tcPr>
          <w:p w:rsidR="00C17284" w:rsidRDefault="00C17284" w:rsidP="00A77D77">
            <w:pPr>
              <w:jc w:val="center"/>
              <w:rPr>
                <w:color w:val="000000"/>
                <w:lang w:val="en-US"/>
              </w:rPr>
            </w:pPr>
          </w:p>
          <w:p w:rsidR="00C17284" w:rsidRPr="0088725B" w:rsidRDefault="00C17284" w:rsidP="00A77D77">
            <w:pPr>
              <w:jc w:val="center"/>
              <w:rPr>
                <w:color w:val="000000"/>
                <w:lang w:val="en-US"/>
              </w:rPr>
            </w:pPr>
            <w:r w:rsidRPr="0088725B">
              <w:rPr>
                <w:color w:val="000000"/>
                <w:lang w:val="en-US"/>
              </w:rPr>
              <w:t>m¹</w:t>
            </w:r>
          </w:p>
          <w:p w:rsidR="00C17284" w:rsidRPr="0088725B" w:rsidRDefault="00C17284" w:rsidP="00A77D77">
            <w:pPr>
              <w:jc w:val="center"/>
              <w:rPr>
                <w:color w:val="000000"/>
                <w:lang w:val="en-US"/>
              </w:rPr>
            </w:pPr>
          </w:p>
        </w:tc>
        <w:tc>
          <w:tcPr>
            <w:tcW w:w="879" w:type="dxa"/>
            <w:vAlign w:val="center"/>
          </w:tcPr>
          <w:p w:rsidR="00C17284" w:rsidRPr="00327E6A" w:rsidRDefault="00C17284" w:rsidP="00A77D77">
            <w:pPr>
              <w:jc w:val="center"/>
              <w:rPr>
                <w:color w:val="000000"/>
                <w:lang w:val="sr-Cyrl-RS"/>
              </w:rPr>
            </w:pPr>
            <w:r>
              <w:rPr>
                <w:color w:val="000000"/>
                <w:lang w:val="en-US"/>
              </w:rPr>
              <w:t>420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650" w:type="dxa"/>
            <w:noWrap/>
            <w:vAlign w:val="center"/>
          </w:tcPr>
          <w:p w:rsidR="00C17284" w:rsidRPr="00535358" w:rsidRDefault="00C17284" w:rsidP="00A77D77">
            <w:pPr>
              <w:jc w:val="center"/>
              <w:rPr>
                <w:color w:val="000000"/>
                <w:lang w:val="sr-Cyrl-RS"/>
              </w:rPr>
            </w:pPr>
            <w:r>
              <w:rPr>
                <w:color w:val="000000"/>
                <w:lang w:val="sr-Cyrl-RS"/>
              </w:rPr>
              <w:t>2.6</w:t>
            </w:r>
          </w:p>
        </w:tc>
        <w:tc>
          <w:tcPr>
            <w:tcW w:w="5657" w:type="dxa"/>
            <w:gridSpan w:val="2"/>
            <w:vAlign w:val="bottom"/>
          </w:tcPr>
          <w:p w:rsidR="00C17284" w:rsidRPr="0088725B" w:rsidRDefault="00C17284" w:rsidP="00A77D77">
            <w:pPr>
              <w:rPr>
                <w:color w:val="000000"/>
                <w:lang w:val="en-US"/>
              </w:rPr>
            </w:pPr>
            <w:r w:rsidRPr="0088725B">
              <w:rPr>
                <w:color w:val="000000"/>
                <w:lang w:val="en-US"/>
              </w:rPr>
              <w:t>Obrada krovnih slivnika od PVC Ø125 PVC membranom</w:t>
            </w:r>
            <w:r>
              <w:rPr>
                <w:color w:val="000000"/>
                <w:lang w:val="en-US"/>
              </w:rPr>
              <w:t>.</w:t>
            </w:r>
            <w:r w:rsidRPr="0088725B">
              <w:rPr>
                <w:color w:val="000000"/>
                <w:lang w:val="en-US"/>
              </w:rPr>
              <w:t> Obračun po 1 komadu. </w:t>
            </w:r>
          </w:p>
        </w:tc>
        <w:tc>
          <w:tcPr>
            <w:tcW w:w="993" w:type="dxa"/>
            <w:vAlign w:val="center"/>
          </w:tcPr>
          <w:p w:rsidR="00C17284" w:rsidRPr="0088725B" w:rsidRDefault="00C17284" w:rsidP="00A77D77">
            <w:pPr>
              <w:jc w:val="center"/>
              <w:rPr>
                <w:color w:val="000000"/>
                <w:lang w:val="en-US"/>
              </w:rPr>
            </w:pPr>
            <w:r>
              <w:rPr>
                <w:color w:val="000000"/>
                <w:lang w:val="en-US"/>
              </w:rPr>
              <w:t>Kom</w:t>
            </w:r>
          </w:p>
        </w:tc>
        <w:tc>
          <w:tcPr>
            <w:tcW w:w="879" w:type="dxa"/>
            <w:vAlign w:val="center"/>
          </w:tcPr>
          <w:p w:rsidR="00C17284" w:rsidRPr="0088725B" w:rsidRDefault="00C17284" w:rsidP="00A77D77">
            <w:pPr>
              <w:jc w:val="center"/>
              <w:rPr>
                <w:color w:val="000000"/>
                <w:lang w:val="en-US"/>
              </w:rPr>
            </w:pPr>
            <w:r>
              <w:rPr>
                <w:color w:val="000000"/>
                <w:lang w:val="en-US"/>
              </w:rPr>
              <w:t>9</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B21EDA">
        <w:trPr>
          <w:trHeight w:val="260"/>
        </w:trPr>
        <w:tc>
          <w:tcPr>
            <w:tcW w:w="650" w:type="dxa"/>
            <w:noWrap/>
            <w:vAlign w:val="center"/>
          </w:tcPr>
          <w:p w:rsidR="00C17284" w:rsidRPr="00535358" w:rsidRDefault="00C17284" w:rsidP="00A77D77">
            <w:pPr>
              <w:jc w:val="center"/>
              <w:rPr>
                <w:color w:val="000000"/>
                <w:lang w:val="sr-Cyrl-RS"/>
              </w:rPr>
            </w:pPr>
            <w:r>
              <w:rPr>
                <w:color w:val="000000"/>
                <w:lang w:val="sr-Cyrl-RS"/>
              </w:rPr>
              <w:t>2.7</w:t>
            </w:r>
          </w:p>
        </w:tc>
        <w:tc>
          <w:tcPr>
            <w:tcW w:w="5657" w:type="dxa"/>
            <w:gridSpan w:val="2"/>
            <w:vAlign w:val="center"/>
          </w:tcPr>
          <w:p w:rsidR="00C17284" w:rsidRPr="0088725B" w:rsidRDefault="00C17284" w:rsidP="00A77D77">
            <w:pPr>
              <w:rPr>
                <w:color w:val="000000"/>
                <w:lang w:val="en-US"/>
              </w:rPr>
            </w:pPr>
            <w:r w:rsidRPr="0088725B">
              <w:rPr>
                <w:color w:val="000000"/>
                <w:lang w:val="en-US"/>
              </w:rPr>
              <w:t>Nabavka i izrada zaštitnog sloja od PE folije sa preklopom do 40cm pre razastiranja šljunka.Obračun po 1 m². </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1.100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B21EDA">
        <w:trPr>
          <w:trHeight w:val="260"/>
        </w:trPr>
        <w:tc>
          <w:tcPr>
            <w:tcW w:w="650" w:type="dxa"/>
            <w:noWrap/>
            <w:vAlign w:val="center"/>
          </w:tcPr>
          <w:p w:rsidR="00C17284" w:rsidRPr="00535358" w:rsidRDefault="00C17284" w:rsidP="00A77D77">
            <w:pPr>
              <w:jc w:val="center"/>
              <w:rPr>
                <w:color w:val="000000"/>
                <w:lang w:val="sr-Cyrl-RS"/>
              </w:rPr>
            </w:pPr>
            <w:r>
              <w:rPr>
                <w:color w:val="000000"/>
                <w:lang w:val="sr-Cyrl-RS"/>
              </w:rPr>
              <w:t>2.8</w:t>
            </w:r>
          </w:p>
        </w:tc>
        <w:tc>
          <w:tcPr>
            <w:tcW w:w="5657" w:type="dxa"/>
            <w:gridSpan w:val="2"/>
            <w:vAlign w:val="center"/>
          </w:tcPr>
          <w:p w:rsidR="00C17284" w:rsidRPr="0088725B" w:rsidRDefault="00C17284" w:rsidP="00A77D77">
            <w:pPr>
              <w:rPr>
                <w:color w:val="000000"/>
                <w:lang w:val="en-US"/>
              </w:rPr>
            </w:pPr>
            <w:r w:rsidRPr="0088725B">
              <w:rPr>
                <w:color w:val="000000"/>
                <w:lang w:val="en-US"/>
              </w:rPr>
              <w:t>Nabavka i razastiranje šljunka  u debljini sloja</w:t>
            </w:r>
            <w:r>
              <w:rPr>
                <w:color w:val="000000"/>
                <w:lang w:val="en-US"/>
              </w:rPr>
              <w:t xml:space="preserve"> </w:t>
            </w:r>
            <w:r w:rsidRPr="0088725B">
              <w:rPr>
                <w:color w:val="000000"/>
                <w:lang w:val="en-US"/>
              </w:rPr>
              <w:t>najmanje 8 cm. Šljunak preuzeti iz pozicije 1,3 ostalu količinu nabaviti i razastrti. Obračun po 1 m². </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1.100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15770" w:type="dxa"/>
            <w:gridSpan w:val="13"/>
            <w:noWrap/>
            <w:vAlign w:val="center"/>
          </w:tcPr>
          <w:p w:rsidR="00C17284" w:rsidRDefault="00C17284" w:rsidP="009C0672">
            <w:pPr>
              <w:jc w:val="center"/>
              <w:rPr>
                <w:b/>
                <w:lang w:val="ru-RU"/>
              </w:rPr>
            </w:pPr>
          </w:p>
          <w:p w:rsidR="00C17284" w:rsidRDefault="00C17284" w:rsidP="009C0672">
            <w:pPr>
              <w:jc w:val="center"/>
              <w:rPr>
                <w:b/>
                <w:lang w:val="ru-RU"/>
              </w:rPr>
            </w:pPr>
            <w:r w:rsidRPr="00C17284">
              <w:rPr>
                <w:b/>
                <w:lang w:val="ru-RU"/>
              </w:rPr>
              <w:t>ОСТАЛИ РАДОВИ</w:t>
            </w:r>
          </w:p>
          <w:p w:rsidR="00C17284" w:rsidRPr="00C17284" w:rsidRDefault="00C17284" w:rsidP="009C0672">
            <w:pPr>
              <w:jc w:val="center"/>
              <w:rPr>
                <w:b/>
                <w:lang w:val="ru-RU"/>
              </w:rPr>
            </w:pPr>
          </w:p>
        </w:tc>
      </w:tr>
      <w:tr w:rsidR="00C17284" w:rsidRPr="00E77A6E" w:rsidTr="00A77D77">
        <w:trPr>
          <w:trHeight w:val="260"/>
        </w:trPr>
        <w:tc>
          <w:tcPr>
            <w:tcW w:w="650" w:type="dxa"/>
            <w:noWrap/>
            <w:vAlign w:val="center"/>
          </w:tcPr>
          <w:p w:rsidR="00C17284" w:rsidRPr="009C79B0" w:rsidRDefault="00C17284" w:rsidP="00A77D77">
            <w:pPr>
              <w:jc w:val="center"/>
              <w:rPr>
                <w:color w:val="000000"/>
                <w:lang w:val="sr-Cyrl-RS"/>
              </w:rPr>
            </w:pPr>
            <w:r>
              <w:rPr>
                <w:color w:val="000000"/>
                <w:lang w:val="sr-Cyrl-RS"/>
              </w:rPr>
              <w:t>3.1</w:t>
            </w:r>
          </w:p>
        </w:tc>
        <w:tc>
          <w:tcPr>
            <w:tcW w:w="5657" w:type="dxa"/>
            <w:gridSpan w:val="2"/>
            <w:vAlign w:val="bottom"/>
          </w:tcPr>
          <w:p w:rsidR="00C17284" w:rsidRPr="0088725B" w:rsidRDefault="00C17284" w:rsidP="00A77D77">
            <w:pPr>
              <w:jc w:val="both"/>
              <w:rPr>
                <w:color w:val="000000"/>
                <w:lang w:val="en-US"/>
              </w:rPr>
            </w:pPr>
            <w:r w:rsidRPr="0088725B">
              <w:rPr>
                <w:color w:val="000000"/>
                <w:lang w:val="en-US"/>
              </w:rPr>
              <w:t>Nabavka i izrada krovnih staza do slivnika i oko lift kućice lakim betonskim pločama dimenzija 40x40x3cm, ostavljene na gumene podmetače. Staze su širine 40-80cm</w:t>
            </w:r>
            <w:r>
              <w:rPr>
                <w:color w:val="000000"/>
                <w:lang w:val="en-US"/>
              </w:rPr>
              <w:t>.</w:t>
            </w:r>
            <w:r w:rsidRPr="0088725B">
              <w:rPr>
                <w:color w:val="000000"/>
                <w:lang w:val="en-US"/>
              </w:rPr>
              <w:t>Obračun po 1 m². </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100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650" w:type="dxa"/>
            <w:noWrap/>
            <w:vAlign w:val="center"/>
          </w:tcPr>
          <w:p w:rsidR="00C17284" w:rsidRPr="009C79B0" w:rsidRDefault="00C17284" w:rsidP="00A77D77">
            <w:pPr>
              <w:jc w:val="center"/>
              <w:rPr>
                <w:color w:val="000000"/>
                <w:lang w:val="sr-Cyrl-RS"/>
              </w:rPr>
            </w:pPr>
            <w:r>
              <w:rPr>
                <w:color w:val="000000"/>
                <w:lang w:val="sr-Cyrl-RS"/>
              </w:rPr>
              <w:t>3.2</w:t>
            </w:r>
          </w:p>
        </w:tc>
        <w:tc>
          <w:tcPr>
            <w:tcW w:w="5657" w:type="dxa"/>
            <w:gridSpan w:val="2"/>
            <w:vAlign w:val="bottom"/>
          </w:tcPr>
          <w:p w:rsidR="00C17284" w:rsidRPr="0088725B" w:rsidRDefault="00C17284" w:rsidP="00A77D77">
            <w:pPr>
              <w:jc w:val="both"/>
              <w:rPr>
                <w:color w:val="000000"/>
                <w:lang w:val="en-US"/>
              </w:rPr>
            </w:pPr>
            <w:r w:rsidRPr="0088725B">
              <w:rPr>
                <w:color w:val="000000"/>
                <w:lang w:val="en-US"/>
              </w:rPr>
              <w:t>Nabavka materijala, izrada i ugradnja limene opšivke nadzidka od pocinkovanog lima iznad nazidka R.Š. do 60cm.  Obračun po 1 m¹.</w:t>
            </w:r>
          </w:p>
        </w:tc>
        <w:tc>
          <w:tcPr>
            <w:tcW w:w="993" w:type="dxa"/>
            <w:vAlign w:val="center"/>
          </w:tcPr>
          <w:p w:rsidR="00C17284" w:rsidRPr="0088725B" w:rsidRDefault="00C17284" w:rsidP="00A77D77">
            <w:pPr>
              <w:jc w:val="center"/>
              <w:rPr>
                <w:color w:val="000000"/>
                <w:lang w:val="en-US"/>
              </w:rPr>
            </w:pPr>
            <w:r w:rsidRPr="0088725B">
              <w:rPr>
                <w:color w:val="000000"/>
                <w:lang w:val="en-US"/>
              </w:rPr>
              <w:t>m¹</w:t>
            </w:r>
          </w:p>
        </w:tc>
        <w:tc>
          <w:tcPr>
            <w:tcW w:w="879" w:type="dxa"/>
            <w:vAlign w:val="center"/>
          </w:tcPr>
          <w:p w:rsidR="00C17284" w:rsidRPr="0088725B" w:rsidRDefault="00C17284" w:rsidP="00A77D77">
            <w:pPr>
              <w:jc w:val="center"/>
              <w:rPr>
                <w:color w:val="000000"/>
                <w:lang w:val="en-US"/>
              </w:rPr>
            </w:pPr>
            <w:r>
              <w:rPr>
                <w:color w:val="000000"/>
                <w:lang w:val="en-US"/>
              </w:rPr>
              <w:t>200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650" w:type="dxa"/>
            <w:noWrap/>
            <w:vAlign w:val="center"/>
          </w:tcPr>
          <w:p w:rsidR="00C17284" w:rsidRPr="009C79B0" w:rsidRDefault="00C17284" w:rsidP="00A77D77">
            <w:pPr>
              <w:jc w:val="center"/>
              <w:rPr>
                <w:color w:val="000000"/>
                <w:lang w:val="sr-Cyrl-RS"/>
              </w:rPr>
            </w:pPr>
            <w:r>
              <w:rPr>
                <w:color w:val="000000"/>
                <w:lang w:val="sr-Cyrl-RS"/>
              </w:rPr>
              <w:t>3.3</w:t>
            </w:r>
          </w:p>
        </w:tc>
        <w:tc>
          <w:tcPr>
            <w:tcW w:w="5657" w:type="dxa"/>
            <w:gridSpan w:val="2"/>
            <w:vAlign w:val="bottom"/>
          </w:tcPr>
          <w:p w:rsidR="00C17284" w:rsidRPr="0088725B" w:rsidRDefault="00C17284" w:rsidP="00A77D77">
            <w:pPr>
              <w:jc w:val="both"/>
              <w:rPr>
                <w:color w:val="000000"/>
                <w:lang w:val="en-US"/>
              </w:rPr>
            </w:pPr>
            <w:r w:rsidRPr="0088725B">
              <w:rPr>
                <w:color w:val="000000"/>
                <w:lang w:val="en-US"/>
              </w:rPr>
              <w:t>Izrada i postavljanje okapnica od pocinkovanog lima, razvijene širine (RŠ) do 15cm, debljine 0,60mm sa gitovanjem gornje ivice dvokomponentnim gitom.</w:t>
            </w:r>
            <w:r>
              <w:rPr>
                <w:color w:val="000000"/>
                <w:lang w:val="sr-Cyrl-RS"/>
              </w:rPr>
              <w:t xml:space="preserve"> </w:t>
            </w:r>
            <w:r w:rsidRPr="0088725B">
              <w:rPr>
                <w:color w:val="000000"/>
                <w:lang w:val="en-US"/>
              </w:rPr>
              <w:t>Obračun po 1 m¹. </w:t>
            </w:r>
          </w:p>
        </w:tc>
        <w:tc>
          <w:tcPr>
            <w:tcW w:w="993" w:type="dxa"/>
            <w:vAlign w:val="center"/>
          </w:tcPr>
          <w:p w:rsidR="00C17284" w:rsidRPr="0088725B" w:rsidRDefault="00C17284" w:rsidP="00A77D77">
            <w:pPr>
              <w:jc w:val="center"/>
              <w:rPr>
                <w:color w:val="000000"/>
                <w:lang w:val="en-US"/>
              </w:rPr>
            </w:pPr>
            <w:r w:rsidRPr="0088725B">
              <w:rPr>
                <w:color w:val="000000"/>
                <w:lang w:val="en-US"/>
              </w:rPr>
              <w:t>m¹</w:t>
            </w:r>
          </w:p>
        </w:tc>
        <w:tc>
          <w:tcPr>
            <w:tcW w:w="879" w:type="dxa"/>
            <w:vAlign w:val="center"/>
          </w:tcPr>
          <w:p w:rsidR="00C17284" w:rsidRPr="0088725B" w:rsidRDefault="00C17284" w:rsidP="00A77D77">
            <w:pPr>
              <w:jc w:val="center"/>
              <w:rPr>
                <w:color w:val="000000"/>
                <w:lang w:val="en-US"/>
              </w:rPr>
            </w:pPr>
            <w:r>
              <w:rPr>
                <w:color w:val="000000"/>
                <w:lang w:val="en-US"/>
              </w:rPr>
              <w:t>60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650" w:type="dxa"/>
            <w:noWrap/>
            <w:vAlign w:val="center"/>
          </w:tcPr>
          <w:p w:rsidR="00C17284" w:rsidRPr="009C79B0" w:rsidRDefault="00C17284" w:rsidP="00A77D77">
            <w:pPr>
              <w:jc w:val="center"/>
              <w:rPr>
                <w:color w:val="000000"/>
                <w:lang w:val="sr-Cyrl-RS"/>
              </w:rPr>
            </w:pPr>
            <w:r>
              <w:rPr>
                <w:color w:val="000000"/>
                <w:lang w:val="sr-Cyrl-RS"/>
              </w:rPr>
              <w:t>3.4</w:t>
            </w:r>
          </w:p>
        </w:tc>
        <w:tc>
          <w:tcPr>
            <w:tcW w:w="5657" w:type="dxa"/>
            <w:gridSpan w:val="2"/>
            <w:vAlign w:val="bottom"/>
          </w:tcPr>
          <w:p w:rsidR="00C17284" w:rsidRPr="0088725B" w:rsidRDefault="00C17284" w:rsidP="00A77D77">
            <w:pPr>
              <w:jc w:val="both"/>
              <w:rPr>
                <w:color w:val="000000"/>
                <w:lang w:val="en-US"/>
              </w:rPr>
            </w:pPr>
            <w:r w:rsidRPr="0088725B">
              <w:rPr>
                <w:color w:val="000000"/>
                <w:lang w:val="en-US"/>
              </w:rPr>
              <w:t>Na mestima oslanjanja čeličnih profila iz krova, temelja za opremu ili instalacionih cevi, nepravilne</w:t>
            </w:r>
            <w:r>
              <w:rPr>
                <w:color w:val="000000"/>
                <w:lang w:val="en-US"/>
              </w:rPr>
              <w:t xml:space="preserve"> </w:t>
            </w:r>
            <w:r w:rsidRPr="0088725B">
              <w:rPr>
                <w:color w:val="000000"/>
                <w:lang w:val="en-US"/>
              </w:rPr>
              <w:t>geometrije, ovakva mesta dodatno izolovati materijalima  koji se sastoje od prajmera (na bazi poliuretana), poliuretanske baze u dva sloja sa utopljenom mrežicom i završnog sloja.</w:t>
            </w:r>
            <w:r>
              <w:rPr>
                <w:color w:val="000000"/>
                <w:lang w:val="en-US"/>
              </w:rPr>
              <w:t xml:space="preserve"> </w:t>
            </w:r>
            <w:r w:rsidRPr="0088725B">
              <w:rPr>
                <w:color w:val="000000"/>
                <w:lang w:val="en-US"/>
              </w:rPr>
              <w:t>Obračun po 1 m². </w:t>
            </w:r>
          </w:p>
        </w:tc>
        <w:tc>
          <w:tcPr>
            <w:tcW w:w="993" w:type="dxa"/>
            <w:vAlign w:val="center"/>
          </w:tcPr>
          <w:p w:rsidR="00C17284" w:rsidRPr="0088725B" w:rsidRDefault="00C17284" w:rsidP="00A77D77">
            <w:pPr>
              <w:jc w:val="center"/>
              <w:rPr>
                <w:color w:val="000000"/>
                <w:lang w:val="en-US"/>
              </w:rPr>
            </w:pPr>
            <w:r w:rsidRPr="0088725B">
              <w:rPr>
                <w:color w:val="000000"/>
                <w:lang w:val="en-US"/>
              </w:rPr>
              <w:t>m²</w:t>
            </w:r>
          </w:p>
        </w:tc>
        <w:tc>
          <w:tcPr>
            <w:tcW w:w="879" w:type="dxa"/>
            <w:vAlign w:val="center"/>
          </w:tcPr>
          <w:p w:rsidR="00C17284" w:rsidRPr="0088725B" w:rsidRDefault="00C17284" w:rsidP="00A77D77">
            <w:pPr>
              <w:jc w:val="center"/>
              <w:rPr>
                <w:color w:val="000000"/>
                <w:lang w:val="en-US"/>
              </w:rPr>
            </w:pPr>
            <w:r>
              <w:rPr>
                <w:color w:val="000000"/>
                <w:lang w:val="en-US"/>
              </w:rPr>
              <w:t>10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A77D77">
        <w:trPr>
          <w:trHeight w:val="260"/>
        </w:trPr>
        <w:tc>
          <w:tcPr>
            <w:tcW w:w="650" w:type="dxa"/>
            <w:noWrap/>
            <w:vAlign w:val="center"/>
          </w:tcPr>
          <w:p w:rsidR="00C17284" w:rsidRPr="009C79B0" w:rsidRDefault="00C17284" w:rsidP="00A77D77">
            <w:pPr>
              <w:jc w:val="center"/>
              <w:rPr>
                <w:color w:val="000000"/>
                <w:lang w:val="sr-Cyrl-RS"/>
              </w:rPr>
            </w:pPr>
            <w:r>
              <w:rPr>
                <w:color w:val="000000"/>
                <w:lang w:val="sr-Cyrl-RS"/>
              </w:rPr>
              <w:t>3.5</w:t>
            </w:r>
          </w:p>
        </w:tc>
        <w:tc>
          <w:tcPr>
            <w:tcW w:w="5657" w:type="dxa"/>
            <w:gridSpan w:val="2"/>
            <w:vAlign w:val="bottom"/>
          </w:tcPr>
          <w:p w:rsidR="00C17284" w:rsidRPr="0088725B" w:rsidRDefault="00C17284" w:rsidP="00A77D77">
            <w:pPr>
              <w:jc w:val="both"/>
              <w:rPr>
                <w:color w:val="000000"/>
                <w:lang w:val="en-US"/>
              </w:rPr>
            </w:pPr>
            <w:r w:rsidRPr="0088725B">
              <w:rPr>
                <w:color w:val="000000"/>
                <w:lang w:val="en-US"/>
              </w:rPr>
              <w:t>Demontaža i ponovna montaža gromobranske instalacije, na mestu oštećene ili korodirane ugraditi nove elemente.</w:t>
            </w:r>
            <w:r>
              <w:rPr>
                <w:color w:val="000000"/>
                <w:lang w:val="en-US"/>
              </w:rPr>
              <w:t xml:space="preserve"> </w:t>
            </w:r>
            <w:r w:rsidRPr="0088725B">
              <w:rPr>
                <w:color w:val="000000"/>
                <w:lang w:val="en-US"/>
              </w:rPr>
              <w:t>Obračun po 1 m¹. </w:t>
            </w:r>
          </w:p>
        </w:tc>
        <w:tc>
          <w:tcPr>
            <w:tcW w:w="993" w:type="dxa"/>
            <w:vAlign w:val="center"/>
          </w:tcPr>
          <w:p w:rsidR="00C17284" w:rsidRPr="0088725B" w:rsidRDefault="00C17284" w:rsidP="00A77D77">
            <w:pPr>
              <w:jc w:val="center"/>
              <w:rPr>
                <w:color w:val="000000"/>
                <w:lang w:val="en-US"/>
              </w:rPr>
            </w:pPr>
            <w:r w:rsidRPr="0088725B">
              <w:rPr>
                <w:color w:val="000000"/>
                <w:lang w:val="en-US"/>
              </w:rPr>
              <w:t>m¹</w:t>
            </w:r>
          </w:p>
        </w:tc>
        <w:tc>
          <w:tcPr>
            <w:tcW w:w="879" w:type="dxa"/>
            <w:vAlign w:val="center"/>
          </w:tcPr>
          <w:p w:rsidR="00C17284" w:rsidRPr="0088725B" w:rsidRDefault="00C17284" w:rsidP="00A77D77">
            <w:pPr>
              <w:jc w:val="center"/>
              <w:rPr>
                <w:color w:val="000000"/>
                <w:lang w:val="en-US"/>
              </w:rPr>
            </w:pPr>
            <w:r>
              <w:rPr>
                <w:color w:val="000000"/>
                <w:lang w:val="en-US"/>
              </w:rPr>
              <w:t>80</w:t>
            </w:r>
          </w:p>
        </w:tc>
        <w:tc>
          <w:tcPr>
            <w:tcW w:w="1297" w:type="dxa"/>
            <w:gridSpan w:val="2"/>
            <w:vAlign w:val="center"/>
          </w:tcPr>
          <w:p w:rsidR="00C17284" w:rsidRPr="00E77A6E" w:rsidRDefault="00C17284" w:rsidP="009C0672">
            <w:pPr>
              <w:jc w:val="center"/>
              <w:rPr>
                <w:lang w:val="ru-RU"/>
              </w:rPr>
            </w:pPr>
          </w:p>
        </w:tc>
        <w:tc>
          <w:tcPr>
            <w:tcW w:w="1297" w:type="dxa"/>
            <w:vAlign w:val="center"/>
          </w:tcPr>
          <w:p w:rsidR="00C17284" w:rsidRPr="00E77A6E" w:rsidRDefault="00C17284" w:rsidP="009C0672">
            <w:pPr>
              <w:jc w:val="center"/>
              <w:rPr>
                <w:lang w:val="ru-RU"/>
              </w:rPr>
            </w:pPr>
          </w:p>
        </w:tc>
        <w:tc>
          <w:tcPr>
            <w:tcW w:w="1285" w:type="dxa"/>
            <w:vAlign w:val="center"/>
          </w:tcPr>
          <w:p w:rsidR="00C17284" w:rsidRPr="00E77A6E" w:rsidRDefault="00C17284" w:rsidP="009C0672">
            <w:pPr>
              <w:jc w:val="center"/>
              <w:rPr>
                <w:lang w:val="ru-RU"/>
              </w:rPr>
            </w:pPr>
          </w:p>
        </w:tc>
        <w:tc>
          <w:tcPr>
            <w:tcW w:w="1252" w:type="dxa"/>
            <w:gridSpan w:val="2"/>
            <w:vAlign w:val="center"/>
          </w:tcPr>
          <w:p w:rsidR="00C17284" w:rsidRPr="00E77A6E" w:rsidRDefault="00C17284" w:rsidP="009C0672">
            <w:pPr>
              <w:jc w:val="center"/>
              <w:rPr>
                <w:lang w:val="ru-RU"/>
              </w:rPr>
            </w:pPr>
          </w:p>
        </w:tc>
        <w:tc>
          <w:tcPr>
            <w:tcW w:w="1375" w:type="dxa"/>
            <w:vAlign w:val="center"/>
          </w:tcPr>
          <w:p w:rsidR="00C17284" w:rsidRPr="00E77A6E" w:rsidRDefault="00C17284" w:rsidP="009C0672">
            <w:pPr>
              <w:jc w:val="center"/>
              <w:rPr>
                <w:lang w:val="ru-RU"/>
              </w:rPr>
            </w:pPr>
          </w:p>
        </w:tc>
        <w:tc>
          <w:tcPr>
            <w:tcW w:w="1085" w:type="dxa"/>
            <w:vAlign w:val="center"/>
          </w:tcPr>
          <w:p w:rsidR="00C17284" w:rsidRPr="00E77A6E" w:rsidRDefault="00C17284" w:rsidP="009C0672">
            <w:pPr>
              <w:jc w:val="center"/>
              <w:rPr>
                <w:lang w:val="ru-RU"/>
              </w:rPr>
            </w:pPr>
          </w:p>
        </w:tc>
      </w:tr>
      <w:tr w:rsidR="00C17284" w:rsidRPr="00E77A6E" w:rsidTr="009C0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2"/>
          <w:gridAfter w:val="3"/>
          <w:wBefore w:w="3640" w:type="dxa"/>
          <w:wAfter w:w="2916" w:type="dxa"/>
          <w:trHeight w:val="334"/>
        </w:trPr>
        <w:tc>
          <w:tcPr>
            <w:tcW w:w="4614" w:type="dxa"/>
            <w:gridSpan w:val="4"/>
          </w:tcPr>
          <w:p w:rsidR="00C17284" w:rsidRPr="00E77A6E" w:rsidRDefault="00C17284" w:rsidP="009C0672">
            <w:pPr>
              <w:suppressAutoHyphens/>
              <w:jc w:val="center"/>
              <w:rPr>
                <w:b/>
                <w:lang w:val="sr-Cyrl-CS"/>
              </w:rPr>
            </w:pPr>
          </w:p>
          <w:p w:rsidR="00C17284" w:rsidRPr="00E77A6E" w:rsidRDefault="00C17284" w:rsidP="009C0672">
            <w:pPr>
              <w:suppressAutoHyphens/>
              <w:jc w:val="center"/>
              <w:rPr>
                <w:b/>
                <w:lang w:val="sr-Cyrl-CS"/>
              </w:rPr>
            </w:pPr>
          </w:p>
          <w:p w:rsidR="00C17284" w:rsidRPr="00E77A6E" w:rsidRDefault="00C17284" w:rsidP="009C0672">
            <w:pPr>
              <w:suppressAutoHyphens/>
              <w:jc w:val="center"/>
              <w:rPr>
                <w:b/>
                <w:lang w:val="sr-Cyrl-CS"/>
              </w:rPr>
            </w:pPr>
          </w:p>
          <w:p w:rsidR="00C17284" w:rsidRPr="00E77A6E" w:rsidRDefault="00C17284" w:rsidP="009C0672">
            <w:pPr>
              <w:suppressAutoHyphens/>
              <w:jc w:val="center"/>
              <w:rPr>
                <w:b/>
              </w:rPr>
            </w:pPr>
            <w:r w:rsidRPr="00E77A6E">
              <w:rPr>
                <w:b/>
              </w:rPr>
              <w:t>М.П.</w:t>
            </w:r>
          </w:p>
        </w:tc>
        <w:tc>
          <w:tcPr>
            <w:tcW w:w="4600" w:type="dxa"/>
            <w:gridSpan w:val="4"/>
          </w:tcPr>
          <w:p w:rsidR="00C17284" w:rsidRPr="00E77A6E" w:rsidRDefault="00C17284" w:rsidP="009C0672">
            <w:pPr>
              <w:suppressAutoHyphens/>
              <w:jc w:val="center"/>
              <w:rPr>
                <w:b/>
              </w:rPr>
            </w:pPr>
          </w:p>
          <w:p w:rsidR="00C17284" w:rsidRPr="00E77A6E" w:rsidRDefault="00C17284" w:rsidP="009C0672">
            <w:pPr>
              <w:suppressAutoHyphens/>
              <w:jc w:val="center"/>
              <w:rPr>
                <w:b/>
              </w:rPr>
            </w:pPr>
          </w:p>
          <w:p w:rsidR="00C17284" w:rsidRPr="00E77A6E" w:rsidRDefault="00C17284" w:rsidP="009C0672">
            <w:pPr>
              <w:suppressAutoHyphens/>
              <w:jc w:val="center"/>
              <w:rPr>
                <w:b/>
              </w:rPr>
            </w:pPr>
          </w:p>
          <w:p w:rsidR="00C17284" w:rsidRPr="00E77A6E" w:rsidRDefault="00C17284" w:rsidP="009C0672">
            <w:pPr>
              <w:suppressAutoHyphens/>
              <w:jc w:val="center"/>
              <w:rPr>
                <w:b/>
              </w:rPr>
            </w:pPr>
            <w:r w:rsidRPr="00E77A6E">
              <w:rPr>
                <w:b/>
              </w:rPr>
              <w:t>ПОНУЂАЧ</w:t>
            </w:r>
          </w:p>
          <w:p w:rsidR="00C17284" w:rsidRPr="00E77A6E" w:rsidRDefault="00C17284" w:rsidP="009C0672">
            <w:pPr>
              <w:suppressAutoHyphens/>
              <w:jc w:val="center"/>
              <w:rPr>
                <w:b/>
              </w:rPr>
            </w:pPr>
          </w:p>
        </w:tc>
      </w:tr>
      <w:tr w:rsidR="00C17284" w:rsidRPr="00E77A6E" w:rsidTr="009C0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2"/>
          <w:gridAfter w:val="3"/>
          <w:wBefore w:w="3640" w:type="dxa"/>
          <w:wAfter w:w="2916" w:type="dxa"/>
          <w:trHeight w:val="80"/>
        </w:trPr>
        <w:tc>
          <w:tcPr>
            <w:tcW w:w="4614" w:type="dxa"/>
            <w:gridSpan w:val="4"/>
          </w:tcPr>
          <w:p w:rsidR="00C17284" w:rsidRPr="00E77A6E" w:rsidRDefault="00C17284" w:rsidP="009C0672">
            <w:pPr>
              <w:suppressAutoHyphens/>
              <w:jc w:val="both"/>
              <w:rPr>
                <w:b/>
                <w:lang w:val="sr-Cyrl-CS"/>
              </w:rPr>
            </w:pPr>
          </w:p>
        </w:tc>
        <w:tc>
          <w:tcPr>
            <w:tcW w:w="4600" w:type="dxa"/>
            <w:gridSpan w:val="4"/>
            <w:tcBorders>
              <w:bottom w:val="single" w:sz="4" w:space="0" w:color="auto"/>
            </w:tcBorders>
          </w:tcPr>
          <w:p w:rsidR="00C17284" w:rsidRPr="00E77A6E" w:rsidRDefault="00C17284" w:rsidP="009C0672">
            <w:pPr>
              <w:suppressAutoHyphens/>
              <w:jc w:val="both"/>
              <w:rPr>
                <w:b/>
                <w:lang w:val="sr-Cyrl-CS"/>
              </w:rPr>
            </w:pPr>
          </w:p>
        </w:tc>
      </w:tr>
    </w:tbl>
    <w:p w:rsidR="00EC40D8" w:rsidRPr="00E77A6E" w:rsidRDefault="00FD55DA" w:rsidP="00EC40D8">
      <w:pPr>
        <w:rPr>
          <w:b/>
          <w:lang w:val="sr-Latn-CS"/>
        </w:rPr>
      </w:pPr>
      <w:r w:rsidRPr="00E77A6E">
        <w:rPr>
          <w:b/>
          <w:lang w:val="sr-Latn-CS"/>
        </w:rPr>
        <w:br w:type="textWrapping" w:clear="all"/>
      </w:r>
    </w:p>
    <w:p w:rsidR="00EC40D8" w:rsidRPr="00E77A6E" w:rsidRDefault="00EC40D8" w:rsidP="00EC40D8">
      <w:pPr>
        <w:rPr>
          <w:b/>
          <w:lang w:val="sr-Latn-CS"/>
        </w:rPr>
      </w:pPr>
    </w:p>
    <w:p w:rsidR="00EC40D8" w:rsidRPr="00E77A6E" w:rsidRDefault="00EC40D8" w:rsidP="00EC40D8">
      <w:pPr>
        <w:tabs>
          <w:tab w:val="left" w:pos="3900"/>
        </w:tabs>
        <w:rPr>
          <w:lang w:val="sr-Cyrl-CS"/>
        </w:rPr>
        <w:sectPr w:rsidR="00EC40D8" w:rsidRPr="00E77A6E" w:rsidSect="003835C0">
          <w:pgSz w:w="16838" w:h="11906" w:orient="landscape" w:code="9"/>
          <w:pgMar w:top="1253" w:right="893" w:bottom="907" w:left="1138" w:header="619" w:footer="61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81ABF" w:rsidRPr="00E77A6E" w:rsidRDefault="00C81ABF"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773F5" w:rsidP="00EC40D8">
      <w:pPr>
        <w:jc w:val="center"/>
        <w:rPr>
          <w:b/>
          <w:lang w:val="sr-Latn-CS"/>
        </w:rPr>
      </w:pPr>
      <w:r w:rsidRPr="00E77A6E">
        <w:rPr>
          <w:b/>
          <w:lang w:val="sr-Cyrl-CS"/>
        </w:rPr>
        <w:t>8</w:t>
      </w:r>
      <w:r w:rsidR="00EC40D8" w:rsidRPr="00E77A6E">
        <w:rPr>
          <w:b/>
          <w:lang w:val="sr-Latn-CS"/>
        </w:rPr>
        <w:t>.</w:t>
      </w:r>
      <w:r w:rsidR="00EC40D8" w:rsidRPr="00E77A6E">
        <w:rPr>
          <w:b/>
          <w:lang w:val="sr-Cyrl-CS"/>
        </w:rPr>
        <w:t>2</w:t>
      </w:r>
      <w:r w:rsidR="00EC40D8" w:rsidRPr="00E77A6E">
        <w:rPr>
          <w:b/>
          <w:lang w:val="sr-Latn-CS"/>
        </w:rPr>
        <w:t xml:space="preserve"> УПУТСТВО ЗА ПОПУЊАВАЊЕ ОБРАСЦА СТРУКТУРЕ ПОНУЂЕНЕ ЦЕНЕ</w:t>
      </w:r>
    </w:p>
    <w:p w:rsidR="00EC40D8" w:rsidRPr="00E77A6E" w:rsidRDefault="00EC40D8" w:rsidP="00EC40D8">
      <w:pPr>
        <w:rPr>
          <w:lang w:val="sr-Latn-CS"/>
        </w:rPr>
      </w:pPr>
    </w:p>
    <w:p w:rsidR="00EC40D8" w:rsidRPr="00E77A6E" w:rsidRDefault="00EC40D8" w:rsidP="00EC40D8">
      <w:pPr>
        <w:rPr>
          <w:lang w:val="sr-Latn-CS"/>
        </w:rPr>
      </w:pPr>
    </w:p>
    <w:p w:rsidR="00EC40D8" w:rsidRPr="00E77A6E" w:rsidRDefault="00EC40D8" w:rsidP="00EC40D8">
      <w:pPr>
        <w:rPr>
          <w:lang w:val="sr-Latn-CS"/>
        </w:rPr>
      </w:pPr>
    </w:p>
    <w:p w:rsidR="00EC40D8" w:rsidRPr="00E77A6E" w:rsidRDefault="00EC40D8" w:rsidP="00EC40D8">
      <w:pPr>
        <w:rPr>
          <w:lang w:val="sr-Latn-CS"/>
        </w:rPr>
      </w:pPr>
      <w:r w:rsidRPr="00E77A6E">
        <w:rPr>
          <w:lang w:val="sr-Latn-CS"/>
        </w:rPr>
        <w:tab/>
        <w:t xml:space="preserve">Подаци које образац структуре </w:t>
      </w:r>
      <w:r w:rsidRPr="00E77A6E">
        <w:t>понуђене</w:t>
      </w:r>
      <w:r w:rsidRPr="00E77A6E">
        <w:rPr>
          <w:lang w:val="sr-Latn-CS"/>
        </w:rPr>
        <w:t xml:space="preserve"> </w:t>
      </w:r>
      <w:r w:rsidRPr="00E77A6E">
        <w:t>цене</w:t>
      </w:r>
      <w:r w:rsidRPr="00E77A6E">
        <w:rPr>
          <w:lang w:val="sr-Latn-CS"/>
        </w:rPr>
        <w:t xml:space="preserve"> садржи уносе се према количинама и опису наведеним у Обрасцу понуде и следећем упутству:</w:t>
      </w:r>
    </w:p>
    <w:p w:rsidR="00EC40D8" w:rsidRPr="00E77A6E" w:rsidRDefault="00EC40D8" w:rsidP="00EC40D8">
      <w:pPr>
        <w:rPr>
          <w:lang w:val="sr-Latn-CS"/>
        </w:rPr>
      </w:pPr>
    </w:p>
    <w:p w:rsidR="00EC40D8" w:rsidRPr="00E77A6E" w:rsidRDefault="00EC40D8" w:rsidP="00EC40D8">
      <w:pPr>
        <w:rPr>
          <w:lang w:val="sr-Latn-CS"/>
        </w:rPr>
      </w:pPr>
    </w:p>
    <w:p w:rsidR="00EC40D8" w:rsidRPr="00E77A6E" w:rsidRDefault="00131DA8" w:rsidP="00EC40D8">
      <w:pPr>
        <w:rPr>
          <w:lang w:val="sr-Latn-CS"/>
        </w:rPr>
      </w:pPr>
      <w:r w:rsidRPr="00E77A6E">
        <w:rPr>
          <w:lang w:val="sr-Latn-CS"/>
        </w:rPr>
        <w:t xml:space="preserve">- </w:t>
      </w:r>
      <w:r w:rsidR="00EC40D8" w:rsidRPr="00E77A6E">
        <w:rPr>
          <w:lang w:val="sr-Latn-CS"/>
        </w:rPr>
        <w:t xml:space="preserve">у колони </w:t>
      </w:r>
      <w:r w:rsidRPr="00E77A6E">
        <w:rPr>
          <w:lang w:val="sr-Latn-CS"/>
        </w:rPr>
        <w:t>5</w:t>
      </w:r>
      <w:r w:rsidR="00EC40D8" w:rsidRPr="00E77A6E">
        <w:rPr>
          <w:lang w:val="sr-Latn-CS"/>
        </w:rPr>
        <w:t xml:space="preserve"> - јединична цена (без ПДВ-а);</w:t>
      </w:r>
    </w:p>
    <w:p w:rsidR="00EC40D8" w:rsidRPr="00E77A6E" w:rsidRDefault="00131DA8" w:rsidP="00EC40D8">
      <w:pPr>
        <w:rPr>
          <w:lang w:val="sr-Latn-CS"/>
        </w:rPr>
      </w:pPr>
      <w:r w:rsidRPr="00E77A6E">
        <w:rPr>
          <w:lang w:val="sr-Latn-CS"/>
        </w:rPr>
        <w:t xml:space="preserve">- </w:t>
      </w:r>
      <w:r w:rsidR="00EC40D8" w:rsidRPr="00E77A6E">
        <w:rPr>
          <w:lang w:val="sr-Latn-CS"/>
        </w:rPr>
        <w:t xml:space="preserve">у колони </w:t>
      </w:r>
      <w:r w:rsidRPr="00E77A6E">
        <w:rPr>
          <w:lang w:val="sr-Latn-CS"/>
        </w:rPr>
        <w:t>6</w:t>
      </w:r>
      <w:r w:rsidR="00EC40D8" w:rsidRPr="00E77A6E">
        <w:rPr>
          <w:lang w:val="sr-Latn-CS"/>
        </w:rPr>
        <w:t xml:space="preserve"> - јединична цена (са ПДВ-ом);</w:t>
      </w:r>
    </w:p>
    <w:p w:rsidR="00EC40D8" w:rsidRPr="00E77A6E" w:rsidRDefault="00131DA8" w:rsidP="00EC40D8">
      <w:pPr>
        <w:rPr>
          <w:lang w:val="sr-Latn-CS"/>
        </w:rPr>
      </w:pPr>
      <w:r w:rsidRPr="00E77A6E">
        <w:rPr>
          <w:lang w:val="sr-Latn-CS"/>
        </w:rPr>
        <w:t xml:space="preserve">- </w:t>
      </w:r>
      <w:r w:rsidR="00EC40D8" w:rsidRPr="00E77A6E">
        <w:rPr>
          <w:lang w:val="sr-Latn-CS"/>
        </w:rPr>
        <w:t xml:space="preserve">у колони </w:t>
      </w:r>
      <w:r w:rsidRPr="00E77A6E">
        <w:rPr>
          <w:lang w:val="sr-Cyrl-CS"/>
        </w:rPr>
        <w:t>7</w:t>
      </w:r>
      <w:r w:rsidR="00EC40D8" w:rsidRPr="00E77A6E">
        <w:rPr>
          <w:lang w:val="sr-Latn-CS"/>
        </w:rPr>
        <w:t xml:space="preserve"> - укупна вредност (без ПДВ-а);</w:t>
      </w:r>
    </w:p>
    <w:p w:rsidR="00EC40D8" w:rsidRPr="00E77A6E" w:rsidRDefault="00131DA8" w:rsidP="00EC40D8">
      <w:pPr>
        <w:rPr>
          <w:lang w:val="sr-Latn-CS"/>
        </w:rPr>
      </w:pPr>
      <w:r w:rsidRPr="00E77A6E">
        <w:rPr>
          <w:lang w:val="sr-Latn-CS"/>
        </w:rPr>
        <w:t xml:space="preserve">- </w:t>
      </w:r>
      <w:r w:rsidR="00EC40D8" w:rsidRPr="00E77A6E">
        <w:rPr>
          <w:lang w:val="sr-Latn-CS"/>
        </w:rPr>
        <w:t xml:space="preserve">у колони </w:t>
      </w:r>
      <w:r w:rsidRPr="00E77A6E">
        <w:rPr>
          <w:lang w:val="sr-Cyrl-CS"/>
        </w:rPr>
        <w:t>8</w:t>
      </w:r>
      <w:r w:rsidR="00EC40D8" w:rsidRPr="00E77A6E">
        <w:rPr>
          <w:lang w:val="sr-Latn-CS"/>
        </w:rPr>
        <w:t xml:space="preserve"> - укупна вредност (са ПДВ-ом);</w:t>
      </w:r>
    </w:p>
    <w:p w:rsidR="00131DA8" w:rsidRPr="00E77A6E" w:rsidRDefault="00131DA8" w:rsidP="00EC40D8">
      <w:pPr>
        <w:rPr>
          <w:lang w:val="sr-Latn-CS"/>
        </w:rPr>
      </w:pPr>
      <w:r w:rsidRPr="00E77A6E">
        <w:rPr>
          <w:lang w:val="sr-Latn-CS"/>
        </w:rPr>
        <w:t>- у колони 9 - податак се исказује процентуално (%);</w:t>
      </w:r>
    </w:p>
    <w:p w:rsidR="00131DA8" w:rsidRPr="00E77A6E" w:rsidRDefault="00131DA8" w:rsidP="00131DA8">
      <w:pPr>
        <w:rPr>
          <w:lang w:val="sr-Latn-CS"/>
        </w:rPr>
      </w:pPr>
      <w:r w:rsidRPr="00E77A6E">
        <w:rPr>
          <w:lang w:val="sr-Latn-CS"/>
        </w:rPr>
        <w:t>- у колони 10 - податак се исказује процентуално (%);</w:t>
      </w: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EC40D8" w:rsidRPr="00E77A6E" w:rsidRDefault="00EC40D8" w:rsidP="00C81ABF">
      <w:pPr>
        <w:rPr>
          <w:lang w:val="sr-Cyrl-CS"/>
        </w:rPr>
      </w:pPr>
    </w:p>
    <w:p w:rsidR="00C81ABF" w:rsidRPr="00E77A6E" w:rsidRDefault="00E773F5" w:rsidP="00C81ABF">
      <w:pPr>
        <w:ind w:left="360"/>
        <w:jc w:val="center"/>
        <w:rPr>
          <w:lang w:val="sr-Cyrl-CS"/>
        </w:rPr>
      </w:pPr>
      <w:r w:rsidRPr="00E77A6E">
        <w:rPr>
          <w:b/>
          <w:u w:val="single"/>
          <w:lang w:val="sr-Cyrl-CS"/>
        </w:rPr>
        <w:t>9</w:t>
      </w:r>
      <w:r w:rsidR="00C81ABF" w:rsidRPr="00E77A6E">
        <w:rPr>
          <w:b/>
          <w:u w:val="single"/>
          <w:lang w:val="sr-Cyrl-CS"/>
        </w:rPr>
        <w:t>. ОБРАЗАЦ ТРОШКОВА ПРИПРЕМЕ ПОНУДЕ</w:t>
      </w:r>
    </w:p>
    <w:p w:rsidR="00C81ABF" w:rsidRPr="00E77A6E" w:rsidRDefault="00C81ABF" w:rsidP="00C81ABF">
      <w:pPr>
        <w:pStyle w:val="BodyText"/>
        <w:jc w:val="center"/>
        <w:rPr>
          <w:b/>
          <w:sz w:val="24"/>
          <w:u w:val="single"/>
        </w:rPr>
      </w:pPr>
    </w:p>
    <w:p w:rsidR="00C81ABF" w:rsidRPr="00E77A6E" w:rsidRDefault="00C81ABF" w:rsidP="00C81ABF">
      <w:pPr>
        <w:pStyle w:val="BodyText"/>
        <w:jc w:val="both"/>
        <w:rPr>
          <w:sz w:val="24"/>
        </w:rPr>
      </w:pPr>
    </w:p>
    <w:p w:rsidR="00C81ABF" w:rsidRPr="00E77A6E" w:rsidRDefault="00C81ABF" w:rsidP="00C81ABF">
      <w:pPr>
        <w:pStyle w:val="BodyText"/>
        <w:spacing w:line="360" w:lineRule="auto"/>
        <w:jc w:val="both"/>
        <w:rPr>
          <w:sz w:val="24"/>
        </w:rPr>
      </w:pPr>
      <w:r w:rsidRPr="00E77A6E">
        <w:rPr>
          <w:sz w:val="24"/>
        </w:rPr>
        <w:t>У складу са чланом 88. став 1. Закона, понуђач може да у оквиру понуде достави укупан износ и структуру трошкова припремања понуде.</w:t>
      </w:r>
    </w:p>
    <w:p w:rsidR="00C81ABF" w:rsidRPr="00E77A6E" w:rsidRDefault="00C81ABF" w:rsidP="00C81ABF">
      <w:pPr>
        <w:pStyle w:val="BodyText"/>
        <w:jc w:val="both"/>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5"/>
      </w:tblGrid>
      <w:tr w:rsidR="00C81ABF" w:rsidRPr="00E77A6E">
        <w:tc>
          <w:tcPr>
            <w:tcW w:w="4536" w:type="dxa"/>
          </w:tcPr>
          <w:p w:rsidR="00C81ABF" w:rsidRPr="00E77A6E" w:rsidRDefault="00C81ABF" w:rsidP="00271154">
            <w:pPr>
              <w:pStyle w:val="BodyText"/>
              <w:jc w:val="center"/>
              <w:rPr>
                <w:b/>
                <w:sz w:val="24"/>
                <w:u w:val="single"/>
              </w:rPr>
            </w:pPr>
            <w:r w:rsidRPr="00E77A6E">
              <w:rPr>
                <w:b/>
                <w:sz w:val="24"/>
              </w:rPr>
              <w:t>Трошкови прибављања средстава обезбеђења</w:t>
            </w:r>
          </w:p>
        </w:tc>
        <w:tc>
          <w:tcPr>
            <w:tcW w:w="3685" w:type="dxa"/>
          </w:tcPr>
          <w:p w:rsidR="00C81ABF" w:rsidRPr="00E77A6E" w:rsidRDefault="00C81ABF" w:rsidP="00271154">
            <w:pPr>
              <w:pStyle w:val="BodyText"/>
              <w:jc w:val="center"/>
              <w:rPr>
                <w:b/>
                <w:color w:val="FF0000"/>
                <w:sz w:val="24"/>
                <w:u w:val="single"/>
              </w:rPr>
            </w:pPr>
          </w:p>
        </w:tc>
      </w:tr>
      <w:tr w:rsidR="00C81ABF" w:rsidRPr="00E77A6E">
        <w:tc>
          <w:tcPr>
            <w:tcW w:w="4536" w:type="dxa"/>
          </w:tcPr>
          <w:p w:rsidR="00C81ABF" w:rsidRPr="00E77A6E" w:rsidRDefault="00C81ABF" w:rsidP="00271154">
            <w:pPr>
              <w:pStyle w:val="BodyText"/>
              <w:jc w:val="center"/>
              <w:rPr>
                <w:b/>
                <w:sz w:val="24"/>
              </w:rPr>
            </w:pPr>
          </w:p>
          <w:p w:rsidR="00C81ABF" w:rsidRPr="00E77A6E" w:rsidRDefault="00C81ABF" w:rsidP="00271154">
            <w:pPr>
              <w:pStyle w:val="BodyText"/>
              <w:jc w:val="center"/>
              <w:rPr>
                <w:b/>
                <w:sz w:val="24"/>
              </w:rPr>
            </w:pPr>
            <w:r w:rsidRPr="00E77A6E">
              <w:rPr>
                <w:b/>
                <w:sz w:val="24"/>
              </w:rPr>
              <w:t>Остали трошкови припреме понуде</w:t>
            </w:r>
          </w:p>
          <w:p w:rsidR="00C81ABF" w:rsidRPr="00E77A6E" w:rsidRDefault="00C81ABF" w:rsidP="00271154">
            <w:pPr>
              <w:pStyle w:val="BodyText"/>
              <w:jc w:val="center"/>
              <w:rPr>
                <w:b/>
                <w:sz w:val="24"/>
              </w:rPr>
            </w:pPr>
          </w:p>
        </w:tc>
        <w:tc>
          <w:tcPr>
            <w:tcW w:w="3685" w:type="dxa"/>
          </w:tcPr>
          <w:p w:rsidR="00C81ABF" w:rsidRPr="00E77A6E" w:rsidRDefault="00C81ABF" w:rsidP="00271154">
            <w:pPr>
              <w:pStyle w:val="BodyText"/>
              <w:jc w:val="center"/>
              <w:rPr>
                <w:b/>
                <w:color w:val="FF0000"/>
                <w:sz w:val="24"/>
                <w:u w:val="single"/>
              </w:rPr>
            </w:pPr>
          </w:p>
        </w:tc>
      </w:tr>
      <w:tr w:rsidR="00C81ABF" w:rsidRPr="00E77A6E">
        <w:tc>
          <w:tcPr>
            <w:tcW w:w="4536" w:type="dxa"/>
          </w:tcPr>
          <w:p w:rsidR="00C81ABF" w:rsidRPr="00E77A6E" w:rsidRDefault="00C81ABF" w:rsidP="00271154">
            <w:pPr>
              <w:pStyle w:val="BodyText"/>
              <w:jc w:val="center"/>
              <w:rPr>
                <w:b/>
                <w:sz w:val="24"/>
              </w:rPr>
            </w:pPr>
          </w:p>
          <w:p w:rsidR="00C81ABF" w:rsidRPr="00E77A6E" w:rsidRDefault="00C81ABF" w:rsidP="00271154">
            <w:pPr>
              <w:pStyle w:val="BodyText"/>
              <w:jc w:val="center"/>
              <w:rPr>
                <w:b/>
                <w:sz w:val="24"/>
              </w:rPr>
            </w:pPr>
            <w:r w:rsidRPr="00E77A6E">
              <w:rPr>
                <w:b/>
                <w:sz w:val="24"/>
              </w:rPr>
              <w:t>Укупни трошкови припреме понуде</w:t>
            </w:r>
          </w:p>
          <w:p w:rsidR="00C81ABF" w:rsidRPr="00E77A6E" w:rsidRDefault="00C81ABF" w:rsidP="00271154">
            <w:pPr>
              <w:pStyle w:val="BodyText"/>
              <w:jc w:val="center"/>
              <w:rPr>
                <w:b/>
                <w:sz w:val="24"/>
              </w:rPr>
            </w:pPr>
          </w:p>
        </w:tc>
        <w:tc>
          <w:tcPr>
            <w:tcW w:w="3685" w:type="dxa"/>
          </w:tcPr>
          <w:p w:rsidR="00C81ABF" w:rsidRPr="00E77A6E" w:rsidRDefault="00C81ABF" w:rsidP="00271154">
            <w:pPr>
              <w:pStyle w:val="BodyText"/>
              <w:jc w:val="center"/>
              <w:rPr>
                <w:b/>
                <w:color w:val="FF0000"/>
                <w:sz w:val="24"/>
                <w:u w:val="single"/>
              </w:rPr>
            </w:pPr>
          </w:p>
        </w:tc>
      </w:tr>
    </w:tbl>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tabs>
          <w:tab w:val="left" w:pos="3930"/>
        </w:tabs>
        <w:ind w:right="65" w:firstLine="720"/>
        <w:jc w:val="center"/>
        <w:rPr>
          <w:b/>
          <w:lang w:val="sr-Cyrl-CS"/>
        </w:rPr>
      </w:pPr>
      <w:r w:rsidRPr="00E77A6E">
        <w:rPr>
          <w:b/>
          <w:lang w:val="sr-Cyrl-CS"/>
        </w:rPr>
        <w:t>М.П.</w:t>
      </w:r>
    </w:p>
    <w:p w:rsidR="00C81ABF" w:rsidRPr="00E77A6E" w:rsidRDefault="00C81ABF" w:rsidP="00C81ABF">
      <w:pPr>
        <w:tabs>
          <w:tab w:val="left" w:pos="3930"/>
        </w:tabs>
        <w:ind w:right="65" w:firstLine="720"/>
        <w:jc w:val="both"/>
        <w:rPr>
          <w:b/>
          <w:lang w:val="sr-Cyrl-CS"/>
        </w:rPr>
      </w:pPr>
    </w:p>
    <w:p w:rsidR="00C81ABF" w:rsidRPr="00E77A6E" w:rsidRDefault="00C81ABF" w:rsidP="00C81ABF">
      <w:pPr>
        <w:tabs>
          <w:tab w:val="left" w:pos="3930"/>
        </w:tabs>
        <w:ind w:right="65" w:firstLine="720"/>
        <w:jc w:val="both"/>
        <w:rPr>
          <w:b/>
          <w:lang w:val="sr-Cyrl-CS"/>
        </w:rPr>
      </w:pPr>
    </w:p>
    <w:p w:rsidR="00C81ABF" w:rsidRPr="00E77A6E" w:rsidRDefault="00C81ABF" w:rsidP="00C81ABF">
      <w:pPr>
        <w:ind w:right="65" w:firstLine="720"/>
        <w:jc w:val="both"/>
        <w:rPr>
          <w:lang w:val="sr-Cyrl-CS"/>
        </w:rPr>
      </w:pPr>
    </w:p>
    <w:p w:rsidR="00C81ABF" w:rsidRPr="00E77A6E" w:rsidRDefault="00C81ABF" w:rsidP="00C81ABF">
      <w:pPr>
        <w:ind w:left="720" w:right="65"/>
        <w:jc w:val="right"/>
        <w:rPr>
          <w:lang w:val="sr-Cyrl-CS"/>
        </w:rPr>
      </w:pPr>
      <w:r w:rsidRPr="00E77A6E">
        <w:rPr>
          <w:lang w:val="sr-Cyrl-CS"/>
        </w:rPr>
        <w:t xml:space="preserve">  </w:t>
      </w:r>
      <w:r w:rsidRPr="00E77A6E">
        <w:rPr>
          <w:lang w:val="sr-Cyrl-CS"/>
        </w:rPr>
        <w:tab/>
      </w:r>
      <w:r w:rsidRPr="00E77A6E">
        <w:rPr>
          <w:lang w:val="sr-Cyrl-CS"/>
        </w:rPr>
        <w:tab/>
      </w:r>
      <w:r w:rsidRPr="00E77A6E">
        <w:rPr>
          <w:lang w:val="sr-Cyrl-CS"/>
        </w:rPr>
        <w:tab/>
      </w:r>
      <w:r w:rsidRPr="00E77A6E">
        <w:rPr>
          <w:lang w:val="sr-Cyrl-CS"/>
        </w:rPr>
        <w:tab/>
      </w:r>
      <w:r w:rsidRPr="00E77A6E">
        <w:rPr>
          <w:lang w:val="sr-Cyrl-CS"/>
        </w:rPr>
        <w:tab/>
      </w:r>
      <w:r w:rsidRPr="00E77A6E">
        <w:rPr>
          <w:lang w:val="sr-Cyrl-CS"/>
        </w:rPr>
        <w:tab/>
        <w:t xml:space="preserve">    </w:t>
      </w:r>
      <w:r w:rsidRPr="00E77A6E">
        <w:rPr>
          <w:lang w:val="sr-Latn-CS"/>
        </w:rPr>
        <w:t xml:space="preserve">               </w:t>
      </w:r>
      <w:r w:rsidRPr="00E77A6E">
        <w:rPr>
          <w:lang w:val="sr-Cyrl-CS"/>
        </w:rPr>
        <w:t xml:space="preserve">                                     </w:t>
      </w:r>
      <w:r w:rsidRPr="00E77A6E">
        <w:rPr>
          <w:lang w:val="sr-Latn-CS"/>
        </w:rPr>
        <w:t>_____</w:t>
      </w:r>
      <w:r w:rsidRPr="00E77A6E">
        <w:rPr>
          <w:lang w:val="sr-Cyrl-CS"/>
        </w:rPr>
        <w:t>__________________________</w:t>
      </w:r>
      <w:r w:rsidRPr="00E77A6E">
        <w:rPr>
          <w:lang w:val="sr-Latn-CS"/>
        </w:rPr>
        <w:t>_____</w:t>
      </w:r>
    </w:p>
    <w:p w:rsidR="00C81ABF" w:rsidRPr="00E77A6E" w:rsidRDefault="00C81ABF" w:rsidP="00C81ABF">
      <w:pPr>
        <w:pStyle w:val="BodyText"/>
        <w:rPr>
          <w:b/>
          <w:sz w:val="24"/>
          <w:u w:val="single"/>
        </w:rPr>
      </w:pPr>
      <w:r w:rsidRPr="00E77A6E">
        <w:tab/>
      </w:r>
      <w:r w:rsidRPr="00E77A6E">
        <w:tab/>
      </w:r>
      <w:r w:rsidRPr="00E77A6E">
        <w:tab/>
      </w:r>
      <w:r w:rsidRPr="00E77A6E">
        <w:tab/>
      </w:r>
      <w:r w:rsidRPr="00E77A6E">
        <w:tab/>
      </w:r>
      <w:r w:rsidRPr="00E77A6E">
        <w:rPr>
          <w:b/>
        </w:rPr>
        <w:t xml:space="preserve">                                   </w:t>
      </w:r>
      <w:r w:rsidRPr="00E77A6E">
        <w:rPr>
          <w:sz w:val="24"/>
        </w:rPr>
        <w:t xml:space="preserve">    (потпис овлашћеног лица)</w:t>
      </w:r>
    </w:p>
    <w:p w:rsidR="00C81ABF" w:rsidRPr="00E77A6E" w:rsidRDefault="00C81ABF" w:rsidP="00C81ABF">
      <w:pPr>
        <w:pStyle w:val="BodyText"/>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703537" w:rsidRPr="00E77A6E" w:rsidRDefault="00703537" w:rsidP="00C81ABF">
      <w:pPr>
        <w:pStyle w:val="BodyText"/>
        <w:jc w:val="center"/>
        <w:rPr>
          <w:b/>
          <w:sz w:val="24"/>
          <w:u w:val="single"/>
        </w:rPr>
      </w:pPr>
    </w:p>
    <w:p w:rsidR="00703537" w:rsidRPr="00E77A6E" w:rsidRDefault="00703537"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pStyle w:val="BodyText"/>
        <w:jc w:val="center"/>
        <w:rPr>
          <w:b/>
          <w:sz w:val="24"/>
          <w:u w:val="single"/>
        </w:rPr>
      </w:pPr>
    </w:p>
    <w:p w:rsidR="00C81ABF" w:rsidRPr="00E77A6E" w:rsidRDefault="00C81ABF" w:rsidP="00C81ABF">
      <w:pPr>
        <w:rPr>
          <w:lang w:val="sr-Cyrl-CS"/>
        </w:rPr>
      </w:pPr>
      <w:r w:rsidRPr="00E77A6E">
        <w:rPr>
          <w:lang w:val="sr-Cyrl-CS"/>
        </w:rPr>
        <w:t xml:space="preserve"> </w:t>
      </w:r>
    </w:p>
    <w:p w:rsidR="00C81ABF" w:rsidRPr="00E77A6E" w:rsidRDefault="00C81ABF" w:rsidP="00C81ABF">
      <w:pPr>
        <w:pStyle w:val="BodyText2"/>
        <w:tabs>
          <w:tab w:val="clear" w:pos="0"/>
          <w:tab w:val="left" w:pos="360"/>
        </w:tabs>
        <w:ind w:left="360"/>
        <w:jc w:val="center"/>
        <w:rPr>
          <w:b/>
          <w:u w:val="single"/>
          <w:lang w:val="ru-RU"/>
        </w:rPr>
      </w:pPr>
      <w:r w:rsidRPr="00E77A6E">
        <w:rPr>
          <w:b/>
          <w:u w:val="single"/>
          <w:lang w:val="sr-Latn-CS"/>
        </w:rPr>
        <w:t>1</w:t>
      </w:r>
      <w:r w:rsidR="00E773F5" w:rsidRPr="00E77A6E">
        <w:rPr>
          <w:b/>
          <w:u w:val="single"/>
        </w:rPr>
        <w:t>0</w:t>
      </w:r>
      <w:r w:rsidR="006A38A4" w:rsidRPr="00E77A6E">
        <w:rPr>
          <w:b/>
          <w:u w:val="single"/>
        </w:rPr>
        <w:t>.</w:t>
      </w:r>
      <w:r w:rsidRPr="00E77A6E">
        <w:rPr>
          <w:u w:val="single"/>
        </w:rPr>
        <w:t xml:space="preserve"> </w:t>
      </w:r>
      <w:r w:rsidRPr="00E77A6E">
        <w:rPr>
          <w:b/>
          <w:u w:val="single"/>
          <w:lang w:val="ru-RU"/>
        </w:rPr>
        <w:t>ОБРАЗАЦ ИЗЈАВЕ О НЕЗАВИСНОЈ ПОНУДИ</w:t>
      </w:r>
    </w:p>
    <w:p w:rsidR="00C81ABF" w:rsidRPr="00E77A6E" w:rsidRDefault="00C81ABF" w:rsidP="00C81ABF">
      <w:pPr>
        <w:jc w:val="both"/>
        <w:rPr>
          <w:b/>
          <w:bCs/>
          <w:lang w:val="sr-Cyrl-CS"/>
        </w:rPr>
      </w:pPr>
    </w:p>
    <w:p w:rsidR="00C81ABF" w:rsidRPr="00E77A6E" w:rsidRDefault="00C81ABF" w:rsidP="00C81ABF">
      <w:pPr>
        <w:jc w:val="both"/>
        <w:rPr>
          <w:b/>
          <w:bCs/>
          <w:lang w:val="sr-Cyrl-CS"/>
        </w:rPr>
      </w:pPr>
    </w:p>
    <w:p w:rsidR="00C81ABF" w:rsidRPr="00E77A6E" w:rsidRDefault="00C81ABF" w:rsidP="00C81ABF">
      <w:pPr>
        <w:pStyle w:val="BodyText"/>
        <w:spacing w:line="360" w:lineRule="auto"/>
        <w:ind w:firstLine="720"/>
        <w:jc w:val="both"/>
        <w:rPr>
          <w:b/>
          <w:bCs/>
          <w:sz w:val="24"/>
        </w:rPr>
      </w:pPr>
      <w:r w:rsidRPr="00E77A6E">
        <w:rPr>
          <w:sz w:val="24"/>
        </w:rPr>
        <w:t xml:space="preserve">У складу са чланом 26. Закона, </w:t>
      </w:r>
      <w:r w:rsidRPr="00E77A6E">
        <w:rPr>
          <w:bCs/>
          <w:sz w:val="24"/>
        </w:rPr>
        <w:t>под пуном</w:t>
      </w:r>
      <w:r w:rsidRPr="00E77A6E">
        <w:rPr>
          <w:b/>
          <w:bCs/>
          <w:sz w:val="24"/>
        </w:rPr>
        <w:t xml:space="preserve"> </w:t>
      </w:r>
      <w:r w:rsidRPr="00E77A6E">
        <w:rPr>
          <w:bCs/>
          <w:sz w:val="24"/>
        </w:rPr>
        <w:t>материјалном и кривичном одговорношћу</w:t>
      </w:r>
      <w:r w:rsidRPr="00E77A6E">
        <w:rPr>
          <w:b/>
          <w:bCs/>
          <w:sz w:val="24"/>
        </w:rPr>
        <w:t xml:space="preserve">, </w:t>
      </w:r>
      <w:r w:rsidRPr="00E77A6E">
        <w:rPr>
          <w:bCs/>
          <w:sz w:val="24"/>
        </w:rPr>
        <w:t>понуђач</w:t>
      </w:r>
    </w:p>
    <w:p w:rsidR="00C81ABF" w:rsidRPr="00E77A6E" w:rsidRDefault="00C81ABF" w:rsidP="00C81ABF">
      <w:pPr>
        <w:ind w:left="540" w:firstLine="720"/>
        <w:jc w:val="center"/>
        <w:rPr>
          <w:b/>
          <w:bCs/>
          <w:lang w:val="sr-Cyrl-CS"/>
        </w:rPr>
      </w:pPr>
    </w:p>
    <w:p w:rsidR="00C81ABF" w:rsidRPr="00E77A6E" w:rsidRDefault="00C81ABF" w:rsidP="00C81ABF">
      <w:pPr>
        <w:jc w:val="center"/>
        <w:rPr>
          <w:b/>
          <w:bCs/>
          <w:lang w:val="sr-Cyrl-CS"/>
        </w:rPr>
      </w:pPr>
    </w:p>
    <w:p w:rsidR="00C81ABF" w:rsidRPr="00E77A6E" w:rsidRDefault="00C81ABF" w:rsidP="00C81ABF">
      <w:pPr>
        <w:tabs>
          <w:tab w:val="left" w:pos="1080"/>
        </w:tabs>
        <w:jc w:val="both"/>
        <w:rPr>
          <w:b/>
          <w:bCs/>
          <w:lang w:val="sr-Cyrl-CS"/>
        </w:rPr>
      </w:pPr>
    </w:p>
    <w:p w:rsidR="00C81ABF" w:rsidRPr="00E77A6E" w:rsidRDefault="00C81ABF" w:rsidP="00C81ABF">
      <w:pPr>
        <w:tabs>
          <w:tab w:val="left" w:pos="1080"/>
        </w:tabs>
        <w:jc w:val="both"/>
        <w:rPr>
          <w:b/>
          <w:bCs/>
          <w:lang w:val="sr-Cyrl-CS"/>
        </w:rPr>
      </w:pPr>
    </w:p>
    <w:p w:rsidR="00C81ABF" w:rsidRPr="00E77A6E" w:rsidRDefault="00C81ABF" w:rsidP="00C81ABF">
      <w:pPr>
        <w:tabs>
          <w:tab w:val="left" w:pos="1080"/>
        </w:tabs>
        <w:jc w:val="center"/>
        <w:rPr>
          <w:bCs/>
          <w:lang w:val="sr-Cyrl-CS"/>
        </w:rPr>
      </w:pPr>
      <w:r w:rsidRPr="00E77A6E">
        <w:rPr>
          <w:bCs/>
          <w:lang w:val="sr-Cyrl-CS"/>
        </w:rPr>
        <w:t>____________________________________________________________</w:t>
      </w:r>
    </w:p>
    <w:p w:rsidR="00C81ABF" w:rsidRPr="00E77A6E" w:rsidRDefault="00C81ABF" w:rsidP="00C81ABF">
      <w:pPr>
        <w:tabs>
          <w:tab w:val="left" w:pos="4388"/>
        </w:tabs>
        <w:jc w:val="center"/>
        <w:rPr>
          <w:bCs/>
          <w:lang w:val="sr-Cyrl-CS"/>
        </w:rPr>
      </w:pPr>
      <w:r w:rsidRPr="00E77A6E">
        <w:rPr>
          <w:bCs/>
          <w:lang w:val="sr-Cyrl-CS"/>
        </w:rPr>
        <w:t>(назив и седиште понуђача, односно сваког члана групе понуђача)</w:t>
      </w: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DE2438" w:rsidRDefault="00C81ABF" w:rsidP="00C81ABF">
      <w:pPr>
        <w:tabs>
          <w:tab w:val="left" w:pos="4388"/>
        </w:tabs>
        <w:jc w:val="both"/>
        <w:rPr>
          <w:bCs/>
          <w:lang w:val="sr-Cyrl-CS"/>
        </w:rPr>
      </w:pPr>
      <w:r w:rsidRPr="00DE2438">
        <w:rPr>
          <w:bCs/>
          <w:lang w:val="sr-Cyrl-CS"/>
        </w:rPr>
        <w:t xml:space="preserve">потврђује, да је понуду за јавну набавку </w:t>
      </w:r>
      <w:r w:rsidR="00DE2438" w:rsidRPr="00DE2438">
        <w:rPr>
          <w:lang w:val="sr-Cyrl-CS"/>
        </w:rPr>
        <w:t>радова</w:t>
      </w:r>
      <w:r w:rsidR="00DE2438" w:rsidRPr="00DE2438">
        <w:rPr>
          <w:lang w:val="sr-Cyrl-RS"/>
        </w:rPr>
        <w:t xml:space="preserve"> -</w:t>
      </w:r>
      <w:r w:rsidR="00DE2438" w:rsidRPr="00DE2438">
        <w:t xml:space="preserve"> Извођење </w:t>
      </w:r>
      <w:r w:rsidR="00EA4EEA" w:rsidRPr="008C621A">
        <w:rPr>
          <w:lang w:val="ru-RU"/>
        </w:rPr>
        <w:t>радова на замени термо и хидроизолације равног крова главног дела зграде школе</w:t>
      </w:r>
      <w:r w:rsidR="00EA4EEA" w:rsidRPr="00DE2438">
        <w:rPr>
          <w:lang w:val="sr-Cyrl-CS"/>
        </w:rPr>
        <w:t xml:space="preserve"> </w:t>
      </w:r>
      <w:r w:rsidR="00DE2438" w:rsidRPr="00DE2438">
        <w:rPr>
          <w:lang w:val="sr-Cyrl-CS"/>
        </w:rPr>
        <w:t>- број ЈН 5/2019</w:t>
      </w:r>
      <w:r w:rsidRPr="00DE2438">
        <w:rPr>
          <w:bCs/>
          <w:lang w:val="sr-Cyrl-CS"/>
        </w:rPr>
        <w:t>, 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понуду за предметну јавну набавку.</w:t>
      </w: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p w:rsidR="00C81ABF" w:rsidRPr="00E77A6E" w:rsidRDefault="00C81ABF" w:rsidP="00C81ABF">
      <w:pPr>
        <w:tabs>
          <w:tab w:val="left" w:pos="4388"/>
        </w:tabs>
        <w:rPr>
          <w:bCs/>
          <w:lang w:val="sr-Cyrl-CS"/>
        </w:rPr>
      </w:pPr>
    </w:p>
    <w:tbl>
      <w:tblPr>
        <w:tblW w:w="0" w:type="auto"/>
        <w:tblInd w:w="3085" w:type="dxa"/>
        <w:tblLook w:val="01E0" w:firstRow="1" w:lastRow="1" w:firstColumn="1" w:lastColumn="1" w:noHBand="0" w:noVBand="0"/>
      </w:tblPr>
      <w:tblGrid>
        <w:gridCol w:w="1843"/>
        <w:gridCol w:w="2788"/>
      </w:tblGrid>
      <w:tr w:rsidR="00C81ABF" w:rsidRPr="00E77A6E">
        <w:tc>
          <w:tcPr>
            <w:tcW w:w="1843" w:type="dxa"/>
            <w:vAlign w:val="center"/>
          </w:tcPr>
          <w:p w:rsidR="00C81ABF" w:rsidRPr="00E77A6E" w:rsidRDefault="00C81ABF" w:rsidP="00271154">
            <w:pPr>
              <w:jc w:val="center"/>
              <w:rPr>
                <w:b/>
                <w:bCs/>
              </w:rPr>
            </w:pPr>
            <w:r w:rsidRPr="00E77A6E">
              <w:rPr>
                <w:b/>
                <w:lang w:val="sr-Cyrl-CS"/>
              </w:rPr>
              <w:t>М.П.</w:t>
            </w:r>
          </w:p>
        </w:tc>
        <w:tc>
          <w:tcPr>
            <w:tcW w:w="2788" w:type="dxa"/>
            <w:vAlign w:val="center"/>
          </w:tcPr>
          <w:p w:rsidR="00C81ABF" w:rsidRPr="00E77A6E" w:rsidRDefault="00C81ABF" w:rsidP="00271154">
            <w:pPr>
              <w:jc w:val="center"/>
              <w:rPr>
                <w:b/>
                <w:bCs/>
              </w:rPr>
            </w:pPr>
            <w:r w:rsidRPr="00E77A6E">
              <w:rPr>
                <w:b/>
                <w:lang w:val="sr-Cyrl-CS"/>
              </w:rPr>
              <w:t>Понуђач</w:t>
            </w:r>
          </w:p>
        </w:tc>
      </w:tr>
    </w:tbl>
    <w:p w:rsidR="00C81ABF" w:rsidRPr="00E77A6E" w:rsidRDefault="00C81ABF" w:rsidP="00C81ABF">
      <w:pPr>
        <w:rPr>
          <w:b/>
          <w:bCs/>
          <w:lang w:val="sr-Cyrl-CS"/>
        </w:rPr>
      </w:pPr>
    </w:p>
    <w:p w:rsidR="00C81ABF" w:rsidRPr="00E77A6E" w:rsidRDefault="00C81ABF" w:rsidP="00C81ABF">
      <w:pPr>
        <w:rPr>
          <w:b/>
          <w:bCs/>
          <w:lang w:val="sr-Cyrl-CS"/>
        </w:rPr>
      </w:pPr>
    </w:p>
    <w:p w:rsidR="00C81ABF" w:rsidRPr="00E77A6E" w:rsidRDefault="00C81ABF" w:rsidP="00C81ABF">
      <w:pPr>
        <w:ind w:left="720"/>
        <w:rPr>
          <w:lang w:val="sr-Cyrl-CS"/>
        </w:rPr>
      </w:pPr>
      <w:r w:rsidRPr="00E77A6E">
        <w:rPr>
          <w:b/>
          <w:bCs/>
          <w:lang w:val="ru-RU"/>
        </w:rPr>
        <w:t xml:space="preserve">              </w:t>
      </w:r>
      <w:r w:rsidRPr="00E77A6E">
        <w:rPr>
          <w:b/>
          <w:bCs/>
          <w:lang w:val="sr-Latn-CS"/>
        </w:rPr>
        <w:t xml:space="preserve">     </w:t>
      </w:r>
      <w:r w:rsidRPr="00E77A6E">
        <w:rPr>
          <w:b/>
          <w:bCs/>
          <w:lang w:val="ru-RU"/>
        </w:rPr>
        <w:tab/>
        <w:t xml:space="preserve">                </w:t>
      </w:r>
      <w:r w:rsidRPr="00E77A6E">
        <w:rPr>
          <w:b/>
          <w:bCs/>
          <w:lang w:val="ru-RU"/>
        </w:rPr>
        <w:tab/>
        <w:t xml:space="preserve">                  _________________________</w:t>
      </w:r>
    </w:p>
    <w:p w:rsidR="00C81ABF" w:rsidRPr="00E77A6E" w:rsidRDefault="00C81ABF" w:rsidP="00C81ABF">
      <w:pPr>
        <w:pStyle w:val="BodyText2"/>
        <w:tabs>
          <w:tab w:val="clear" w:pos="0"/>
          <w:tab w:val="left" w:pos="3899"/>
        </w:tabs>
        <w:rPr>
          <w:lang w:val="ru-RU"/>
        </w:rPr>
      </w:pPr>
      <w:r w:rsidRPr="00E77A6E">
        <w:rPr>
          <w:lang w:val="ru-RU"/>
        </w:rPr>
        <w:tab/>
        <w:t xml:space="preserve">                     </w:t>
      </w:r>
    </w:p>
    <w:p w:rsidR="00C81ABF" w:rsidRPr="00E77A6E" w:rsidRDefault="00C81ABF" w:rsidP="00C81ABF">
      <w:pPr>
        <w:pStyle w:val="Heading5"/>
      </w:pPr>
    </w:p>
    <w:p w:rsidR="00C81ABF" w:rsidRPr="00E77A6E" w:rsidRDefault="00C81ABF" w:rsidP="00C81ABF">
      <w:pPr>
        <w:rPr>
          <w:lang w:val="sr-Cyrl-CS"/>
        </w:rPr>
      </w:pPr>
    </w:p>
    <w:p w:rsidR="00C81ABF" w:rsidRPr="00E77A6E" w:rsidRDefault="00C81ABF" w:rsidP="00C81ABF">
      <w:pPr>
        <w:rPr>
          <w:lang w:val="sr-Cyrl-CS"/>
        </w:rPr>
      </w:pPr>
    </w:p>
    <w:p w:rsidR="00C81ABF" w:rsidRPr="00E77A6E" w:rsidRDefault="00C81ABF" w:rsidP="00C81ABF">
      <w:pPr>
        <w:rPr>
          <w:lang w:val="sr-Cyrl-CS"/>
        </w:rPr>
      </w:pPr>
    </w:p>
    <w:p w:rsidR="00C81ABF" w:rsidRPr="00E77A6E" w:rsidRDefault="00C81ABF" w:rsidP="00C81ABF">
      <w:pPr>
        <w:rPr>
          <w:lang w:val="sr-Cyrl-CS"/>
        </w:rPr>
      </w:pPr>
    </w:p>
    <w:p w:rsidR="00C81ABF" w:rsidRPr="00E77A6E" w:rsidRDefault="00C81ABF" w:rsidP="00C81ABF">
      <w:pPr>
        <w:rPr>
          <w:lang w:val="sr-Cyrl-CS"/>
        </w:rPr>
      </w:pPr>
    </w:p>
    <w:p w:rsidR="00C81ABF" w:rsidRPr="00E77A6E" w:rsidRDefault="00C81ABF" w:rsidP="00C81ABF">
      <w:pPr>
        <w:rPr>
          <w:lang w:val="sr-Cyrl-CS"/>
        </w:rPr>
      </w:pPr>
    </w:p>
    <w:p w:rsidR="007311F7" w:rsidRPr="00E77A6E" w:rsidRDefault="007311F7" w:rsidP="00C81ABF">
      <w:pPr>
        <w:rPr>
          <w:lang w:val="sr-Cyrl-CS"/>
        </w:rPr>
      </w:pPr>
    </w:p>
    <w:p w:rsidR="007311F7" w:rsidRPr="00E77A6E" w:rsidRDefault="007311F7" w:rsidP="00C81ABF">
      <w:pPr>
        <w:rPr>
          <w:lang w:val="sr-Cyrl-CS"/>
        </w:rPr>
      </w:pPr>
    </w:p>
    <w:p w:rsidR="007311F7" w:rsidRPr="00E77A6E" w:rsidRDefault="007311F7" w:rsidP="00C81ABF">
      <w:pPr>
        <w:rPr>
          <w:lang w:val="sr-Cyrl-CS"/>
        </w:rPr>
      </w:pPr>
    </w:p>
    <w:p w:rsidR="007311F7" w:rsidRPr="00E77A6E" w:rsidRDefault="007311F7" w:rsidP="00C81ABF">
      <w:pPr>
        <w:rPr>
          <w:lang w:val="sr-Cyrl-CS"/>
        </w:rPr>
      </w:pPr>
    </w:p>
    <w:p w:rsidR="00033CAC" w:rsidRPr="00E77A6E" w:rsidRDefault="00033CAC" w:rsidP="00C81ABF">
      <w:pPr>
        <w:rPr>
          <w:lang w:val="sr-Cyrl-CS"/>
        </w:rPr>
      </w:pPr>
    </w:p>
    <w:p w:rsidR="00033CAC" w:rsidRPr="00E77A6E" w:rsidRDefault="00033CAC" w:rsidP="00C81ABF">
      <w:pPr>
        <w:rPr>
          <w:lang w:val="sr-Cyrl-CS"/>
        </w:rPr>
      </w:pPr>
    </w:p>
    <w:p w:rsidR="00033CAC" w:rsidRPr="00E77A6E" w:rsidRDefault="00033CAC" w:rsidP="00C81ABF">
      <w:pPr>
        <w:rPr>
          <w:lang w:val="sr-Cyrl-CS"/>
        </w:rPr>
      </w:pPr>
    </w:p>
    <w:p w:rsidR="007311F7" w:rsidRPr="00E77A6E" w:rsidRDefault="007311F7" w:rsidP="00C81ABF">
      <w:pPr>
        <w:rPr>
          <w:lang w:val="sr-Cyrl-CS"/>
        </w:rPr>
      </w:pPr>
    </w:p>
    <w:p w:rsidR="007311F7" w:rsidRPr="00E77A6E" w:rsidRDefault="007311F7" w:rsidP="00C81ABF">
      <w:pPr>
        <w:rPr>
          <w:lang w:val="sr-Cyrl-CS"/>
        </w:rPr>
      </w:pPr>
    </w:p>
    <w:p w:rsidR="007311F7" w:rsidRPr="00E77A6E" w:rsidRDefault="007311F7" w:rsidP="00C81ABF">
      <w:pPr>
        <w:rPr>
          <w:lang w:val="sr-Cyrl-CS"/>
        </w:rPr>
      </w:pPr>
    </w:p>
    <w:p w:rsidR="00C81ABF" w:rsidRPr="00E77A6E" w:rsidRDefault="00C81ABF" w:rsidP="00C81ABF">
      <w:pPr>
        <w:rPr>
          <w:lang w:val="sr-Cyrl-CS"/>
        </w:rPr>
      </w:pPr>
    </w:p>
    <w:p w:rsidR="000453E1" w:rsidRPr="00E77A6E" w:rsidRDefault="000453E1" w:rsidP="000453E1">
      <w:pPr>
        <w:rPr>
          <w:rFonts w:eastAsia="MS PGothic"/>
          <w:b/>
          <w:bCs/>
          <w:lang w:val="sr-Latn-CS" w:eastAsia="ja-JP"/>
        </w:rPr>
      </w:pPr>
      <w:r w:rsidRPr="00E77A6E">
        <w:rPr>
          <w:b/>
          <w:bCs/>
          <w:lang w:val="ru-RU"/>
        </w:rPr>
        <w:t>ДУЖНИК:</w:t>
      </w:r>
      <w:r w:rsidRPr="00E77A6E">
        <w:rPr>
          <w:rFonts w:eastAsia="MS PGothic"/>
          <w:b/>
          <w:bCs/>
          <w:lang w:val="ru-RU" w:eastAsia="ja-JP"/>
        </w:rPr>
        <w:t xml:space="preserve"> ____________________________________________</w:t>
      </w:r>
    </w:p>
    <w:p w:rsidR="000453E1" w:rsidRPr="00E77A6E" w:rsidRDefault="000453E1" w:rsidP="000453E1">
      <w:pPr>
        <w:rPr>
          <w:rFonts w:eastAsia="MS PGothic"/>
          <w:b/>
          <w:bCs/>
          <w:lang w:val="ru-RU" w:eastAsia="ja-JP"/>
        </w:rPr>
      </w:pPr>
      <w:r w:rsidRPr="00E77A6E">
        <w:rPr>
          <w:rFonts w:eastAsia="MS PGothic"/>
          <w:b/>
          <w:bCs/>
          <w:lang w:val="ru-RU" w:eastAsia="ja-JP"/>
        </w:rPr>
        <w:t>Седиште: _____________________________________________</w:t>
      </w:r>
    </w:p>
    <w:p w:rsidR="000453E1" w:rsidRPr="00E77A6E" w:rsidRDefault="000453E1" w:rsidP="000453E1">
      <w:pPr>
        <w:rPr>
          <w:rFonts w:eastAsia="MS PGothic"/>
          <w:b/>
          <w:bCs/>
          <w:lang w:val="ru-RU" w:eastAsia="ja-JP"/>
        </w:rPr>
      </w:pPr>
      <w:r w:rsidRPr="00E77A6E">
        <w:rPr>
          <w:rFonts w:eastAsia="MS PGothic"/>
          <w:b/>
          <w:bCs/>
          <w:lang w:val="ru-RU" w:eastAsia="ja-JP"/>
        </w:rPr>
        <w:t>Матични број: ________________________________________</w:t>
      </w:r>
    </w:p>
    <w:p w:rsidR="000453E1" w:rsidRPr="00E77A6E" w:rsidRDefault="000453E1" w:rsidP="000453E1">
      <w:pPr>
        <w:rPr>
          <w:rFonts w:eastAsia="MS PGothic"/>
          <w:b/>
          <w:bCs/>
          <w:lang w:val="ru-RU" w:eastAsia="ja-JP"/>
        </w:rPr>
      </w:pPr>
      <w:r w:rsidRPr="00E77A6E">
        <w:rPr>
          <w:rFonts w:eastAsia="MS PGothic"/>
          <w:b/>
          <w:bCs/>
          <w:lang w:val="ru-RU" w:eastAsia="ja-JP"/>
        </w:rPr>
        <w:t xml:space="preserve">Порески идентификациони број </w:t>
      </w:r>
      <w:r w:rsidRPr="00E77A6E">
        <w:rPr>
          <w:rFonts w:eastAsia="MS PGothic"/>
          <w:b/>
          <w:bCs/>
          <w:lang w:val="sr-Latn-CS" w:eastAsia="ja-JP"/>
        </w:rPr>
        <w:t>П</w:t>
      </w:r>
      <w:r w:rsidRPr="00E77A6E">
        <w:rPr>
          <w:rFonts w:eastAsia="MS PGothic"/>
          <w:b/>
          <w:bCs/>
          <w:lang w:val="ru-RU" w:eastAsia="ja-JP"/>
        </w:rPr>
        <w:t>ИБ: ___________________</w:t>
      </w:r>
    </w:p>
    <w:p w:rsidR="000453E1" w:rsidRPr="00E77A6E" w:rsidRDefault="000453E1" w:rsidP="000453E1">
      <w:pPr>
        <w:rPr>
          <w:rFonts w:eastAsia="MS PGothic"/>
          <w:b/>
          <w:bCs/>
          <w:lang w:val="ru-RU" w:eastAsia="ja-JP"/>
        </w:rPr>
      </w:pPr>
      <w:r w:rsidRPr="00E77A6E">
        <w:rPr>
          <w:rFonts w:eastAsia="MS PGothic"/>
          <w:b/>
          <w:bCs/>
          <w:lang w:val="ru-RU" w:eastAsia="ja-JP"/>
        </w:rPr>
        <w:t>Текући рачун: _________________________________________</w:t>
      </w:r>
    </w:p>
    <w:p w:rsidR="000453E1" w:rsidRPr="00E77A6E" w:rsidRDefault="000453E1" w:rsidP="000453E1">
      <w:pPr>
        <w:rPr>
          <w:b/>
          <w:bCs/>
          <w:lang w:val="ru-RU"/>
        </w:rPr>
      </w:pPr>
      <w:r w:rsidRPr="00E77A6E">
        <w:rPr>
          <w:rFonts w:eastAsia="MS PGothic"/>
          <w:b/>
          <w:bCs/>
          <w:lang w:val="ru-RU" w:eastAsia="ja-JP"/>
        </w:rPr>
        <w:t>Код банке:_____________________________________________</w:t>
      </w:r>
    </w:p>
    <w:p w:rsidR="000453E1" w:rsidRPr="00E77A6E" w:rsidRDefault="000453E1" w:rsidP="000453E1">
      <w:pPr>
        <w:rPr>
          <w:b/>
          <w:bCs/>
          <w:lang w:val="ru-RU"/>
        </w:rPr>
      </w:pPr>
    </w:p>
    <w:p w:rsidR="000453E1" w:rsidRPr="00E77A6E" w:rsidRDefault="000453E1" w:rsidP="000453E1">
      <w:pPr>
        <w:rPr>
          <w:b/>
          <w:bCs/>
          <w:lang w:val="ru-RU"/>
        </w:rPr>
      </w:pPr>
    </w:p>
    <w:p w:rsidR="000453E1" w:rsidRPr="00E77A6E" w:rsidRDefault="000453E1" w:rsidP="000453E1">
      <w:pPr>
        <w:rPr>
          <w:b/>
          <w:bCs/>
          <w:lang w:val="ru-RU"/>
        </w:rPr>
      </w:pPr>
      <w:r w:rsidRPr="00E77A6E">
        <w:rPr>
          <w:b/>
          <w:bCs/>
          <w:lang w:val="ru-RU"/>
        </w:rPr>
        <w:t>ИЗДАЈЕ</w:t>
      </w:r>
    </w:p>
    <w:p w:rsidR="000453E1" w:rsidRPr="00E77A6E" w:rsidRDefault="000453E1" w:rsidP="000453E1">
      <w:pPr>
        <w:jc w:val="center"/>
        <w:rPr>
          <w:b/>
          <w:lang w:val="ru-RU"/>
        </w:rPr>
      </w:pPr>
      <w:r w:rsidRPr="00E77A6E">
        <w:rPr>
          <w:b/>
          <w:lang w:val="ru-RU"/>
        </w:rPr>
        <w:t>МЕНИЧНО ОВЛАШЋЕЊЕ - ПИСМО</w:t>
      </w:r>
    </w:p>
    <w:p w:rsidR="000453E1" w:rsidRPr="00E77A6E" w:rsidRDefault="000453E1" w:rsidP="000453E1">
      <w:pPr>
        <w:jc w:val="center"/>
        <w:rPr>
          <w:b/>
          <w:lang w:val="ru-RU"/>
        </w:rPr>
      </w:pPr>
      <w:r w:rsidRPr="00E77A6E">
        <w:rPr>
          <w:b/>
          <w:lang w:val="ru-RU"/>
        </w:rPr>
        <w:t>- за корисника бланко сопствене менице -</w:t>
      </w:r>
    </w:p>
    <w:p w:rsidR="000453E1" w:rsidRPr="00E77A6E" w:rsidRDefault="000453E1" w:rsidP="000453E1">
      <w:pPr>
        <w:rPr>
          <w:b/>
          <w:lang w:val="ru-RU"/>
        </w:rPr>
      </w:pPr>
    </w:p>
    <w:p w:rsidR="000453E1" w:rsidRPr="00E77A6E" w:rsidRDefault="000453E1" w:rsidP="000453E1">
      <w:pPr>
        <w:rPr>
          <w:lang w:val="ru-RU"/>
        </w:rPr>
      </w:pPr>
      <w:r w:rsidRPr="00E77A6E">
        <w:rPr>
          <w:b/>
          <w:bCs/>
          <w:lang w:val="ru-RU"/>
        </w:rPr>
        <w:t>КОРИСНИК:</w:t>
      </w:r>
      <w:r w:rsidRPr="00E77A6E">
        <w:rPr>
          <w:b/>
          <w:bCs/>
          <w:lang w:val="sr-Cyrl-CS"/>
        </w:rPr>
        <w:t xml:space="preserve"> Техничка </w:t>
      </w:r>
      <w:r w:rsidRPr="00E77A6E">
        <w:rPr>
          <w:bCs/>
          <w:lang w:val="sr-Cyrl-CS"/>
        </w:rPr>
        <w:t>школа „Нови Београд“</w:t>
      </w:r>
      <w:r w:rsidRPr="00E77A6E">
        <w:rPr>
          <w:lang w:val="ru-RU"/>
        </w:rPr>
        <w:t xml:space="preserve"> (Поверилац)</w:t>
      </w:r>
    </w:p>
    <w:p w:rsidR="000453E1" w:rsidRPr="00E77A6E" w:rsidRDefault="000453E1" w:rsidP="000453E1">
      <w:pPr>
        <w:tabs>
          <w:tab w:val="left" w:pos="1560"/>
        </w:tabs>
        <w:rPr>
          <w:bCs/>
          <w:lang w:val="sr-Cyrl-CS"/>
        </w:rPr>
      </w:pPr>
      <w:r w:rsidRPr="00E77A6E">
        <w:rPr>
          <w:lang w:val="sr-Cyrl-CS"/>
        </w:rPr>
        <w:t xml:space="preserve">                          Београд-Нови Београд, Омладинских бригада бр.25</w:t>
      </w:r>
    </w:p>
    <w:p w:rsidR="000453E1" w:rsidRPr="00E77A6E" w:rsidRDefault="000453E1" w:rsidP="000453E1">
      <w:pPr>
        <w:jc w:val="both"/>
        <w:rPr>
          <w:lang w:val="ru-RU"/>
        </w:rPr>
      </w:pPr>
    </w:p>
    <w:p w:rsidR="000453E1" w:rsidRPr="00E77A6E" w:rsidRDefault="000453E1" w:rsidP="000453E1">
      <w:pPr>
        <w:jc w:val="both"/>
        <w:rPr>
          <w:lang w:val="ru-RU"/>
        </w:rPr>
      </w:pPr>
    </w:p>
    <w:p w:rsidR="000453E1" w:rsidRPr="00E77A6E" w:rsidRDefault="000453E1" w:rsidP="000453E1">
      <w:pPr>
        <w:ind w:firstLine="720"/>
        <w:jc w:val="both"/>
        <w:rPr>
          <w:lang w:val="ru-RU"/>
        </w:rPr>
      </w:pPr>
      <w:r w:rsidRPr="00E77A6E">
        <w:rPr>
          <w:lang w:val="ru-RU"/>
        </w:rPr>
        <w:t xml:space="preserve">Предајемо Вам 1 (једну) бланко сопствену меницу, серије __________________ и овлашћујемо </w:t>
      </w:r>
      <w:r w:rsidRPr="00E77A6E">
        <w:rPr>
          <w:bCs/>
          <w:lang w:val="sr-Cyrl-CS"/>
        </w:rPr>
        <w:t>Техничку школу „</w:t>
      </w:r>
      <w:r w:rsidR="000169ED" w:rsidRPr="00E77A6E">
        <w:rPr>
          <w:bCs/>
          <w:lang w:val="sr-Cyrl-CS"/>
        </w:rPr>
        <w:t>Нови Београд</w:t>
      </w:r>
      <w:r w:rsidRPr="00E77A6E">
        <w:rPr>
          <w:bCs/>
          <w:lang w:val="sr-Cyrl-CS"/>
        </w:rPr>
        <w:t>“</w:t>
      </w:r>
      <w:r w:rsidRPr="00E77A6E">
        <w:rPr>
          <w:lang w:val="ru-RU"/>
        </w:rPr>
        <w:t xml:space="preserve">, </w:t>
      </w:r>
      <w:r w:rsidRPr="00E77A6E">
        <w:rPr>
          <w:lang w:val="sr-Cyrl-CS"/>
        </w:rPr>
        <w:t>Београд-</w:t>
      </w:r>
      <w:r w:rsidR="000169ED" w:rsidRPr="00E77A6E">
        <w:rPr>
          <w:lang w:val="sr-Cyrl-CS"/>
        </w:rPr>
        <w:t>Нови Београд</w:t>
      </w:r>
      <w:r w:rsidRPr="00E77A6E">
        <w:rPr>
          <w:lang w:val="sr-Cyrl-CS"/>
        </w:rPr>
        <w:t xml:space="preserve">, </w:t>
      </w:r>
      <w:r w:rsidR="000169ED" w:rsidRPr="00E77A6E">
        <w:rPr>
          <w:lang w:val="sr-Cyrl-CS"/>
        </w:rPr>
        <w:t>Омладинских бригада</w:t>
      </w:r>
      <w:r w:rsidRPr="00E77A6E">
        <w:rPr>
          <w:lang w:val="sr-Cyrl-CS"/>
        </w:rPr>
        <w:t xml:space="preserve"> бр.</w:t>
      </w:r>
      <w:r w:rsidR="000169ED" w:rsidRPr="00E77A6E">
        <w:rPr>
          <w:lang w:val="sr-Cyrl-CS"/>
        </w:rPr>
        <w:t>25</w:t>
      </w:r>
      <w:r w:rsidRPr="00E77A6E">
        <w:rPr>
          <w:lang w:val="sr-Cyrl-CS"/>
        </w:rPr>
        <w:t>,</w:t>
      </w:r>
      <w:r w:rsidRPr="00E77A6E">
        <w:rPr>
          <w:lang w:val="ru-RU"/>
        </w:rPr>
        <w:t xml:space="preserve"> као повериоца, да предату меницу може попунити на износ од 10% од укупне вредности понуде за ЈН: </w:t>
      </w:r>
      <w:r w:rsidR="00CE4DF2">
        <w:rPr>
          <w:lang w:val="ru-RU"/>
        </w:rPr>
        <w:t>5/2019</w:t>
      </w:r>
      <w:r w:rsidRPr="00E77A6E">
        <w:rPr>
          <w:lang w:val="ru-RU"/>
        </w:rPr>
        <w:t xml:space="preserve">, што номинално износи _______________ динара </w:t>
      </w:r>
      <w:r w:rsidRPr="00E77A6E">
        <w:rPr>
          <w:lang w:val="sr-Cyrl-CS"/>
        </w:rPr>
        <w:t>без</w:t>
      </w:r>
      <w:r w:rsidRPr="00E77A6E">
        <w:rPr>
          <w:lang w:val="ru-RU"/>
        </w:rPr>
        <w:t xml:space="preserve"> ПДВ</w:t>
      </w:r>
      <w:r w:rsidRPr="00E77A6E">
        <w:rPr>
          <w:lang w:val="sr-Latn-CS"/>
        </w:rPr>
        <w:t>-</w:t>
      </w:r>
      <w:r w:rsidR="00456FC5">
        <w:rPr>
          <w:lang w:val="sr-Latn-CS"/>
        </w:rPr>
        <w:t>а</w:t>
      </w:r>
      <w:r w:rsidRPr="00E77A6E">
        <w:rPr>
          <w:lang w:val="ru-RU"/>
        </w:rPr>
        <w:t>, а по основу гаранције за озбиљност понуде.</w:t>
      </w:r>
    </w:p>
    <w:p w:rsidR="000453E1" w:rsidRPr="00E77A6E" w:rsidRDefault="000453E1" w:rsidP="000453E1">
      <w:pPr>
        <w:ind w:firstLine="720"/>
        <w:jc w:val="both"/>
        <w:rPr>
          <w:lang w:val="ru-RU"/>
        </w:rPr>
      </w:pPr>
      <w:r w:rsidRPr="00E77A6E">
        <w:rPr>
          <w:lang w:val="ru-RU"/>
        </w:rPr>
        <w:t>Меница важи 90 (деведесет) дана од дана јавног отварања понуда за јавну набавку број</w:t>
      </w:r>
      <w:r w:rsidRPr="00E77A6E">
        <w:rPr>
          <w:lang w:val="sr-Latn-CS"/>
        </w:rPr>
        <w:t xml:space="preserve">: </w:t>
      </w:r>
      <w:r w:rsidR="00CE4DF2">
        <w:rPr>
          <w:lang w:val="ru-RU"/>
        </w:rPr>
        <w:t>5/2019</w:t>
      </w:r>
      <w:r w:rsidRPr="00E77A6E">
        <w:rPr>
          <w:lang w:val="ru-RU"/>
        </w:rPr>
        <w:t>.</w:t>
      </w:r>
    </w:p>
    <w:p w:rsidR="000453E1" w:rsidRPr="00E77A6E" w:rsidRDefault="000453E1" w:rsidP="000453E1">
      <w:pPr>
        <w:ind w:firstLine="720"/>
        <w:jc w:val="both"/>
        <w:rPr>
          <w:rFonts w:eastAsia="MS PGothic"/>
          <w:lang w:val="ru-RU" w:eastAsia="ja-JP"/>
        </w:rPr>
      </w:pPr>
      <w:r w:rsidRPr="00E77A6E">
        <w:rPr>
          <w:lang w:val="ru-RU"/>
        </w:rPr>
        <w:t xml:space="preserve">Овлашћујемо </w:t>
      </w:r>
      <w:r w:rsidR="007A44E1" w:rsidRPr="00E77A6E">
        <w:rPr>
          <w:bCs/>
          <w:lang w:val="sr-Cyrl-CS"/>
        </w:rPr>
        <w:t>Техничку школу „Нови Београд“</w:t>
      </w:r>
      <w:r w:rsidR="007A44E1" w:rsidRPr="00E77A6E">
        <w:rPr>
          <w:lang w:val="ru-RU"/>
        </w:rPr>
        <w:t xml:space="preserve">, </w:t>
      </w:r>
      <w:r w:rsidR="007A44E1" w:rsidRPr="00E77A6E">
        <w:rPr>
          <w:lang w:val="sr-Cyrl-CS"/>
        </w:rPr>
        <w:t>Београд-Нови Београд, Омладинских бригада бр.25,</w:t>
      </w:r>
      <w:r w:rsidRPr="00E77A6E">
        <w:rPr>
          <w:lang w:val="ru-RU"/>
        </w:rPr>
        <w:t xml:space="preserve"> као Повериоца, да у своју корист «Без протеста», вансудски, може извршити наплату са свих рачуна Д</w:t>
      </w:r>
      <w:r w:rsidRPr="00E77A6E">
        <w:rPr>
          <w:rFonts w:eastAsia="MS PGothic"/>
          <w:lang w:val="ru-RU" w:eastAsia="ja-JP"/>
        </w:rPr>
        <w:t>ужника.</w:t>
      </w:r>
    </w:p>
    <w:p w:rsidR="000453E1" w:rsidRPr="00E77A6E" w:rsidRDefault="000453E1" w:rsidP="000453E1">
      <w:pPr>
        <w:ind w:firstLine="720"/>
        <w:jc w:val="both"/>
        <w:rPr>
          <w:lang w:val="ru-RU"/>
        </w:rPr>
      </w:pPr>
      <w:r w:rsidRPr="00E77A6E">
        <w:rPr>
          <w:rFonts w:eastAsia="MS PGothic"/>
          <w:lang w:val="ru-RU" w:eastAsia="ja-JP"/>
        </w:rPr>
        <w:t>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0453E1" w:rsidRPr="00E77A6E" w:rsidRDefault="000453E1" w:rsidP="000453E1">
      <w:pPr>
        <w:ind w:firstLine="720"/>
        <w:jc w:val="both"/>
        <w:rPr>
          <w:lang w:val="ru-RU"/>
        </w:rPr>
      </w:pPr>
      <w:r w:rsidRPr="00E77A6E">
        <w:rPr>
          <w:rFonts w:eastAsia="MS PGothic"/>
          <w:lang w:val="ru-RU" w:eastAsia="ja-JP"/>
        </w:rPr>
        <w:t xml:space="preserve">Дужник </w:t>
      </w:r>
      <w:r w:rsidRPr="00E77A6E">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0453E1" w:rsidRPr="00E77A6E" w:rsidRDefault="000453E1" w:rsidP="000453E1">
      <w:pPr>
        <w:ind w:firstLine="720"/>
        <w:jc w:val="both"/>
        <w:rPr>
          <w:lang w:val="ru-RU"/>
        </w:rPr>
      </w:pPr>
      <w:r w:rsidRPr="00E77A6E">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E77A6E">
        <w:rPr>
          <w:rFonts w:eastAsia="MS PGothic"/>
          <w:lang w:val="ru-RU" w:eastAsia="ja-JP"/>
        </w:rPr>
        <w:t>Дужника.</w:t>
      </w:r>
    </w:p>
    <w:p w:rsidR="000453E1" w:rsidRPr="00E77A6E" w:rsidRDefault="000453E1" w:rsidP="000453E1">
      <w:pPr>
        <w:ind w:firstLine="720"/>
        <w:jc w:val="both"/>
        <w:rPr>
          <w:lang w:val="sr-Latn-CS"/>
        </w:rPr>
      </w:pPr>
    </w:p>
    <w:p w:rsidR="000453E1" w:rsidRPr="00E77A6E" w:rsidRDefault="000453E1" w:rsidP="000453E1">
      <w:pPr>
        <w:ind w:firstLine="720"/>
        <w:jc w:val="both"/>
        <w:rPr>
          <w:rFonts w:eastAsia="MS PGothic"/>
          <w:lang w:val="ru-RU" w:eastAsia="ja-JP"/>
        </w:rPr>
      </w:pPr>
      <w:r w:rsidRPr="00E77A6E">
        <w:rPr>
          <w:lang w:val="ru-RU"/>
        </w:rPr>
        <w:t>Меница је потписана од стране овлашћеног лица за заступање _____</w:t>
      </w:r>
      <w:r w:rsidRPr="00E77A6E">
        <w:rPr>
          <w:rFonts w:eastAsia="MS PGothic"/>
          <w:lang w:val="ru-RU" w:eastAsia="ja-JP"/>
        </w:rPr>
        <w:t>________________ (име и презиме)  чији се потпис налази у картону депонованих потписа код наведене банке.</w:t>
      </w:r>
    </w:p>
    <w:p w:rsidR="000453E1" w:rsidRPr="00E77A6E" w:rsidRDefault="000453E1" w:rsidP="000453E1">
      <w:pPr>
        <w:ind w:firstLine="720"/>
        <w:jc w:val="both"/>
        <w:rPr>
          <w:lang w:val="ru-RU"/>
        </w:rPr>
      </w:pPr>
      <w:r w:rsidRPr="00E77A6E">
        <w:rPr>
          <w:rFonts w:eastAsia="MS PGothic"/>
          <w:lang w:val="ru-RU" w:eastAsia="ja-JP"/>
        </w:rPr>
        <w:t>На меници је стављен печат и потпис издаваоца менице-трасанта.</w:t>
      </w:r>
      <w:r w:rsidRPr="00E77A6E">
        <w:rPr>
          <w:lang w:val="ru-RU"/>
        </w:rPr>
        <w:t xml:space="preserve"> </w:t>
      </w:r>
    </w:p>
    <w:p w:rsidR="000453E1" w:rsidRPr="00E77A6E" w:rsidRDefault="000453E1" w:rsidP="000453E1">
      <w:pPr>
        <w:ind w:firstLine="720"/>
        <w:jc w:val="both"/>
        <w:rPr>
          <w:lang w:val="ru-RU"/>
        </w:rPr>
      </w:pPr>
    </w:p>
    <w:p w:rsidR="000453E1" w:rsidRPr="00E77A6E" w:rsidRDefault="000453E1" w:rsidP="000453E1">
      <w:pPr>
        <w:ind w:firstLine="720"/>
        <w:jc w:val="both"/>
        <w:rPr>
          <w:lang w:val="ru-RU"/>
        </w:rPr>
      </w:pPr>
      <w:r w:rsidRPr="00E77A6E">
        <w:rPr>
          <w:lang w:val="ru-RU"/>
        </w:rPr>
        <w:t>Ово овлашћење сачињено је у 2 (два) истоветна примерка, од којих 1 (један) за Дужника, а 1 (један) за Повериоца.</w:t>
      </w:r>
    </w:p>
    <w:p w:rsidR="000453E1" w:rsidRPr="00E77A6E" w:rsidRDefault="000453E1" w:rsidP="000453E1">
      <w:pPr>
        <w:jc w:val="both"/>
        <w:rPr>
          <w:lang w:val="ru-RU"/>
        </w:rPr>
      </w:pPr>
    </w:p>
    <w:p w:rsidR="000453E1" w:rsidRPr="00E77A6E" w:rsidRDefault="000453E1" w:rsidP="000453E1">
      <w:pPr>
        <w:jc w:val="both"/>
        <w:rPr>
          <w:lang w:val="ru-RU"/>
        </w:rPr>
      </w:pPr>
    </w:p>
    <w:tbl>
      <w:tblPr>
        <w:tblW w:w="0" w:type="auto"/>
        <w:tblLook w:val="0000" w:firstRow="0" w:lastRow="0" w:firstColumn="0" w:lastColumn="0" w:noHBand="0" w:noVBand="0"/>
      </w:tblPr>
      <w:tblGrid>
        <w:gridCol w:w="3708"/>
        <w:gridCol w:w="2216"/>
        <w:gridCol w:w="3696"/>
      </w:tblGrid>
      <w:tr w:rsidR="000453E1" w:rsidRPr="00E77A6E" w:rsidTr="00C9400F">
        <w:trPr>
          <w:trHeight w:val="895"/>
        </w:trPr>
        <w:tc>
          <w:tcPr>
            <w:tcW w:w="3708" w:type="dxa"/>
          </w:tcPr>
          <w:p w:rsidR="000453E1" w:rsidRPr="00E77A6E" w:rsidRDefault="000453E1" w:rsidP="00C9400F">
            <w:pPr>
              <w:pStyle w:val="Heading6"/>
              <w:tabs>
                <w:tab w:val="left" w:pos="1080"/>
              </w:tabs>
              <w:ind w:left="0" w:firstLine="0"/>
              <w:jc w:val="center"/>
            </w:pPr>
            <w:r w:rsidRPr="00E77A6E">
              <w:t>Датум издавања         овлашћења</w:t>
            </w:r>
          </w:p>
          <w:p w:rsidR="000453E1" w:rsidRPr="00E77A6E" w:rsidRDefault="000453E1" w:rsidP="00C9400F">
            <w:pPr>
              <w:jc w:val="center"/>
              <w:rPr>
                <w:lang w:val="sr-Latn-CS"/>
              </w:rPr>
            </w:pPr>
          </w:p>
          <w:p w:rsidR="000453E1" w:rsidRPr="00E77A6E" w:rsidRDefault="000453E1" w:rsidP="00C9400F">
            <w:pPr>
              <w:jc w:val="center"/>
              <w:rPr>
                <w:lang w:val="ru-RU"/>
              </w:rPr>
            </w:pPr>
            <w:r w:rsidRPr="00E77A6E">
              <w:rPr>
                <w:lang w:val="sr-Latn-CS"/>
              </w:rPr>
              <w:t>_________</w:t>
            </w:r>
            <w:r w:rsidRPr="00E77A6E">
              <w:rPr>
                <w:lang w:val="ru-RU"/>
              </w:rPr>
              <w:t>________________</w:t>
            </w:r>
          </w:p>
        </w:tc>
        <w:tc>
          <w:tcPr>
            <w:tcW w:w="2216" w:type="dxa"/>
          </w:tcPr>
          <w:p w:rsidR="000453E1" w:rsidRPr="00E77A6E" w:rsidRDefault="000453E1" w:rsidP="00C9400F">
            <w:pPr>
              <w:jc w:val="center"/>
              <w:rPr>
                <w:b/>
                <w:bCs/>
              </w:rPr>
            </w:pPr>
            <w:r w:rsidRPr="00E77A6E">
              <w:rPr>
                <w:b/>
                <w:bCs/>
              </w:rPr>
              <w:t>М.П.</w:t>
            </w:r>
          </w:p>
        </w:tc>
        <w:tc>
          <w:tcPr>
            <w:tcW w:w="3696" w:type="dxa"/>
          </w:tcPr>
          <w:p w:rsidR="000453E1" w:rsidRPr="00E77A6E" w:rsidRDefault="000453E1" w:rsidP="00C9400F">
            <w:pPr>
              <w:pStyle w:val="Heading6"/>
              <w:ind w:firstLine="65"/>
            </w:pPr>
            <w:r w:rsidRPr="00E77A6E">
              <w:t xml:space="preserve">  Дужник – издавалац</w:t>
            </w:r>
          </w:p>
          <w:p w:rsidR="000453E1" w:rsidRPr="00E77A6E" w:rsidRDefault="000453E1" w:rsidP="00C9400F">
            <w:pPr>
              <w:pStyle w:val="Heading6"/>
              <w:ind w:firstLine="65"/>
            </w:pPr>
            <w:r w:rsidRPr="00E77A6E">
              <w:t xml:space="preserve">               менице</w:t>
            </w:r>
          </w:p>
          <w:p w:rsidR="000453E1" w:rsidRPr="00E77A6E" w:rsidRDefault="000453E1" w:rsidP="00C9400F">
            <w:pPr>
              <w:rPr>
                <w:lang w:val="ru-RU"/>
              </w:rPr>
            </w:pPr>
          </w:p>
          <w:p w:rsidR="000453E1" w:rsidRPr="00E77A6E" w:rsidRDefault="000453E1" w:rsidP="00C9400F">
            <w:pPr>
              <w:jc w:val="center"/>
              <w:rPr>
                <w:lang w:val="ru-RU"/>
              </w:rPr>
            </w:pPr>
            <w:r w:rsidRPr="00E77A6E">
              <w:rPr>
                <w:lang w:val="ru-RU"/>
              </w:rPr>
              <w:t>_____________________________</w:t>
            </w:r>
          </w:p>
          <w:p w:rsidR="000453E1" w:rsidRPr="00E77A6E" w:rsidRDefault="000453E1" w:rsidP="00C9400F">
            <w:pPr>
              <w:rPr>
                <w:lang w:val="sr-Cyrl-CS"/>
              </w:rPr>
            </w:pPr>
            <w:r w:rsidRPr="00E77A6E">
              <w:rPr>
                <w:lang w:val="sr-Cyrl-CS"/>
              </w:rPr>
              <w:t xml:space="preserve">        потпис овлашћеног лица</w:t>
            </w:r>
          </w:p>
        </w:tc>
      </w:tr>
    </w:tbl>
    <w:p w:rsidR="000453E1" w:rsidRPr="00E77A6E" w:rsidRDefault="000453E1" w:rsidP="000453E1">
      <w:pPr>
        <w:pStyle w:val="BodyText"/>
        <w:jc w:val="both"/>
        <w:rPr>
          <w:sz w:val="24"/>
        </w:rPr>
      </w:pPr>
    </w:p>
    <w:p w:rsidR="007311F7" w:rsidRPr="00E77A6E" w:rsidRDefault="007311F7" w:rsidP="007A44E1">
      <w:pPr>
        <w:rPr>
          <w:b/>
          <w:bCs/>
          <w:lang w:val="ru-RU"/>
        </w:rPr>
      </w:pPr>
    </w:p>
    <w:p w:rsidR="007311F7" w:rsidRPr="00E77A6E" w:rsidRDefault="007311F7" w:rsidP="007A44E1">
      <w:pPr>
        <w:rPr>
          <w:b/>
          <w:bCs/>
          <w:lang w:val="ru-RU"/>
        </w:rPr>
      </w:pPr>
    </w:p>
    <w:sectPr w:rsidR="007311F7" w:rsidRPr="00E77A6E" w:rsidSect="00C81ABF">
      <w:headerReference w:type="default" r:id="rId18"/>
      <w:pgSz w:w="11906" w:h="16838" w:code="9"/>
      <w:pgMar w:top="1135" w:right="1259" w:bottom="851" w:left="900" w:header="624" w:footer="62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DA" w:rsidRDefault="00DF69DA">
      <w:r>
        <w:separator/>
      </w:r>
    </w:p>
  </w:endnote>
  <w:endnote w:type="continuationSeparator" w:id="0">
    <w:p w:rsidR="00DF69DA" w:rsidRDefault="00DF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_Cyr">
    <w:altName w:val="Courier New"/>
    <w:charset w:val="00"/>
    <w:family w:val="roman"/>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rilica Futura">
    <w:altName w:val="Arial"/>
    <w:charset w:val="00"/>
    <w:family w:val="swiss"/>
    <w:pitch w:val="variable"/>
    <w:sig w:usb0="00000007" w:usb1="00000000" w:usb2="00000000" w:usb3="00000000" w:csb0="00000013" w:csb1="00000000"/>
  </w:font>
  <w:font w:name="Times New Roman CYR">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D" w:rsidRPr="00D95FA6" w:rsidRDefault="00A46E1D" w:rsidP="00071C3C">
    <w:pPr>
      <w:pStyle w:val="Footer"/>
      <w:ind w:right="360"/>
      <w:rPr>
        <w:lang w:val="sr-Cyrl-CS"/>
      </w:rPr>
    </w:pPr>
    <w:r>
      <w:t xml:space="preserve">                                         </w:t>
    </w:r>
    <w:r>
      <w:rPr>
        <w:lang w:val="sr-Cyrl-CS"/>
      </w:rPr>
      <w:t xml:space="preserve">                        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sidR="002F0652">
      <w:rPr>
        <w:noProof/>
        <w:lang w:val="sr-Cyrl-CS"/>
      </w:rPr>
      <w:t>1</w:t>
    </w:r>
    <w:r w:rsidRPr="008D1FA9">
      <w:rPr>
        <w:lang w:val="sr-Cyrl-CS"/>
      </w:rPr>
      <w:fldChar w:fldCharType="end"/>
    </w:r>
    <w:r>
      <w:rPr>
        <w:lang w:val="sr-Cyrl-CS"/>
      </w:rPr>
      <w:t xml:space="preserve"> 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sidR="002F0652">
      <w:rPr>
        <w:noProof/>
        <w:lang w:val="sr-Cyrl-CS"/>
      </w:rPr>
      <w:t>9</w:t>
    </w:r>
    <w:r w:rsidRPr="008D1FA9">
      <w:rPr>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DA" w:rsidRDefault="00DF69DA">
      <w:r>
        <w:separator/>
      </w:r>
    </w:p>
  </w:footnote>
  <w:footnote w:type="continuationSeparator" w:id="0">
    <w:p w:rsidR="00DF69DA" w:rsidRDefault="00DF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D" w:rsidRPr="00021F64" w:rsidRDefault="00A46E1D" w:rsidP="00021F64">
    <w:pPr>
      <w:wordWrap w:val="0"/>
      <w:rPr>
        <w:color w:val="000000"/>
        <w:lang w:val="sr-Latn-CS"/>
      </w:rPr>
    </w:pPr>
    <w:r>
      <w:rPr>
        <w:sz w:val="22"/>
        <w:lang w:val="sr-Cyrl-CS"/>
      </w:rPr>
      <w:t xml:space="preserve">                                                              Техничка школа „Нови Београд“ </w:t>
    </w:r>
    <w:r w:rsidRPr="00021F64">
      <w:rPr>
        <w:color w:val="000000"/>
      </w:rPr>
      <w:t>www</w:t>
    </w:r>
    <w:r w:rsidRPr="00043749">
      <w:rPr>
        <w:color w:val="000000"/>
        <w:lang w:val="sr-Cyrl-CS"/>
      </w:rPr>
      <w:t>.</w:t>
    </w:r>
    <w:r w:rsidRPr="00021F64">
      <w:rPr>
        <w:bCs/>
        <w:color w:val="000000"/>
      </w:rPr>
      <w:t>tehnicka</w:t>
    </w:r>
    <w:r w:rsidRPr="00043749">
      <w:rPr>
        <w:color w:val="000000"/>
        <w:lang w:val="sr-Cyrl-CS"/>
      </w:rPr>
      <w:t>.</w:t>
    </w:r>
    <w:r>
      <w:rPr>
        <w:color w:val="000000"/>
      </w:rPr>
      <w:t>edu</w:t>
    </w:r>
    <w:r w:rsidRPr="00043749">
      <w:rPr>
        <w:color w:val="000000"/>
        <w:lang w:val="sr-Cyrl-CS"/>
      </w:rPr>
      <w:t>.</w:t>
    </w:r>
    <w:r>
      <w:rPr>
        <w:color w:val="000000"/>
      </w:rPr>
      <w:t>rs</w:t>
    </w:r>
  </w:p>
  <w:p w:rsidR="00A46E1D" w:rsidRDefault="00A46E1D" w:rsidP="00071C3C">
    <w:pPr>
      <w:pStyle w:val="Header"/>
      <w:rPr>
        <w:lang w:val="sr-Cyrl-CS"/>
      </w:rPr>
    </w:pPr>
  </w:p>
  <w:p w:rsidR="00A46E1D" w:rsidRPr="006073A6" w:rsidRDefault="00A46E1D" w:rsidP="00071C3C">
    <w:pPr>
      <w:pStyle w:val="Head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D" w:rsidRPr="00021F64" w:rsidRDefault="00A46E1D" w:rsidP="000F7C34">
    <w:pPr>
      <w:wordWrap w:val="0"/>
      <w:rPr>
        <w:color w:val="000000"/>
        <w:lang w:val="sr-Latn-CS"/>
      </w:rPr>
    </w:pPr>
    <w:r>
      <w:rPr>
        <w:lang w:val="sr-Cyrl-CS"/>
      </w:rPr>
      <w:tab/>
    </w:r>
    <w:r>
      <w:rPr>
        <w:sz w:val="22"/>
        <w:lang w:val="sr-Cyrl-CS"/>
      </w:rPr>
      <w:t xml:space="preserve">                                                Техничка школа „Нови Београд“ </w:t>
    </w:r>
    <w:r w:rsidRPr="00021F64">
      <w:rPr>
        <w:color w:val="000000"/>
      </w:rPr>
      <w:t>www</w:t>
    </w:r>
    <w:r w:rsidRPr="00880395">
      <w:rPr>
        <w:color w:val="000000"/>
        <w:lang w:val="sr-Cyrl-CS"/>
      </w:rPr>
      <w:t>.</w:t>
    </w:r>
    <w:r w:rsidRPr="00021F64">
      <w:rPr>
        <w:bCs/>
        <w:color w:val="000000"/>
      </w:rPr>
      <w:t>tehnicka</w:t>
    </w:r>
    <w:r w:rsidRPr="00880395">
      <w:rPr>
        <w:color w:val="000000"/>
        <w:lang w:val="sr-Cyrl-CS"/>
      </w:rPr>
      <w:t>.</w:t>
    </w:r>
    <w:r>
      <w:rPr>
        <w:color w:val="000000"/>
      </w:rPr>
      <w:t>edu</w:t>
    </w:r>
    <w:r w:rsidRPr="00880395">
      <w:rPr>
        <w:color w:val="000000"/>
        <w:lang w:val="sr-Cyrl-CS"/>
      </w:rPr>
      <w:t>.</w:t>
    </w:r>
    <w:r>
      <w:rPr>
        <w:color w:val="000000"/>
      </w:rPr>
      <w:t>rs</w:t>
    </w:r>
  </w:p>
  <w:p w:rsidR="00A46E1D" w:rsidRDefault="00A46E1D" w:rsidP="000F7C34">
    <w:pPr>
      <w:pStyle w:val="Header"/>
      <w:jc w:val="center"/>
      <w:rPr>
        <w:lang w:val="sr-Cyrl-CS"/>
      </w:rPr>
    </w:pPr>
  </w:p>
  <w:p w:rsidR="00A46E1D" w:rsidRDefault="00A46E1D">
    <w:pPr>
      <w:pStyle w:val="Head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D" w:rsidRDefault="00A46E1D" w:rsidP="000C2D23">
    <w:pPr>
      <w:pStyle w:val="Header"/>
      <w:tabs>
        <w:tab w:val="clear" w:pos="4536"/>
        <w:tab w:val="clear" w:pos="9072"/>
        <w:tab w:val="left" w:pos="4456"/>
        <w:tab w:val="left" w:pos="7905"/>
      </w:tabs>
    </w:pPr>
    <w:r>
      <w:rPr>
        <w:sz w:val="22"/>
        <w:lang w:val="sr-Cyrl-CS"/>
      </w:rPr>
      <w:t xml:space="preserve">Техничка школа „Нови Београд“ </w:t>
    </w:r>
    <w:r w:rsidRPr="00021F64">
      <w:rPr>
        <w:color w:val="000000"/>
      </w:rPr>
      <w:t>www.</w:t>
    </w:r>
    <w:r w:rsidRPr="00021F64">
      <w:rPr>
        <w:bCs/>
        <w:color w:val="000000"/>
      </w:rPr>
      <w:t>tehnicka</w:t>
    </w:r>
    <w:r>
      <w:rPr>
        <w:color w:val="000000"/>
      </w:rPr>
      <w:t>.edu.rs</w:t>
    </w:r>
  </w:p>
  <w:p w:rsidR="00A46E1D" w:rsidRDefault="00A46E1D" w:rsidP="000C2D23">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757ED0F4"/>
    <w:lvl w:ilvl="0">
      <w:numFmt w:val="bullet"/>
      <w:lvlText w:val="*"/>
      <w:lvlJc w:val="left"/>
    </w:lvl>
  </w:abstractNum>
  <w:abstractNum w:abstractNumId="2">
    <w:nsid w:val="00000002"/>
    <w:multiLevelType w:val="singleLevel"/>
    <w:tmpl w:val="00000002"/>
    <w:name w:val="WW8Num2"/>
    <w:lvl w:ilvl="0">
      <w:start w:val="1"/>
      <w:numFmt w:val="decimal"/>
      <w:lvlText w:val="%1."/>
      <w:lvlJc w:val="left"/>
      <w:pPr>
        <w:tabs>
          <w:tab w:val="num" w:pos="1070"/>
        </w:tabs>
        <w:ind w:left="1070" w:hanging="360"/>
      </w:pPr>
      <w:rPr>
        <w:b w:val="0"/>
      </w:rPr>
    </w:lvl>
  </w:abstractNum>
  <w:abstractNum w:abstractNumId="3">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5">
    <w:nsid w:val="02CD26B6"/>
    <w:multiLevelType w:val="hybridMultilevel"/>
    <w:tmpl w:val="EE666A6E"/>
    <w:lvl w:ilvl="0" w:tplc="7EF628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A43F98"/>
    <w:multiLevelType w:val="hybridMultilevel"/>
    <w:tmpl w:val="DABAD2FC"/>
    <w:lvl w:ilvl="0" w:tplc="323C8A58">
      <w:start w:val="27"/>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nsid w:val="0AA17AA2"/>
    <w:multiLevelType w:val="hybridMultilevel"/>
    <w:tmpl w:val="62A8599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9">
    <w:nsid w:val="10E41E35"/>
    <w:multiLevelType w:val="hybridMultilevel"/>
    <w:tmpl w:val="2D1C0714"/>
    <w:lvl w:ilvl="0" w:tplc="C6C2AD62">
      <w:start w:val="1"/>
      <w:numFmt w:val="decimal"/>
      <w:lvlText w:val="%1."/>
      <w:lvlJc w:val="left"/>
      <w:pPr>
        <w:tabs>
          <w:tab w:val="num" w:pos="1080"/>
        </w:tabs>
        <w:ind w:left="1080" w:hanging="360"/>
      </w:pPr>
    </w:lvl>
    <w:lvl w:ilvl="1" w:tplc="04090019">
      <w:start w:val="1"/>
      <w:numFmt w:val="decimal"/>
      <w:lvlText w:val="%2."/>
      <w:lvlJc w:val="left"/>
      <w:pPr>
        <w:tabs>
          <w:tab w:val="num" w:pos="840"/>
        </w:tabs>
        <w:ind w:left="840" w:hanging="360"/>
      </w:pPr>
    </w:lvl>
    <w:lvl w:ilvl="2" w:tplc="0409001B">
      <w:start w:val="1"/>
      <w:numFmt w:val="decimal"/>
      <w:lvlText w:val="%3."/>
      <w:lvlJc w:val="left"/>
      <w:pPr>
        <w:tabs>
          <w:tab w:val="num" w:pos="1560"/>
        </w:tabs>
        <w:ind w:left="1560" w:hanging="360"/>
      </w:pPr>
    </w:lvl>
    <w:lvl w:ilvl="3" w:tplc="0409000F">
      <w:start w:val="1"/>
      <w:numFmt w:val="decimal"/>
      <w:lvlText w:val="%4."/>
      <w:lvlJc w:val="left"/>
      <w:pPr>
        <w:tabs>
          <w:tab w:val="num" w:pos="2280"/>
        </w:tabs>
        <w:ind w:left="2280" w:hanging="360"/>
      </w:pPr>
    </w:lvl>
    <w:lvl w:ilvl="4" w:tplc="04090019">
      <w:start w:val="1"/>
      <w:numFmt w:val="decimal"/>
      <w:lvlText w:val="%5."/>
      <w:lvlJc w:val="left"/>
      <w:pPr>
        <w:tabs>
          <w:tab w:val="num" w:pos="3000"/>
        </w:tabs>
        <w:ind w:left="3000" w:hanging="360"/>
      </w:pPr>
    </w:lvl>
    <w:lvl w:ilvl="5" w:tplc="0409001B">
      <w:start w:val="1"/>
      <w:numFmt w:val="decimal"/>
      <w:lvlText w:val="%6."/>
      <w:lvlJc w:val="left"/>
      <w:pPr>
        <w:tabs>
          <w:tab w:val="num" w:pos="3720"/>
        </w:tabs>
        <w:ind w:left="3720" w:hanging="360"/>
      </w:pPr>
    </w:lvl>
    <w:lvl w:ilvl="6" w:tplc="0409000F">
      <w:start w:val="1"/>
      <w:numFmt w:val="decimal"/>
      <w:lvlText w:val="%7."/>
      <w:lvlJc w:val="left"/>
      <w:pPr>
        <w:tabs>
          <w:tab w:val="num" w:pos="4440"/>
        </w:tabs>
        <w:ind w:left="4440" w:hanging="360"/>
      </w:pPr>
    </w:lvl>
    <w:lvl w:ilvl="7" w:tplc="04090019">
      <w:start w:val="1"/>
      <w:numFmt w:val="decimal"/>
      <w:lvlText w:val="%8."/>
      <w:lvlJc w:val="left"/>
      <w:pPr>
        <w:tabs>
          <w:tab w:val="num" w:pos="5160"/>
        </w:tabs>
        <w:ind w:left="5160" w:hanging="360"/>
      </w:pPr>
    </w:lvl>
    <w:lvl w:ilvl="8" w:tplc="0409001B">
      <w:start w:val="1"/>
      <w:numFmt w:val="decimal"/>
      <w:lvlText w:val="%9."/>
      <w:lvlJc w:val="left"/>
      <w:pPr>
        <w:tabs>
          <w:tab w:val="num" w:pos="5880"/>
        </w:tabs>
        <w:ind w:left="5880" w:hanging="360"/>
      </w:pPr>
    </w:lvl>
  </w:abstractNum>
  <w:abstractNum w:abstractNumId="10">
    <w:nsid w:val="12805ED1"/>
    <w:multiLevelType w:val="hybridMultilevel"/>
    <w:tmpl w:val="073CDEE0"/>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11">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2">
    <w:nsid w:val="143C631B"/>
    <w:multiLevelType w:val="multilevel"/>
    <w:tmpl w:val="4D2AB81E"/>
    <w:lvl w:ilvl="0">
      <w:start w:val="1"/>
      <w:numFmt w:val="decimal"/>
      <w:lvlText w:val="%1."/>
      <w:lvlJc w:val="left"/>
      <w:pPr>
        <w:ind w:left="720" w:hanging="360"/>
      </w:pPr>
      <w:rPr>
        <w:rFonts w:hint="default"/>
        <w:b/>
      </w:rPr>
    </w:lvl>
    <w:lvl w:ilvl="1">
      <w:start w:val="8"/>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15406C8F"/>
    <w:multiLevelType w:val="hybridMultilevel"/>
    <w:tmpl w:val="421472B2"/>
    <w:lvl w:ilvl="0" w:tplc="B48010C8">
      <w:start w:val="1"/>
      <w:numFmt w:val="decimal"/>
      <w:lvlText w:val="%1."/>
      <w:lvlJc w:val="left"/>
      <w:pPr>
        <w:tabs>
          <w:tab w:val="num" w:pos="720"/>
        </w:tabs>
        <w:ind w:left="720" w:hanging="360"/>
      </w:pPr>
      <w:rPr>
        <w:rFonts w:hint="default"/>
        <w:b/>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1545300B"/>
    <w:multiLevelType w:val="hybridMultilevel"/>
    <w:tmpl w:val="3626C1AE"/>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nsid w:val="1DA5017A"/>
    <w:multiLevelType w:val="hybridMultilevel"/>
    <w:tmpl w:val="947A8D66"/>
    <w:lvl w:ilvl="0" w:tplc="B2AC173C">
      <w:numFmt w:val="bullet"/>
      <w:lvlText w:val="-"/>
      <w:lvlJc w:val="left"/>
      <w:pPr>
        <w:ind w:left="1500" w:hanging="360"/>
      </w:pPr>
      <w:rPr>
        <w:rFonts w:ascii="Times New Roman" w:eastAsia="Times New Roman" w:hAnsi="Times New Roman" w:cs="Times New Roman" w:hint="default"/>
        <w:b/>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28964233"/>
    <w:multiLevelType w:val="hybridMultilevel"/>
    <w:tmpl w:val="62A8599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EC754B2"/>
    <w:multiLevelType w:val="hybridMultilevel"/>
    <w:tmpl w:val="3A80C05C"/>
    <w:lvl w:ilvl="0" w:tplc="1ED2CBCC">
      <w:start w:val="1"/>
      <w:numFmt w:val="decimal"/>
      <w:lvlText w:val="%1."/>
      <w:lvlJc w:val="left"/>
      <w:pPr>
        <w:ind w:left="720" w:hanging="360"/>
      </w:pPr>
      <w:rPr>
        <w:rFonts w:hint="default"/>
        <w:b/>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8">
    <w:nsid w:val="368D6F92"/>
    <w:multiLevelType w:val="multilevel"/>
    <w:tmpl w:val="A9D86AF8"/>
    <w:lvl w:ilvl="0">
      <w:start w:val="1"/>
      <w:numFmt w:val="decimal"/>
      <w:lvlText w:val="%1."/>
      <w:lvlJc w:val="left"/>
      <w:pPr>
        <w:ind w:left="644" w:hanging="360"/>
      </w:pPr>
      <w:rPr>
        <w:b/>
        <w:i w:val="0"/>
      </w:rPr>
    </w:lvl>
    <w:lvl w:ilvl="1">
      <w:start w:val="3"/>
      <w:numFmt w:val="decimal"/>
      <w:isLgl/>
      <w:lvlText w:val="%1.%2"/>
      <w:lvlJc w:val="left"/>
      <w:pPr>
        <w:ind w:left="835"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217"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19"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21" w:hanging="1440"/>
      </w:pPr>
      <w:rPr>
        <w:rFonts w:hint="default"/>
      </w:rPr>
    </w:lvl>
    <w:lvl w:ilvl="8">
      <w:start w:val="1"/>
      <w:numFmt w:val="decimal"/>
      <w:isLgl/>
      <w:lvlText w:val="%1.%2.%3.%4.%5.%6.%7.%8.%9"/>
      <w:lvlJc w:val="left"/>
      <w:pPr>
        <w:ind w:left="2652" w:hanging="1800"/>
      </w:pPr>
      <w:rPr>
        <w:rFonts w:hint="default"/>
      </w:rPr>
    </w:lvl>
  </w:abstractNum>
  <w:abstractNum w:abstractNumId="19">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0">
    <w:nsid w:val="3BBA0BF1"/>
    <w:multiLevelType w:val="hybridMultilevel"/>
    <w:tmpl w:val="3A80C05C"/>
    <w:lvl w:ilvl="0" w:tplc="1ED2CBCC">
      <w:start w:val="1"/>
      <w:numFmt w:val="decimal"/>
      <w:lvlText w:val="%1."/>
      <w:lvlJc w:val="left"/>
      <w:pPr>
        <w:ind w:left="720" w:hanging="360"/>
      </w:pPr>
      <w:rPr>
        <w:rFonts w:hint="default"/>
        <w:b/>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1">
    <w:nsid w:val="3F1255BA"/>
    <w:multiLevelType w:val="hybridMultilevel"/>
    <w:tmpl w:val="35D4871E"/>
    <w:lvl w:ilvl="0" w:tplc="04090019">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E040FC"/>
    <w:multiLevelType w:val="hybridMultilevel"/>
    <w:tmpl w:val="0294529C"/>
    <w:lvl w:ilvl="0" w:tplc="B5A611A4">
      <w:start w:val="1"/>
      <w:numFmt w:val="decimal"/>
      <w:lvlText w:val="%1."/>
      <w:lvlJc w:val="left"/>
      <w:pPr>
        <w:ind w:left="644" w:hanging="360"/>
      </w:pPr>
      <w:rPr>
        <w:rFonts w:hint="default"/>
        <w:b/>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4">
    <w:nsid w:val="48622DC2"/>
    <w:multiLevelType w:val="hybridMultilevel"/>
    <w:tmpl w:val="74DC91F8"/>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5">
    <w:nsid w:val="4A556240"/>
    <w:multiLevelType w:val="hybridMultilevel"/>
    <w:tmpl w:val="BBF88858"/>
    <w:lvl w:ilvl="0" w:tplc="2D4E911E">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D49274E"/>
    <w:multiLevelType w:val="hybridMultilevel"/>
    <w:tmpl w:val="90D82DD6"/>
    <w:lvl w:ilvl="0" w:tplc="C420AD66">
      <w:start w:val="1"/>
      <w:numFmt w:val="decimal"/>
      <w:lvlText w:val="%1."/>
      <w:lvlJc w:val="left"/>
      <w:pPr>
        <w:tabs>
          <w:tab w:val="num" w:pos="644"/>
        </w:tabs>
        <w:ind w:left="644"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166B9"/>
    <w:multiLevelType w:val="multilevel"/>
    <w:tmpl w:val="71FC6E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AF1A14"/>
    <w:multiLevelType w:val="hybridMultilevel"/>
    <w:tmpl w:val="A13CEDA2"/>
    <w:lvl w:ilvl="0" w:tplc="0C6498F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29">
    <w:nsid w:val="66213C03"/>
    <w:multiLevelType w:val="hybridMultilevel"/>
    <w:tmpl w:val="37447298"/>
    <w:lvl w:ilvl="0" w:tplc="82822A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66B20E0E"/>
    <w:multiLevelType w:val="hybridMultilevel"/>
    <w:tmpl w:val="6AF00810"/>
    <w:lvl w:ilvl="0" w:tplc="9D7416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B535EB"/>
    <w:multiLevelType w:val="multilevel"/>
    <w:tmpl w:val="9A984396"/>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E71589"/>
    <w:multiLevelType w:val="hybridMultilevel"/>
    <w:tmpl w:val="170C7D6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35">
    <w:nsid w:val="78F94477"/>
    <w:multiLevelType w:val="hybridMultilevel"/>
    <w:tmpl w:val="964A3854"/>
    <w:lvl w:ilvl="0" w:tplc="A4A6FB42">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36">
    <w:nsid w:val="7C6D41CC"/>
    <w:multiLevelType w:val="hybridMultilevel"/>
    <w:tmpl w:val="1D00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63604"/>
    <w:multiLevelType w:val="multilevel"/>
    <w:tmpl w:val="D6BC94D6"/>
    <w:lvl w:ilvl="0">
      <w:start w:val="5"/>
      <w:numFmt w:val="decimal"/>
      <w:lvlText w:val="%1"/>
      <w:lvlJc w:val="left"/>
      <w:pPr>
        <w:tabs>
          <w:tab w:val="num" w:pos="480"/>
        </w:tabs>
        <w:ind w:left="480" w:hanging="480"/>
      </w:pPr>
      <w:rPr>
        <w:rFonts w:hint="default"/>
        <w:color w:val="000000"/>
      </w:rPr>
    </w:lvl>
    <w:lvl w:ilvl="1">
      <w:start w:val="8"/>
      <w:numFmt w:val="decimal"/>
      <w:lvlText w:val="%1.%2"/>
      <w:lvlJc w:val="left"/>
      <w:pPr>
        <w:tabs>
          <w:tab w:val="num" w:pos="480"/>
        </w:tabs>
        <w:ind w:left="480" w:hanging="480"/>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22"/>
  </w:num>
  <w:num w:numId="3">
    <w:abstractNumId w:val="3"/>
  </w:num>
  <w:num w:numId="4">
    <w:abstractNumId w:val="4"/>
  </w:num>
  <w:num w:numId="5">
    <w:abstractNumId w:val="8"/>
  </w:num>
  <w:num w:numId="6">
    <w:abstractNumId w:val="28"/>
  </w:num>
  <w:num w:numId="7">
    <w:abstractNumId w:val="13"/>
  </w:num>
  <w:num w:numId="8">
    <w:abstractNumId w:val="26"/>
  </w:num>
  <w:num w:numId="9">
    <w:abstractNumId w:val="37"/>
  </w:num>
  <w:num w:numId="10">
    <w:abstractNumId w:val="31"/>
  </w:num>
  <w:num w:numId="11">
    <w:abstractNumId w:val="7"/>
  </w:num>
  <w:num w:numId="12">
    <w:abstractNumId w:val="32"/>
  </w:num>
  <w:num w:numId="13">
    <w:abstractNumId w:val="25"/>
  </w:num>
  <w:num w:numId="14">
    <w:abstractNumId w:val="16"/>
  </w:num>
  <w:num w:numId="15">
    <w:abstractNumId w:val="12"/>
  </w:num>
  <w:num w:numId="16">
    <w:abstractNumId w:val="21"/>
  </w:num>
  <w:num w:numId="17">
    <w:abstractNumId w:val="27"/>
  </w:num>
  <w:num w:numId="18">
    <w:abstractNumId w:val="18"/>
  </w:num>
  <w:num w:numId="19">
    <w:abstractNumId w:val="19"/>
  </w:num>
  <w:num w:numId="20">
    <w:abstractNumId w:val="35"/>
  </w:num>
  <w:num w:numId="21">
    <w:abstractNumId w:val="20"/>
  </w:num>
  <w:num w:numId="22">
    <w:abstractNumId w:val="17"/>
  </w:num>
  <w:num w:numId="23">
    <w:abstractNumId w:val="34"/>
  </w:num>
  <w:num w:numId="24">
    <w:abstractNumId w:val="29"/>
  </w:num>
  <w:num w:numId="25">
    <w:abstractNumId w:val="11"/>
  </w:num>
  <w:num w:numId="26">
    <w:abstractNumId w:val="33"/>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
    <w:lvlOverride w:ilvl="0">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numFmt w:val="bullet"/>
        <w:lvlText w:val=""/>
        <w:legacy w:legacy="1" w:legacySpace="0" w:legacyIndent="360"/>
        <w:lvlJc w:val="left"/>
        <w:rPr>
          <w:rFonts w:ascii="Symbol" w:hAnsi="Symbol" w:hint="default"/>
        </w:rPr>
      </w:lvl>
    </w:lvlOverride>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5"/>
  </w:num>
  <w:num w:numId="40">
    <w:abstractNumId w:val="9"/>
  </w:num>
  <w:num w:numId="41">
    <w:abstractNumId w:val="23"/>
  </w:num>
  <w:num w:numId="4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7C"/>
    <w:rsid w:val="0000042F"/>
    <w:rsid w:val="00000B50"/>
    <w:rsid w:val="00000C81"/>
    <w:rsid w:val="00000E67"/>
    <w:rsid w:val="0000104C"/>
    <w:rsid w:val="00001787"/>
    <w:rsid w:val="00001D8D"/>
    <w:rsid w:val="00001E65"/>
    <w:rsid w:val="00001F06"/>
    <w:rsid w:val="00002395"/>
    <w:rsid w:val="000028CF"/>
    <w:rsid w:val="00002CCB"/>
    <w:rsid w:val="00002D04"/>
    <w:rsid w:val="00003B1A"/>
    <w:rsid w:val="00003D6D"/>
    <w:rsid w:val="0000404C"/>
    <w:rsid w:val="00004329"/>
    <w:rsid w:val="000043A1"/>
    <w:rsid w:val="000043CD"/>
    <w:rsid w:val="00004514"/>
    <w:rsid w:val="000047BD"/>
    <w:rsid w:val="00004AE8"/>
    <w:rsid w:val="00004E64"/>
    <w:rsid w:val="00005015"/>
    <w:rsid w:val="00005C27"/>
    <w:rsid w:val="00005CEC"/>
    <w:rsid w:val="000064AA"/>
    <w:rsid w:val="0000743B"/>
    <w:rsid w:val="000075A9"/>
    <w:rsid w:val="000105CC"/>
    <w:rsid w:val="000108A8"/>
    <w:rsid w:val="00011186"/>
    <w:rsid w:val="000118DC"/>
    <w:rsid w:val="00011BF1"/>
    <w:rsid w:val="00012296"/>
    <w:rsid w:val="00012ACB"/>
    <w:rsid w:val="0001367B"/>
    <w:rsid w:val="00013AD8"/>
    <w:rsid w:val="000149F5"/>
    <w:rsid w:val="00014B86"/>
    <w:rsid w:val="00015D35"/>
    <w:rsid w:val="00015E1C"/>
    <w:rsid w:val="00015EB5"/>
    <w:rsid w:val="00015F23"/>
    <w:rsid w:val="00015F43"/>
    <w:rsid w:val="0001642F"/>
    <w:rsid w:val="00016781"/>
    <w:rsid w:val="000169ED"/>
    <w:rsid w:val="000170D2"/>
    <w:rsid w:val="0001787B"/>
    <w:rsid w:val="00017D57"/>
    <w:rsid w:val="00020026"/>
    <w:rsid w:val="000203E7"/>
    <w:rsid w:val="000204A8"/>
    <w:rsid w:val="0002068A"/>
    <w:rsid w:val="00020A08"/>
    <w:rsid w:val="00020BFE"/>
    <w:rsid w:val="00021041"/>
    <w:rsid w:val="0002122A"/>
    <w:rsid w:val="0002130D"/>
    <w:rsid w:val="0002142F"/>
    <w:rsid w:val="00021519"/>
    <w:rsid w:val="00021A1A"/>
    <w:rsid w:val="00021EA3"/>
    <w:rsid w:val="00021F64"/>
    <w:rsid w:val="000223E1"/>
    <w:rsid w:val="0002243A"/>
    <w:rsid w:val="00022C80"/>
    <w:rsid w:val="00022CFC"/>
    <w:rsid w:val="00023675"/>
    <w:rsid w:val="00023F95"/>
    <w:rsid w:val="00023FEB"/>
    <w:rsid w:val="0002448E"/>
    <w:rsid w:val="0002451F"/>
    <w:rsid w:val="00024F30"/>
    <w:rsid w:val="00025179"/>
    <w:rsid w:val="00025607"/>
    <w:rsid w:val="00025A11"/>
    <w:rsid w:val="00026184"/>
    <w:rsid w:val="000261A4"/>
    <w:rsid w:val="000261ED"/>
    <w:rsid w:val="000267B4"/>
    <w:rsid w:val="0002796E"/>
    <w:rsid w:val="0003028C"/>
    <w:rsid w:val="00030A30"/>
    <w:rsid w:val="00030A55"/>
    <w:rsid w:val="00030A74"/>
    <w:rsid w:val="00030CBF"/>
    <w:rsid w:val="00030EE2"/>
    <w:rsid w:val="00030F04"/>
    <w:rsid w:val="00032B57"/>
    <w:rsid w:val="000330EC"/>
    <w:rsid w:val="000334C8"/>
    <w:rsid w:val="00033CAC"/>
    <w:rsid w:val="000344AF"/>
    <w:rsid w:val="00034871"/>
    <w:rsid w:val="00034AB4"/>
    <w:rsid w:val="00034DFC"/>
    <w:rsid w:val="00035318"/>
    <w:rsid w:val="000355DD"/>
    <w:rsid w:val="000356AA"/>
    <w:rsid w:val="000358F6"/>
    <w:rsid w:val="00035B3A"/>
    <w:rsid w:val="00036697"/>
    <w:rsid w:val="000369E4"/>
    <w:rsid w:val="00036E76"/>
    <w:rsid w:val="00037784"/>
    <w:rsid w:val="00037B39"/>
    <w:rsid w:val="00040042"/>
    <w:rsid w:val="00040631"/>
    <w:rsid w:val="00041174"/>
    <w:rsid w:val="00041378"/>
    <w:rsid w:val="00041839"/>
    <w:rsid w:val="00041BE5"/>
    <w:rsid w:val="00041D59"/>
    <w:rsid w:val="000426A4"/>
    <w:rsid w:val="00042B41"/>
    <w:rsid w:val="00042FB2"/>
    <w:rsid w:val="00043205"/>
    <w:rsid w:val="0004356E"/>
    <w:rsid w:val="00043749"/>
    <w:rsid w:val="00043B83"/>
    <w:rsid w:val="00044339"/>
    <w:rsid w:val="000444BE"/>
    <w:rsid w:val="000447AA"/>
    <w:rsid w:val="0004491C"/>
    <w:rsid w:val="00044B8C"/>
    <w:rsid w:val="00045356"/>
    <w:rsid w:val="000453E1"/>
    <w:rsid w:val="00045661"/>
    <w:rsid w:val="000456D1"/>
    <w:rsid w:val="00046F80"/>
    <w:rsid w:val="00047352"/>
    <w:rsid w:val="000478DC"/>
    <w:rsid w:val="00047996"/>
    <w:rsid w:val="00047CD9"/>
    <w:rsid w:val="00050508"/>
    <w:rsid w:val="000508C3"/>
    <w:rsid w:val="00050901"/>
    <w:rsid w:val="00050C0E"/>
    <w:rsid w:val="00052167"/>
    <w:rsid w:val="00052265"/>
    <w:rsid w:val="00052270"/>
    <w:rsid w:val="000522B7"/>
    <w:rsid w:val="00052349"/>
    <w:rsid w:val="0005281C"/>
    <w:rsid w:val="00052C24"/>
    <w:rsid w:val="00052ED0"/>
    <w:rsid w:val="0005315C"/>
    <w:rsid w:val="00053469"/>
    <w:rsid w:val="000534EF"/>
    <w:rsid w:val="00053901"/>
    <w:rsid w:val="00053B56"/>
    <w:rsid w:val="00053FBB"/>
    <w:rsid w:val="00054501"/>
    <w:rsid w:val="00054505"/>
    <w:rsid w:val="00054C35"/>
    <w:rsid w:val="00054DD1"/>
    <w:rsid w:val="000550BF"/>
    <w:rsid w:val="0005530F"/>
    <w:rsid w:val="00055E3B"/>
    <w:rsid w:val="000569DD"/>
    <w:rsid w:val="00056BBC"/>
    <w:rsid w:val="00057E6E"/>
    <w:rsid w:val="00060DD6"/>
    <w:rsid w:val="0006140A"/>
    <w:rsid w:val="000616AC"/>
    <w:rsid w:val="00061800"/>
    <w:rsid w:val="000622C4"/>
    <w:rsid w:val="000627CB"/>
    <w:rsid w:val="000630AB"/>
    <w:rsid w:val="000632FD"/>
    <w:rsid w:val="000641BE"/>
    <w:rsid w:val="0006485F"/>
    <w:rsid w:val="000648C1"/>
    <w:rsid w:val="00064949"/>
    <w:rsid w:val="00064BCA"/>
    <w:rsid w:val="00064E79"/>
    <w:rsid w:val="000652C1"/>
    <w:rsid w:val="0006535B"/>
    <w:rsid w:val="00065C45"/>
    <w:rsid w:val="00065F7C"/>
    <w:rsid w:val="00066061"/>
    <w:rsid w:val="00066312"/>
    <w:rsid w:val="0006656E"/>
    <w:rsid w:val="00066837"/>
    <w:rsid w:val="00066C4F"/>
    <w:rsid w:val="00067E82"/>
    <w:rsid w:val="000719F8"/>
    <w:rsid w:val="00071C3C"/>
    <w:rsid w:val="00072906"/>
    <w:rsid w:val="00072A1F"/>
    <w:rsid w:val="00073081"/>
    <w:rsid w:val="00073155"/>
    <w:rsid w:val="0007335A"/>
    <w:rsid w:val="00073625"/>
    <w:rsid w:val="000736F3"/>
    <w:rsid w:val="00073777"/>
    <w:rsid w:val="00073C4F"/>
    <w:rsid w:val="00073FDC"/>
    <w:rsid w:val="00074C98"/>
    <w:rsid w:val="00074D56"/>
    <w:rsid w:val="00074E77"/>
    <w:rsid w:val="00074F8D"/>
    <w:rsid w:val="00074F9A"/>
    <w:rsid w:val="000754CF"/>
    <w:rsid w:val="00075534"/>
    <w:rsid w:val="00075B65"/>
    <w:rsid w:val="0007636E"/>
    <w:rsid w:val="0007655B"/>
    <w:rsid w:val="00076BAD"/>
    <w:rsid w:val="00077385"/>
    <w:rsid w:val="00077981"/>
    <w:rsid w:val="000801ED"/>
    <w:rsid w:val="000803A5"/>
    <w:rsid w:val="00080852"/>
    <w:rsid w:val="000810A5"/>
    <w:rsid w:val="000816B4"/>
    <w:rsid w:val="0008183A"/>
    <w:rsid w:val="00081BBB"/>
    <w:rsid w:val="0008293D"/>
    <w:rsid w:val="000829AA"/>
    <w:rsid w:val="000836EC"/>
    <w:rsid w:val="00084100"/>
    <w:rsid w:val="000849CD"/>
    <w:rsid w:val="00084DB9"/>
    <w:rsid w:val="00084DFB"/>
    <w:rsid w:val="000850AE"/>
    <w:rsid w:val="00085419"/>
    <w:rsid w:val="0008673D"/>
    <w:rsid w:val="00086A33"/>
    <w:rsid w:val="00086FAA"/>
    <w:rsid w:val="00086FEA"/>
    <w:rsid w:val="000872A1"/>
    <w:rsid w:val="000876D5"/>
    <w:rsid w:val="00090DBA"/>
    <w:rsid w:val="00091560"/>
    <w:rsid w:val="00091788"/>
    <w:rsid w:val="00091CDD"/>
    <w:rsid w:val="00091EA5"/>
    <w:rsid w:val="00091FDD"/>
    <w:rsid w:val="000927C7"/>
    <w:rsid w:val="00092D80"/>
    <w:rsid w:val="000930CD"/>
    <w:rsid w:val="000934E2"/>
    <w:rsid w:val="000938D9"/>
    <w:rsid w:val="00093B53"/>
    <w:rsid w:val="00093BAB"/>
    <w:rsid w:val="00094421"/>
    <w:rsid w:val="000948F7"/>
    <w:rsid w:val="00095740"/>
    <w:rsid w:val="000958FD"/>
    <w:rsid w:val="00095A6A"/>
    <w:rsid w:val="00096291"/>
    <w:rsid w:val="000963E7"/>
    <w:rsid w:val="000964F7"/>
    <w:rsid w:val="00096C00"/>
    <w:rsid w:val="00097529"/>
    <w:rsid w:val="000A01CA"/>
    <w:rsid w:val="000A03F8"/>
    <w:rsid w:val="000A05BF"/>
    <w:rsid w:val="000A09CE"/>
    <w:rsid w:val="000A0FE2"/>
    <w:rsid w:val="000A1730"/>
    <w:rsid w:val="000A180F"/>
    <w:rsid w:val="000A1B48"/>
    <w:rsid w:val="000A1BD0"/>
    <w:rsid w:val="000A1C43"/>
    <w:rsid w:val="000A2E45"/>
    <w:rsid w:val="000A4265"/>
    <w:rsid w:val="000A4EB8"/>
    <w:rsid w:val="000A51D7"/>
    <w:rsid w:val="000A5F51"/>
    <w:rsid w:val="000A6050"/>
    <w:rsid w:val="000A6615"/>
    <w:rsid w:val="000A6C8E"/>
    <w:rsid w:val="000A6DF2"/>
    <w:rsid w:val="000A72FC"/>
    <w:rsid w:val="000A73A6"/>
    <w:rsid w:val="000A768D"/>
    <w:rsid w:val="000A7827"/>
    <w:rsid w:val="000A7A44"/>
    <w:rsid w:val="000A7DC8"/>
    <w:rsid w:val="000A7FA6"/>
    <w:rsid w:val="000B0096"/>
    <w:rsid w:val="000B04B4"/>
    <w:rsid w:val="000B0CD6"/>
    <w:rsid w:val="000B1816"/>
    <w:rsid w:val="000B1BD5"/>
    <w:rsid w:val="000B2785"/>
    <w:rsid w:val="000B3126"/>
    <w:rsid w:val="000B32AB"/>
    <w:rsid w:val="000B3CF0"/>
    <w:rsid w:val="000B3E8A"/>
    <w:rsid w:val="000B46E8"/>
    <w:rsid w:val="000B4B42"/>
    <w:rsid w:val="000B4D37"/>
    <w:rsid w:val="000B5A91"/>
    <w:rsid w:val="000B66CB"/>
    <w:rsid w:val="000B6DE5"/>
    <w:rsid w:val="000B75A5"/>
    <w:rsid w:val="000B7F2D"/>
    <w:rsid w:val="000C0300"/>
    <w:rsid w:val="000C1163"/>
    <w:rsid w:val="000C1337"/>
    <w:rsid w:val="000C1684"/>
    <w:rsid w:val="000C1E72"/>
    <w:rsid w:val="000C2599"/>
    <w:rsid w:val="000C2ADF"/>
    <w:rsid w:val="000C2D23"/>
    <w:rsid w:val="000C3ABD"/>
    <w:rsid w:val="000C3AE7"/>
    <w:rsid w:val="000C3F84"/>
    <w:rsid w:val="000C3FD8"/>
    <w:rsid w:val="000C518D"/>
    <w:rsid w:val="000C6131"/>
    <w:rsid w:val="000C7BEF"/>
    <w:rsid w:val="000D01F3"/>
    <w:rsid w:val="000D0337"/>
    <w:rsid w:val="000D08BF"/>
    <w:rsid w:val="000D0F44"/>
    <w:rsid w:val="000D118F"/>
    <w:rsid w:val="000D1B91"/>
    <w:rsid w:val="000D1BE4"/>
    <w:rsid w:val="000D272D"/>
    <w:rsid w:val="000D2DDF"/>
    <w:rsid w:val="000D2FB8"/>
    <w:rsid w:val="000D30F3"/>
    <w:rsid w:val="000D37E8"/>
    <w:rsid w:val="000D43BD"/>
    <w:rsid w:val="000D45B2"/>
    <w:rsid w:val="000D4C7F"/>
    <w:rsid w:val="000D56F7"/>
    <w:rsid w:val="000D59B7"/>
    <w:rsid w:val="000D5FC8"/>
    <w:rsid w:val="000D63D4"/>
    <w:rsid w:val="000D7E8B"/>
    <w:rsid w:val="000E0842"/>
    <w:rsid w:val="000E0E33"/>
    <w:rsid w:val="000E0E87"/>
    <w:rsid w:val="000E183A"/>
    <w:rsid w:val="000E21B2"/>
    <w:rsid w:val="000E21D7"/>
    <w:rsid w:val="000E2649"/>
    <w:rsid w:val="000E31E5"/>
    <w:rsid w:val="000E3223"/>
    <w:rsid w:val="000E326F"/>
    <w:rsid w:val="000E3884"/>
    <w:rsid w:val="000E3DA6"/>
    <w:rsid w:val="000E412E"/>
    <w:rsid w:val="000E45A2"/>
    <w:rsid w:val="000E4DE1"/>
    <w:rsid w:val="000E4F00"/>
    <w:rsid w:val="000E5B20"/>
    <w:rsid w:val="000E5DD7"/>
    <w:rsid w:val="000E5FD5"/>
    <w:rsid w:val="000E64DF"/>
    <w:rsid w:val="000E690D"/>
    <w:rsid w:val="000E69D2"/>
    <w:rsid w:val="000E75CF"/>
    <w:rsid w:val="000E7FAC"/>
    <w:rsid w:val="000F0546"/>
    <w:rsid w:val="000F08D8"/>
    <w:rsid w:val="000F0F2A"/>
    <w:rsid w:val="000F2752"/>
    <w:rsid w:val="000F2D11"/>
    <w:rsid w:val="000F317B"/>
    <w:rsid w:val="000F3415"/>
    <w:rsid w:val="000F3DC1"/>
    <w:rsid w:val="000F45F8"/>
    <w:rsid w:val="000F54E3"/>
    <w:rsid w:val="000F5576"/>
    <w:rsid w:val="000F65BC"/>
    <w:rsid w:val="000F6A3F"/>
    <w:rsid w:val="000F6D6B"/>
    <w:rsid w:val="000F6E8B"/>
    <w:rsid w:val="000F7116"/>
    <w:rsid w:val="000F75BC"/>
    <w:rsid w:val="000F783B"/>
    <w:rsid w:val="000F7C1E"/>
    <w:rsid w:val="000F7C34"/>
    <w:rsid w:val="000F7CF8"/>
    <w:rsid w:val="001008FA"/>
    <w:rsid w:val="00100F3A"/>
    <w:rsid w:val="001013E5"/>
    <w:rsid w:val="00101619"/>
    <w:rsid w:val="00101CB3"/>
    <w:rsid w:val="001035FF"/>
    <w:rsid w:val="001038FA"/>
    <w:rsid w:val="00103977"/>
    <w:rsid w:val="00104143"/>
    <w:rsid w:val="00104B89"/>
    <w:rsid w:val="00104CD4"/>
    <w:rsid w:val="00105671"/>
    <w:rsid w:val="00105D9D"/>
    <w:rsid w:val="00106273"/>
    <w:rsid w:val="0010631C"/>
    <w:rsid w:val="001064D1"/>
    <w:rsid w:val="0010676D"/>
    <w:rsid w:val="00107361"/>
    <w:rsid w:val="00107A7D"/>
    <w:rsid w:val="0011007C"/>
    <w:rsid w:val="001113C9"/>
    <w:rsid w:val="0011148A"/>
    <w:rsid w:val="00111639"/>
    <w:rsid w:val="00112308"/>
    <w:rsid w:val="00113267"/>
    <w:rsid w:val="001134AB"/>
    <w:rsid w:val="001136EF"/>
    <w:rsid w:val="00113F74"/>
    <w:rsid w:val="001144AF"/>
    <w:rsid w:val="001145A5"/>
    <w:rsid w:val="0011463E"/>
    <w:rsid w:val="00114C52"/>
    <w:rsid w:val="00114EAE"/>
    <w:rsid w:val="00115C6E"/>
    <w:rsid w:val="001164F0"/>
    <w:rsid w:val="00116AC6"/>
    <w:rsid w:val="001176DF"/>
    <w:rsid w:val="00117B47"/>
    <w:rsid w:val="001201C2"/>
    <w:rsid w:val="001203BF"/>
    <w:rsid w:val="001204C9"/>
    <w:rsid w:val="00120517"/>
    <w:rsid w:val="00121387"/>
    <w:rsid w:val="0012176B"/>
    <w:rsid w:val="001218FE"/>
    <w:rsid w:val="00121AD0"/>
    <w:rsid w:val="00121D5D"/>
    <w:rsid w:val="00122405"/>
    <w:rsid w:val="0012297D"/>
    <w:rsid w:val="0012308F"/>
    <w:rsid w:val="001231DD"/>
    <w:rsid w:val="0012385D"/>
    <w:rsid w:val="00123F49"/>
    <w:rsid w:val="00124B6A"/>
    <w:rsid w:val="00124D37"/>
    <w:rsid w:val="001259BC"/>
    <w:rsid w:val="001259C0"/>
    <w:rsid w:val="00126616"/>
    <w:rsid w:val="00126638"/>
    <w:rsid w:val="00126DBE"/>
    <w:rsid w:val="0012733B"/>
    <w:rsid w:val="0013073A"/>
    <w:rsid w:val="001307B1"/>
    <w:rsid w:val="0013088C"/>
    <w:rsid w:val="00130976"/>
    <w:rsid w:val="00130ED1"/>
    <w:rsid w:val="00130F30"/>
    <w:rsid w:val="00130F53"/>
    <w:rsid w:val="00131366"/>
    <w:rsid w:val="00131A47"/>
    <w:rsid w:val="00131DA8"/>
    <w:rsid w:val="00131E19"/>
    <w:rsid w:val="00132939"/>
    <w:rsid w:val="00132B34"/>
    <w:rsid w:val="00133781"/>
    <w:rsid w:val="00134EBB"/>
    <w:rsid w:val="001358D4"/>
    <w:rsid w:val="001362EB"/>
    <w:rsid w:val="00136505"/>
    <w:rsid w:val="00136947"/>
    <w:rsid w:val="001373E8"/>
    <w:rsid w:val="00137606"/>
    <w:rsid w:val="00137652"/>
    <w:rsid w:val="00137D23"/>
    <w:rsid w:val="001403C8"/>
    <w:rsid w:val="00140C9D"/>
    <w:rsid w:val="0014149F"/>
    <w:rsid w:val="001418EB"/>
    <w:rsid w:val="00142407"/>
    <w:rsid w:val="00142F66"/>
    <w:rsid w:val="00143414"/>
    <w:rsid w:val="00143682"/>
    <w:rsid w:val="00143867"/>
    <w:rsid w:val="00143A2F"/>
    <w:rsid w:val="00143E1F"/>
    <w:rsid w:val="001442B3"/>
    <w:rsid w:val="001448FB"/>
    <w:rsid w:val="00144EA8"/>
    <w:rsid w:val="001453EB"/>
    <w:rsid w:val="0014643B"/>
    <w:rsid w:val="0014669C"/>
    <w:rsid w:val="00146AAC"/>
    <w:rsid w:val="00146BBC"/>
    <w:rsid w:val="00146FF0"/>
    <w:rsid w:val="0014722E"/>
    <w:rsid w:val="0014762D"/>
    <w:rsid w:val="00147844"/>
    <w:rsid w:val="0014791A"/>
    <w:rsid w:val="00147AAB"/>
    <w:rsid w:val="00150212"/>
    <w:rsid w:val="00151140"/>
    <w:rsid w:val="00151432"/>
    <w:rsid w:val="0015150C"/>
    <w:rsid w:val="00151829"/>
    <w:rsid w:val="00151B4D"/>
    <w:rsid w:val="00152013"/>
    <w:rsid w:val="00152056"/>
    <w:rsid w:val="0015280F"/>
    <w:rsid w:val="00152BCA"/>
    <w:rsid w:val="0015307E"/>
    <w:rsid w:val="00153868"/>
    <w:rsid w:val="00154040"/>
    <w:rsid w:val="00154999"/>
    <w:rsid w:val="00154D9A"/>
    <w:rsid w:val="001557B4"/>
    <w:rsid w:val="00155D61"/>
    <w:rsid w:val="0015630F"/>
    <w:rsid w:val="00156777"/>
    <w:rsid w:val="001567BE"/>
    <w:rsid w:val="00157934"/>
    <w:rsid w:val="00157A5B"/>
    <w:rsid w:val="00157F30"/>
    <w:rsid w:val="001609E1"/>
    <w:rsid w:val="00160A56"/>
    <w:rsid w:val="00160E73"/>
    <w:rsid w:val="00160F44"/>
    <w:rsid w:val="001616DE"/>
    <w:rsid w:val="001618E8"/>
    <w:rsid w:val="00161BA4"/>
    <w:rsid w:val="00161E39"/>
    <w:rsid w:val="00161F1B"/>
    <w:rsid w:val="00161F63"/>
    <w:rsid w:val="001626D3"/>
    <w:rsid w:val="00162A41"/>
    <w:rsid w:val="00162D28"/>
    <w:rsid w:val="00162E2E"/>
    <w:rsid w:val="001631B1"/>
    <w:rsid w:val="00163243"/>
    <w:rsid w:val="00163591"/>
    <w:rsid w:val="00163C03"/>
    <w:rsid w:val="00164921"/>
    <w:rsid w:val="00164AEB"/>
    <w:rsid w:val="00164D75"/>
    <w:rsid w:val="00164E1C"/>
    <w:rsid w:val="001650CD"/>
    <w:rsid w:val="00166C97"/>
    <w:rsid w:val="00167CBF"/>
    <w:rsid w:val="00170009"/>
    <w:rsid w:val="0017095D"/>
    <w:rsid w:val="00170C31"/>
    <w:rsid w:val="00170C97"/>
    <w:rsid w:val="00171465"/>
    <w:rsid w:val="00171510"/>
    <w:rsid w:val="0017172F"/>
    <w:rsid w:val="00171ACE"/>
    <w:rsid w:val="00171B8F"/>
    <w:rsid w:val="00172409"/>
    <w:rsid w:val="001725A2"/>
    <w:rsid w:val="00173285"/>
    <w:rsid w:val="0017470A"/>
    <w:rsid w:val="00174873"/>
    <w:rsid w:val="00174BC2"/>
    <w:rsid w:val="00174C56"/>
    <w:rsid w:val="001756DA"/>
    <w:rsid w:val="00175BCB"/>
    <w:rsid w:val="00175CF6"/>
    <w:rsid w:val="00176020"/>
    <w:rsid w:val="001762CD"/>
    <w:rsid w:val="00176311"/>
    <w:rsid w:val="00176420"/>
    <w:rsid w:val="00176473"/>
    <w:rsid w:val="001768A0"/>
    <w:rsid w:val="00176D1C"/>
    <w:rsid w:val="00176D4E"/>
    <w:rsid w:val="00176FAF"/>
    <w:rsid w:val="001774F4"/>
    <w:rsid w:val="001778E0"/>
    <w:rsid w:val="0018061E"/>
    <w:rsid w:val="00180B48"/>
    <w:rsid w:val="00180C6C"/>
    <w:rsid w:val="00180FE8"/>
    <w:rsid w:val="00181937"/>
    <w:rsid w:val="001821C6"/>
    <w:rsid w:val="0018277F"/>
    <w:rsid w:val="00182A9F"/>
    <w:rsid w:val="00182C8B"/>
    <w:rsid w:val="00182E4C"/>
    <w:rsid w:val="00182F71"/>
    <w:rsid w:val="0018374B"/>
    <w:rsid w:val="00183C07"/>
    <w:rsid w:val="00183C1C"/>
    <w:rsid w:val="00183DE5"/>
    <w:rsid w:val="00183F54"/>
    <w:rsid w:val="00184237"/>
    <w:rsid w:val="00184B91"/>
    <w:rsid w:val="00184B92"/>
    <w:rsid w:val="00184F70"/>
    <w:rsid w:val="00184FA9"/>
    <w:rsid w:val="0018504F"/>
    <w:rsid w:val="001852D2"/>
    <w:rsid w:val="0018580D"/>
    <w:rsid w:val="00185CAB"/>
    <w:rsid w:val="00185E05"/>
    <w:rsid w:val="00185E72"/>
    <w:rsid w:val="00186828"/>
    <w:rsid w:val="001869EF"/>
    <w:rsid w:val="00186BB1"/>
    <w:rsid w:val="00186F8B"/>
    <w:rsid w:val="0018704F"/>
    <w:rsid w:val="0018717A"/>
    <w:rsid w:val="00187763"/>
    <w:rsid w:val="001878F9"/>
    <w:rsid w:val="001879D2"/>
    <w:rsid w:val="0019061F"/>
    <w:rsid w:val="00190908"/>
    <w:rsid w:val="0019091F"/>
    <w:rsid w:val="0019095F"/>
    <w:rsid w:val="0019169B"/>
    <w:rsid w:val="00191777"/>
    <w:rsid w:val="00191B8F"/>
    <w:rsid w:val="001920C5"/>
    <w:rsid w:val="0019215E"/>
    <w:rsid w:val="00192339"/>
    <w:rsid w:val="00192387"/>
    <w:rsid w:val="00192895"/>
    <w:rsid w:val="00193432"/>
    <w:rsid w:val="00193BA4"/>
    <w:rsid w:val="00193BFB"/>
    <w:rsid w:val="00193D36"/>
    <w:rsid w:val="00193F79"/>
    <w:rsid w:val="00194427"/>
    <w:rsid w:val="00194A7B"/>
    <w:rsid w:val="00194FA9"/>
    <w:rsid w:val="00195920"/>
    <w:rsid w:val="00196457"/>
    <w:rsid w:val="001969FD"/>
    <w:rsid w:val="00196C53"/>
    <w:rsid w:val="00196ECB"/>
    <w:rsid w:val="001976E4"/>
    <w:rsid w:val="00197930"/>
    <w:rsid w:val="00197ACA"/>
    <w:rsid w:val="00197EC6"/>
    <w:rsid w:val="001A08BE"/>
    <w:rsid w:val="001A0E4A"/>
    <w:rsid w:val="001A0F54"/>
    <w:rsid w:val="001A1442"/>
    <w:rsid w:val="001A14F0"/>
    <w:rsid w:val="001A1957"/>
    <w:rsid w:val="001A1B00"/>
    <w:rsid w:val="001A21EA"/>
    <w:rsid w:val="001A26A7"/>
    <w:rsid w:val="001A28F6"/>
    <w:rsid w:val="001A2EFD"/>
    <w:rsid w:val="001A4388"/>
    <w:rsid w:val="001A49FF"/>
    <w:rsid w:val="001A4DA3"/>
    <w:rsid w:val="001A4FF9"/>
    <w:rsid w:val="001A5252"/>
    <w:rsid w:val="001A569E"/>
    <w:rsid w:val="001A5BF6"/>
    <w:rsid w:val="001A5FBD"/>
    <w:rsid w:val="001A65EF"/>
    <w:rsid w:val="001A687D"/>
    <w:rsid w:val="001A6A72"/>
    <w:rsid w:val="001A7395"/>
    <w:rsid w:val="001A792D"/>
    <w:rsid w:val="001B0648"/>
    <w:rsid w:val="001B0659"/>
    <w:rsid w:val="001B0B89"/>
    <w:rsid w:val="001B2CE8"/>
    <w:rsid w:val="001B2D40"/>
    <w:rsid w:val="001B3865"/>
    <w:rsid w:val="001B3A5E"/>
    <w:rsid w:val="001B3D04"/>
    <w:rsid w:val="001B4169"/>
    <w:rsid w:val="001B43E3"/>
    <w:rsid w:val="001B48BE"/>
    <w:rsid w:val="001B4DE6"/>
    <w:rsid w:val="001B50E1"/>
    <w:rsid w:val="001B5170"/>
    <w:rsid w:val="001B5340"/>
    <w:rsid w:val="001B5546"/>
    <w:rsid w:val="001B5812"/>
    <w:rsid w:val="001B5D30"/>
    <w:rsid w:val="001B6325"/>
    <w:rsid w:val="001B65AB"/>
    <w:rsid w:val="001B6BF9"/>
    <w:rsid w:val="001B6F89"/>
    <w:rsid w:val="001B726E"/>
    <w:rsid w:val="001B75CA"/>
    <w:rsid w:val="001B7674"/>
    <w:rsid w:val="001B76D9"/>
    <w:rsid w:val="001B7965"/>
    <w:rsid w:val="001C0097"/>
    <w:rsid w:val="001C0290"/>
    <w:rsid w:val="001C0941"/>
    <w:rsid w:val="001C0CBE"/>
    <w:rsid w:val="001C1061"/>
    <w:rsid w:val="001C1294"/>
    <w:rsid w:val="001C2448"/>
    <w:rsid w:val="001C2B4F"/>
    <w:rsid w:val="001C2F9A"/>
    <w:rsid w:val="001C31A2"/>
    <w:rsid w:val="001C344D"/>
    <w:rsid w:val="001C37E6"/>
    <w:rsid w:val="001C3CA8"/>
    <w:rsid w:val="001C3DF7"/>
    <w:rsid w:val="001C4230"/>
    <w:rsid w:val="001C4265"/>
    <w:rsid w:val="001C4328"/>
    <w:rsid w:val="001C4431"/>
    <w:rsid w:val="001C4493"/>
    <w:rsid w:val="001C4736"/>
    <w:rsid w:val="001C474C"/>
    <w:rsid w:val="001C4909"/>
    <w:rsid w:val="001C4AEE"/>
    <w:rsid w:val="001C4F9B"/>
    <w:rsid w:val="001C5370"/>
    <w:rsid w:val="001C5DFF"/>
    <w:rsid w:val="001C6024"/>
    <w:rsid w:val="001C6548"/>
    <w:rsid w:val="001C6D31"/>
    <w:rsid w:val="001C6F56"/>
    <w:rsid w:val="001C7202"/>
    <w:rsid w:val="001C73F4"/>
    <w:rsid w:val="001D08E9"/>
    <w:rsid w:val="001D0DCC"/>
    <w:rsid w:val="001D17D7"/>
    <w:rsid w:val="001D1864"/>
    <w:rsid w:val="001D19DC"/>
    <w:rsid w:val="001D1E22"/>
    <w:rsid w:val="001D24D1"/>
    <w:rsid w:val="001D25A3"/>
    <w:rsid w:val="001D27FE"/>
    <w:rsid w:val="001D37D1"/>
    <w:rsid w:val="001D3825"/>
    <w:rsid w:val="001D4FEB"/>
    <w:rsid w:val="001D6465"/>
    <w:rsid w:val="001D6F48"/>
    <w:rsid w:val="001D7181"/>
    <w:rsid w:val="001E01F1"/>
    <w:rsid w:val="001E105A"/>
    <w:rsid w:val="001E10B6"/>
    <w:rsid w:val="001E1593"/>
    <w:rsid w:val="001E181B"/>
    <w:rsid w:val="001E1B5B"/>
    <w:rsid w:val="001E2817"/>
    <w:rsid w:val="001E2F0A"/>
    <w:rsid w:val="001E356D"/>
    <w:rsid w:val="001E3676"/>
    <w:rsid w:val="001E37B9"/>
    <w:rsid w:val="001E3F18"/>
    <w:rsid w:val="001E54DF"/>
    <w:rsid w:val="001E55AC"/>
    <w:rsid w:val="001E6620"/>
    <w:rsid w:val="001E6647"/>
    <w:rsid w:val="001E66B9"/>
    <w:rsid w:val="001E6798"/>
    <w:rsid w:val="001E6EF8"/>
    <w:rsid w:val="001E6FD9"/>
    <w:rsid w:val="001E7004"/>
    <w:rsid w:val="001E721F"/>
    <w:rsid w:val="001E7430"/>
    <w:rsid w:val="001E7B57"/>
    <w:rsid w:val="001E7BFF"/>
    <w:rsid w:val="001F07B0"/>
    <w:rsid w:val="001F0A04"/>
    <w:rsid w:val="001F0C90"/>
    <w:rsid w:val="001F0F11"/>
    <w:rsid w:val="001F1461"/>
    <w:rsid w:val="001F14EF"/>
    <w:rsid w:val="001F15D0"/>
    <w:rsid w:val="001F1D64"/>
    <w:rsid w:val="001F1ECB"/>
    <w:rsid w:val="001F218E"/>
    <w:rsid w:val="001F230B"/>
    <w:rsid w:val="001F2ED8"/>
    <w:rsid w:val="001F3E06"/>
    <w:rsid w:val="001F4353"/>
    <w:rsid w:val="001F4407"/>
    <w:rsid w:val="001F4EAF"/>
    <w:rsid w:val="001F559F"/>
    <w:rsid w:val="001F61F8"/>
    <w:rsid w:val="001F6B92"/>
    <w:rsid w:val="001F6EC0"/>
    <w:rsid w:val="001F7223"/>
    <w:rsid w:val="001F725A"/>
    <w:rsid w:val="001F7D45"/>
    <w:rsid w:val="001F7F9B"/>
    <w:rsid w:val="0020031E"/>
    <w:rsid w:val="00200362"/>
    <w:rsid w:val="0020038E"/>
    <w:rsid w:val="00200902"/>
    <w:rsid w:val="00200BAE"/>
    <w:rsid w:val="00201573"/>
    <w:rsid w:val="00201D21"/>
    <w:rsid w:val="00201FE1"/>
    <w:rsid w:val="00201FF7"/>
    <w:rsid w:val="0020248B"/>
    <w:rsid w:val="00202D23"/>
    <w:rsid w:val="00203AA5"/>
    <w:rsid w:val="00204A78"/>
    <w:rsid w:val="00205263"/>
    <w:rsid w:val="00206204"/>
    <w:rsid w:val="0020666D"/>
    <w:rsid w:val="0020677E"/>
    <w:rsid w:val="00206787"/>
    <w:rsid w:val="002071F6"/>
    <w:rsid w:val="00207BD2"/>
    <w:rsid w:val="00207ED5"/>
    <w:rsid w:val="00210669"/>
    <w:rsid w:val="00210E1A"/>
    <w:rsid w:val="002111A7"/>
    <w:rsid w:val="002117C4"/>
    <w:rsid w:val="00211802"/>
    <w:rsid w:val="00212382"/>
    <w:rsid w:val="00212496"/>
    <w:rsid w:val="002127A4"/>
    <w:rsid w:val="00212CFA"/>
    <w:rsid w:val="00213320"/>
    <w:rsid w:val="00213A4C"/>
    <w:rsid w:val="0021405A"/>
    <w:rsid w:val="00214D77"/>
    <w:rsid w:val="0021543C"/>
    <w:rsid w:val="00215AA8"/>
    <w:rsid w:val="00215CD1"/>
    <w:rsid w:val="00215DA4"/>
    <w:rsid w:val="0021642B"/>
    <w:rsid w:val="00217006"/>
    <w:rsid w:val="00217C99"/>
    <w:rsid w:val="00217F1D"/>
    <w:rsid w:val="0022018D"/>
    <w:rsid w:val="00220921"/>
    <w:rsid w:val="0022108B"/>
    <w:rsid w:val="002215CF"/>
    <w:rsid w:val="00221D74"/>
    <w:rsid w:val="00222BA7"/>
    <w:rsid w:val="00222DB6"/>
    <w:rsid w:val="00222EFA"/>
    <w:rsid w:val="002234A3"/>
    <w:rsid w:val="002236CE"/>
    <w:rsid w:val="00223905"/>
    <w:rsid w:val="00223B50"/>
    <w:rsid w:val="0022458A"/>
    <w:rsid w:val="00224C5E"/>
    <w:rsid w:val="00224CE4"/>
    <w:rsid w:val="00225BB1"/>
    <w:rsid w:val="00225BD4"/>
    <w:rsid w:val="00225C21"/>
    <w:rsid w:val="00226739"/>
    <w:rsid w:val="002267CB"/>
    <w:rsid w:val="0022722D"/>
    <w:rsid w:val="002278EB"/>
    <w:rsid w:val="00230D42"/>
    <w:rsid w:val="00230E05"/>
    <w:rsid w:val="00231122"/>
    <w:rsid w:val="0023112E"/>
    <w:rsid w:val="00232081"/>
    <w:rsid w:val="00233232"/>
    <w:rsid w:val="0023458E"/>
    <w:rsid w:val="00235642"/>
    <w:rsid w:val="0023582A"/>
    <w:rsid w:val="00236860"/>
    <w:rsid w:val="002373B1"/>
    <w:rsid w:val="00237ACC"/>
    <w:rsid w:val="00237E1B"/>
    <w:rsid w:val="002407B7"/>
    <w:rsid w:val="00241691"/>
    <w:rsid w:val="00241B39"/>
    <w:rsid w:val="00241B46"/>
    <w:rsid w:val="00241EC8"/>
    <w:rsid w:val="00241F39"/>
    <w:rsid w:val="002424E6"/>
    <w:rsid w:val="00243057"/>
    <w:rsid w:val="0024311C"/>
    <w:rsid w:val="002433DB"/>
    <w:rsid w:val="0024398F"/>
    <w:rsid w:val="00243D05"/>
    <w:rsid w:val="00243E70"/>
    <w:rsid w:val="0024430B"/>
    <w:rsid w:val="002446ED"/>
    <w:rsid w:val="002447F7"/>
    <w:rsid w:val="0024530F"/>
    <w:rsid w:val="002459F4"/>
    <w:rsid w:val="00245A80"/>
    <w:rsid w:val="00246497"/>
    <w:rsid w:val="00246A04"/>
    <w:rsid w:val="00247002"/>
    <w:rsid w:val="002479BD"/>
    <w:rsid w:val="00247D76"/>
    <w:rsid w:val="002502D5"/>
    <w:rsid w:val="0025086E"/>
    <w:rsid w:val="00250B92"/>
    <w:rsid w:val="00250BC2"/>
    <w:rsid w:val="00251549"/>
    <w:rsid w:val="00251597"/>
    <w:rsid w:val="0025178E"/>
    <w:rsid w:val="002518C2"/>
    <w:rsid w:val="00251FF3"/>
    <w:rsid w:val="00252253"/>
    <w:rsid w:val="002529B9"/>
    <w:rsid w:val="00252A9C"/>
    <w:rsid w:val="00252B27"/>
    <w:rsid w:val="00252D39"/>
    <w:rsid w:val="00253C33"/>
    <w:rsid w:val="0025523E"/>
    <w:rsid w:val="002557E7"/>
    <w:rsid w:val="00255A31"/>
    <w:rsid w:val="00255C1E"/>
    <w:rsid w:val="0025626D"/>
    <w:rsid w:val="002564CD"/>
    <w:rsid w:val="002571CF"/>
    <w:rsid w:val="0025721F"/>
    <w:rsid w:val="00257A57"/>
    <w:rsid w:val="00257E36"/>
    <w:rsid w:val="00257F07"/>
    <w:rsid w:val="002600C4"/>
    <w:rsid w:val="00260B2B"/>
    <w:rsid w:val="00261486"/>
    <w:rsid w:val="0026154C"/>
    <w:rsid w:val="00261611"/>
    <w:rsid w:val="00261838"/>
    <w:rsid w:val="00261918"/>
    <w:rsid w:val="00261BA2"/>
    <w:rsid w:val="00262365"/>
    <w:rsid w:val="00263B32"/>
    <w:rsid w:val="00263F80"/>
    <w:rsid w:val="00264BED"/>
    <w:rsid w:val="00264C8F"/>
    <w:rsid w:val="00265137"/>
    <w:rsid w:val="002659F7"/>
    <w:rsid w:val="00265AC3"/>
    <w:rsid w:val="00265E7E"/>
    <w:rsid w:val="00266114"/>
    <w:rsid w:val="00266692"/>
    <w:rsid w:val="0026691D"/>
    <w:rsid w:val="00267641"/>
    <w:rsid w:val="002678E9"/>
    <w:rsid w:val="00267950"/>
    <w:rsid w:val="00267E0F"/>
    <w:rsid w:val="00267EC1"/>
    <w:rsid w:val="00267FFB"/>
    <w:rsid w:val="00270D32"/>
    <w:rsid w:val="00271154"/>
    <w:rsid w:val="0027149D"/>
    <w:rsid w:val="00271ACD"/>
    <w:rsid w:val="0027237E"/>
    <w:rsid w:val="0027291B"/>
    <w:rsid w:val="002729C2"/>
    <w:rsid w:val="00272A69"/>
    <w:rsid w:val="0027333A"/>
    <w:rsid w:val="002733C9"/>
    <w:rsid w:val="0027368E"/>
    <w:rsid w:val="0027374F"/>
    <w:rsid w:val="002739C2"/>
    <w:rsid w:val="00273DC8"/>
    <w:rsid w:val="00274686"/>
    <w:rsid w:val="00274EC1"/>
    <w:rsid w:val="00275493"/>
    <w:rsid w:val="00275A45"/>
    <w:rsid w:val="00276D4F"/>
    <w:rsid w:val="00276F39"/>
    <w:rsid w:val="002773F8"/>
    <w:rsid w:val="002774EC"/>
    <w:rsid w:val="002776B8"/>
    <w:rsid w:val="002800AE"/>
    <w:rsid w:val="00280288"/>
    <w:rsid w:val="00280896"/>
    <w:rsid w:val="00280C8D"/>
    <w:rsid w:val="00282098"/>
    <w:rsid w:val="002821A5"/>
    <w:rsid w:val="00282619"/>
    <w:rsid w:val="00282874"/>
    <w:rsid w:val="00282C8F"/>
    <w:rsid w:val="00282D92"/>
    <w:rsid w:val="002834FE"/>
    <w:rsid w:val="00283A6F"/>
    <w:rsid w:val="00284377"/>
    <w:rsid w:val="00284B01"/>
    <w:rsid w:val="002850E0"/>
    <w:rsid w:val="0028573A"/>
    <w:rsid w:val="0028591C"/>
    <w:rsid w:val="00285D25"/>
    <w:rsid w:val="0028674D"/>
    <w:rsid w:val="00286830"/>
    <w:rsid w:val="00287058"/>
    <w:rsid w:val="00287072"/>
    <w:rsid w:val="00287436"/>
    <w:rsid w:val="002877D2"/>
    <w:rsid w:val="00287F0B"/>
    <w:rsid w:val="002906D7"/>
    <w:rsid w:val="0029073A"/>
    <w:rsid w:val="002909C5"/>
    <w:rsid w:val="00290AA7"/>
    <w:rsid w:val="00290BDB"/>
    <w:rsid w:val="00290DC0"/>
    <w:rsid w:val="00290E9C"/>
    <w:rsid w:val="00291305"/>
    <w:rsid w:val="0029135E"/>
    <w:rsid w:val="0029136C"/>
    <w:rsid w:val="002919C7"/>
    <w:rsid w:val="0029290E"/>
    <w:rsid w:val="00292975"/>
    <w:rsid w:val="002933D0"/>
    <w:rsid w:val="00293707"/>
    <w:rsid w:val="002938E2"/>
    <w:rsid w:val="00293A81"/>
    <w:rsid w:val="00293B65"/>
    <w:rsid w:val="002947F4"/>
    <w:rsid w:val="00294E04"/>
    <w:rsid w:val="00294F46"/>
    <w:rsid w:val="00294F9E"/>
    <w:rsid w:val="002950D9"/>
    <w:rsid w:val="0029514E"/>
    <w:rsid w:val="002951F5"/>
    <w:rsid w:val="00295804"/>
    <w:rsid w:val="00296018"/>
    <w:rsid w:val="0029646C"/>
    <w:rsid w:val="00296499"/>
    <w:rsid w:val="0029681E"/>
    <w:rsid w:val="0029712E"/>
    <w:rsid w:val="00297293"/>
    <w:rsid w:val="002976B4"/>
    <w:rsid w:val="0029773E"/>
    <w:rsid w:val="00297CF8"/>
    <w:rsid w:val="002A023F"/>
    <w:rsid w:val="002A06DE"/>
    <w:rsid w:val="002A0982"/>
    <w:rsid w:val="002A12B9"/>
    <w:rsid w:val="002A1D39"/>
    <w:rsid w:val="002A237E"/>
    <w:rsid w:val="002A27FA"/>
    <w:rsid w:val="002A2886"/>
    <w:rsid w:val="002A2B8D"/>
    <w:rsid w:val="002A321C"/>
    <w:rsid w:val="002A39FF"/>
    <w:rsid w:val="002A3D2E"/>
    <w:rsid w:val="002A40B6"/>
    <w:rsid w:val="002A43D4"/>
    <w:rsid w:val="002A4666"/>
    <w:rsid w:val="002A46A5"/>
    <w:rsid w:val="002A4C64"/>
    <w:rsid w:val="002A4D88"/>
    <w:rsid w:val="002A520D"/>
    <w:rsid w:val="002A560D"/>
    <w:rsid w:val="002A569A"/>
    <w:rsid w:val="002A575A"/>
    <w:rsid w:val="002A57FA"/>
    <w:rsid w:val="002A5A79"/>
    <w:rsid w:val="002A5B82"/>
    <w:rsid w:val="002A5DEF"/>
    <w:rsid w:val="002A635A"/>
    <w:rsid w:val="002A67B7"/>
    <w:rsid w:val="002A6809"/>
    <w:rsid w:val="002A6893"/>
    <w:rsid w:val="002A70C0"/>
    <w:rsid w:val="002A7BA4"/>
    <w:rsid w:val="002B002E"/>
    <w:rsid w:val="002B0764"/>
    <w:rsid w:val="002B102F"/>
    <w:rsid w:val="002B104E"/>
    <w:rsid w:val="002B1B08"/>
    <w:rsid w:val="002B2284"/>
    <w:rsid w:val="002B30CF"/>
    <w:rsid w:val="002B3238"/>
    <w:rsid w:val="002B3B48"/>
    <w:rsid w:val="002B3E24"/>
    <w:rsid w:val="002B3F94"/>
    <w:rsid w:val="002B49C7"/>
    <w:rsid w:val="002B4EBE"/>
    <w:rsid w:val="002B5025"/>
    <w:rsid w:val="002B5569"/>
    <w:rsid w:val="002B5B5E"/>
    <w:rsid w:val="002B6059"/>
    <w:rsid w:val="002B62AF"/>
    <w:rsid w:val="002B665E"/>
    <w:rsid w:val="002C0241"/>
    <w:rsid w:val="002C058E"/>
    <w:rsid w:val="002C08B3"/>
    <w:rsid w:val="002C09A0"/>
    <w:rsid w:val="002C0B02"/>
    <w:rsid w:val="002C0B99"/>
    <w:rsid w:val="002C1563"/>
    <w:rsid w:val="002C18B7"/>
    <w:rsid w:val="002C21AD"/>
    <w:rsid w:val="002C221D"/>
    <w:rsid w:val="002C2615"/>
    <w:rsid w:val="002C2629"/>
    <w:rsid w:val="002C3203"/>
    <w:rsid w:val="002C3860"/>
    <w:rsid w:val="002C3C6B"/>
    <w:rsid w:val="002C4718"/>
    <w:rsid w:val="002C489C"/>
    <w:rsid w:val="002C5CAA"/>
    <w:rsid w:val="002C5F57"/>
    <w:rsid w:val="002C5F65"/>
    <w:rsid w:val="002C606F"/>
    <w:rsid w:val="002C610A"/>
    <w:rsid w:val="002C616F"/>
    <w:rsid w:val="002C6842"/>
    <w:rsid w:val="002C6C2B"/>
    <w:rsid w:val="002C727A"/>
    <w:rsid w:val="002C7519"/>
    <w:rsid w:val="002C7F01"/>
    <w:rsid w:val="002D0796"/>
    <w:rsid w:val="002D0D5A"/>
    <w:rsid w:val="002D0F5A"/>
    <w:rsid w:val="002D1706"/>
    <w:rsid w:val="002D17F3"/>
    <w:rsid w:val="002D1EF4"/>
    <w:rsid w:val="002D3517"/>
    <w:rsid w:val="002D380E"/>
    <w:rsid w:val="002D4C19"/>
    <w:rsid w:val="002D5233"/>
    <w:rsid w:val="002D53A3"/>
    <w:rsid w:val="002D5718"/>
    <w:rsid w:val="002D5A20"/>
    <w:rsid w:val="002D5FD1"/>
    <w:rsid w:val="002D6C30"/>
    <w:rsid w:val="002D6E60"/>
    <w:rsid w:val="002D70BF"/>
    <w:rsid w:val="002D7CF2"/>
    <w:rsid w:val="002E0580"/>
    <w:rsid w:val="002E0813"/>
    <w:rsid w:val="002E103B"/>
    <w:rsid w:val="002E1699"/>
    <w:rsid w:val="002E1922"/>
    <w:rsid w:val="002E2822"/>
    <w:rsid w:val="002E2989"/>
    <w:rsid w:val="002E2F84"/>
    <w:rsid w:val="002E3D67"/>
    <w:rsid w:val="002E4981"/>
    <w:rsid w:val="002E4CCE"/>
    <w:rsid w:val="002E543F"/>
    <w:rsid w:val="002E5B56"/>
    <w:rsid w:val="002E5C83"/>
    <w:rsid w:val="002E62D1"/>
    <w:rsid w:val="002E6500"/>
    <w:rsid w:val="002E68FE"/>
    <w:rsid w:val="002E6B4B"/>
    <w:rsid w:val="002E7611"/>
    <w:rsid w:val="002E7A4C"/>
    <w:rsid w:val="002E7E7D"/>
    <w:rsid w:val="002F015F"/>
    <w:rsid w:val="002F0652"/>
    <w:rsid w:val="002F0CC2"/>
    <w:rsid w:val="002F10CC"/>
    <w:rsid w:val="002F125B"/>
    <w:rsid w:val="002F1545"/>
    <w:rsid w:val="002F1860"/>
    <w:rsid w:val="002F211A"/>
    <w:rsid w:val="002F2610"/>
    <w:rsid w:val="002F2C70"/>
    <w:rsid w:val="002F2E58"/>
    <w:rsid w:val="002F32A6"/>
    <w:rsid w:val="002F3556"/>
    <w:rsid w:val="002F4947"/>
    <w:rsid w:val="002F4998"/>
    <w:rsid w:val="002F4A90"/>
    <w:rsid w:val="002F4E86"/>
    <w:rsid w:val="002F4F69"/>
    <w:rsid w:val="002F51AD"/>
    <w:rsid w:val="002F53CC"/>
    <w:rsid w:val="002F5BE3"/>
    <w:rsid w:val="002F5FF2"/>
    <w:rsid w:val="002F633F"/>
    <w:rsid w:val="002F6B8E"/>
    <w:rsid w:val="002F6D87"/>
    <w:rsid w:val="002F763D"/>
    <w:rsid w:val="002F7D4F"/>
    <w:rsid w:val="00300171"/>
    <w:rsid w:val="00300191"/>
    <w:rsid w:val="00300699"/>
    <w:rsid w:val="00300733"/>
    <w:rsid w:val="00300E46"/>
    <w:rsid w:val="00300E5C"/>
    <w:rsid w:val="00300FA4"/>
    <w:rsid w:val="0030114D"/>
    <w:rsid w:val="00302139"/>
    <w:rsid w:val="0030274B"/>
    <w:rsid w:val="00302A09"/>
    <w:rsid w:val="00302F89"/>
    <w:rsid w:val="0030361A"/>
    <w:rsid w:val="00303709"/>
    <w:rsid w:val="00303ED5"/>
    <w:rsid w:val="003042B0"/>
    <w:rsid w:val="003045B6"/>
    <w:rsid w:val="003045EC"/>
    <w:rsid w:val="003058C6"/>
    <w:rsid w:val="00305F3C"/>
    <w:rsid w:val="00306109"/>
    <w:rsid w:val="003062E9"/>
    <w:rsid w:val="00307195"/>
    <w:rsid w:val="003071FA"/>
    <w:rsid w:val="003079E3"/>
    <w:rsid w:val="00307CE6"/>
    <w:rsid w:val="00307E19"/>
    <w:rsid w:val="003102A0"/>
    <w:rsid w:val="00310BC2"/>
    <w:rsid w:val="00310F9E"/>
    <w:rsid w:val="003112EA"/>
    <w:rsid w:val="0031184D"/>
    <w:rsid w:val="0031202C"/>
    <w:rsid w:val="00312A7D"/>
    <w:rsid w:val="00312C79"/>
    <w:rsid w:val="0031338A"/>
    <w:rsid w:val="003133CB"/>
    <w:rsid w:val="00313A0C"/>
    <w:rsid w:val="00313E3B"/>
    <w:rsid w:val="003142F1"/>
    <w:rsid w:val="003144D9"/>
    <w:rsid w:val="00315331"/>
    <w:rsid w:val="0031533E"/>
    <w:rsid w:val="003154DB"/>
    <w:rsid w:val="00315608"/>
    <w:rsid w:val="003156D1"/>
    <w:rsid w:val="00316190"/>
    <w:rsid w:val="003163C2"/>
    <w:rsid w:val="00316D13"/>
    <w:rsid w:val="00317404"/>
    <w:rsid w:val="00317949"/>
    <w:rsid w:val="00317A09"/>
    <w:rsid w:val="00317DD1"/>
    <w:rsid w:val="003204B0"/>
    <w:rsid w:val="00320813"/>
    <w:rsid w:val="00320D23"/>
    <w:rsid w:val="00320E58"/>
    <w:rsid w:val="00321513"/>
    <w:rsid w:val="0032168E"/>
    <w:rsid w:val="003217CB"/>
    <w:rsid w:val="003220D7"/>
    <w:rsid w:val="003224C0"/>
    <w:rsid w:val="00322E02"/>
    <w:rsid w:val="00322F27"/>
    <w:rsid w:val="0032337F"/>
    <w:rsid w:val="003236F6"/>
    <w:rsid w:val="0032385A"/>
    <w:rsid w:val="003240BE"/>
    <w:rsid w:val="00324317"/>
    <w:rsid w:val="00324381"/>
    <w:rsid w:val="003246F7"/>
    <w:rsid w:val="00324C2C"/>
    <w:rsid w:val="00324ED5"/>
    <w:rsid w:val="00325312"/>
    <w:rsid w:val="0032532C"/>
    <w:rsid w:val="00325765"/>
    <w:rsid w:val="00326818"/>
    <w:rsid w:val="00326DAE"/>
    <w:rsid w:val="00327C45"/>
    <w:rsid w:val="00327DA7"/>
    <w:rsid w:val="00327E6A"/>
    <w:rsid w:val="003308CC"/>
    <w:rsid w:val="00330E5E"/>
    <w:rsid w:val="00331190"/>
    <w:rsid w:val="00331666"/>
    <w:rsid w:val="00331782"/>
    <w:rsid w:val="00331CD3"/>
    <w:rsid w:val="00331EC0"/>
    <w:rsid w:val="00332218"/>
    <w:rsid w:val="00332541"/>
    <w:rsid w:val="0033360E"/>
    <w:rsid w:val="0033448E"/>
    <w:rsid w:val="0033492D"/>
    <w:rsid w:val="003349A7"/>
    <w:rsid w:val="00334F93"/>
    <w:rsid w:val="0033526E"/>
    <w:rsid w:val="0033589C"/>
    <w:rsid w:val="00335F35"/>
    <w:rsid w:val="003369BD"/>
    <w:rsid w:val="00336B06"/>
    <w:rsid w:val="0033727F"/>
    <w:rsid w:val="00337426"/>
    <w:rsid w:val="00337888"/>
    <w:rsid w:val="00340C4B"/>
    <w:rsid w:val="00340F71"/>
    <w:rsid w:val="0034117D"/>
    <w:rsid w:val="00341451"/>
    <w:rsid w:val="0034183B"/>
    <w:rsid w:val="00342259"/>
    <w:rsid w:val="00342315"/>
    <w:rsid w:val="00342BEA"/>
    <w:rsid w:val="00343274"/>
    <w:rsid w:val="003435E8"/>
    <w:rsid w:val="00343682"/>
    <w:rsid w:val="00343766"/>
    <w:rsid w:val="003437C8"/>
    <w:rsid w:val="00343A60"/>
    <w:rsid w:val="00343B7B"/>
    <w:rsid w:val="00343F07"/>
    <w:rsid w:val="00344062"/>
    <w:rsid w:val="003444DB"/>
    <w:rsid w:val="00344E07"/>
    <w:rsid w:val="00344ED5"/>
    <w:rsid w:val="00345398"/>
    <w:rsid w:val="003454F4"/>
    <w:rsid w:val="00345EF1"/>
    <w:rsid w:val="003465B5"/>
    <w:rsid w:val="00346896"/>
    <w:rsid w:val="0034734B"/>
    <w:rsid w:val="00347668"/>
    <w:rsid w:val="00350117"/>
    <w:rsid w:val="00350284"/>
    <w:rsid w:val="00351013"/>
    <w:rsid w:val="003512D4"/>
    <w:rsid w:val="0035186A"/>
    <w:rsid w:val="00351A06"/>
    <w:rsid w:val="00352355"/>
    <w:rsid w:val="003525B1"/>
    <w:rsid w:val="00352700"/>
    <w:rsid w:val="00352A18"/>
    <w:rsid w:val="00352ADD"/>
    <w:rsid w:val="00353068"/>
    <w:rsid w:val="0035325B"/>
    <w:rsid w:val="0035363A"/>
    <w:rsid w:val="00353925"/>
    <w:rsid w:val="00353FEE"/>
    <w:rsid w:val="0035443F"/>
    <w:rsid w:val="003548C8"/>
    <w:rsid w:val="00354A24"/>
    <w:rsid w:val="00354A56"/>
    <w:rsid w:val="00354AB4"/>
    <w:rsid w:val="00354ABE"/>
    <w:rsid w:val="00354D7E"/>
    <w:rsid w:val="003550EA"/>
    <w:rsid w:val="003553AC"/>
    <w:rsid w:val="003554FA"/>
    <w:rsid w:val="00355F7C"/>
    <w:rsid w:val="0035623D"/>
    <w:rsid w:val="00356743"/>
    <w:rsid w:val="00356AAE"/>
    <w:rsid w:val="00356BF6"/>
    <w:rsid w:val="00356F2B"/>
    <w:rsid w:val="003571CD"/>
    <w:rsid w:val="003572A2"/>
    <w:rsid w:val="0035754D"/>
    <w:rsid w:val="00357BA3"/>
    <w:rsid w:val="00357F4B"/>
    <w:rsid w:val="00361713"/>
    <w:rsid w:val="0036232C"/>
    <w:rsid w:val="0036277B"/>
    <w:rsid w:val="00362C24"/>
    <w:rsid w:val="00362C8F"/>
    <w:rsid w:val="00362F2C"/>
    <w:rsid w:val="0036387F"/>
    <w:rsid w:val="00363B4E"/>
    <w:rsid w:val="00364174"/>
    <w:rsid w:val="00364194"/>
    <w:rsid w:val="003654C6"/>
    <w:rsid w:val="0036557B"/>
    <w:rsid w:val="00365988"/>
    <w:rsid w:val="0036660B"/>
    <w:rsid w:val="003669F3"/>
    <w:rsid w:val="00366BFE"/>
    <w:rsid w:val="00366C96"/>
    <w:rsid w:val="00366F06"/>
    <w:rsid w:val="00367752"/>
    <w:rsid w:val="0036795B"/>
    <w:rsid w:val="003708AD"/>
    <w:rsid w:val="00370BB8"/>
    <w:rsid w:val="003713CD"/>
    <w:rsid w:val="003714EF"/>
    <w:rsid w:val="003717EE"/>
    <w:rsid w:val="0037196A"/>
    <w:rsid w:val="0037208E"/>
    <w:rsid w:val="00372826"/>
    <w:rsid w:val="00372FFA"/>
    <w:rsid w:val="0037303D"/>
    <w:rsid w:val="00373314"/>
    <w:rsid w:val="00373333"/>
    <w:rsid w:val="00373AD9"/>
    <w:rsid w:val="00373D4A"/>
    <w:rsid w:val="00373E61"/>
    <w:rsid w:val="003741B7"/>
    <w:rsid w:val="00374D72"/>
    <w:rsid w:val="00374F85"/>
    <w:rsid w:val="00375C8D"/>
    <w:rsid w:val="00376258"/>
    <w:rsid w:val="003765D8"/>
    <w:rsid w:val="003770BD"/>
    <w:rsid w:val="00377282"/>
    <w:rsid w:val="00380A87"/>
    <w:rsid w:val="00380D7C"/>
    <w:rsid w:val="00381487"/>
    <w:rsid w:val="003816F1"/>
    <w:rsid w:val="0038246D"/>
    <w:rsid w:val="0038258C"/>
    <w:rsid w:val="00382AC8"/>
    <w:rsid w:val="0038336F"/>
    <w:rsid w:val="003835C0"/>
    <w:rsid w:val="00383685"/>
    <w:rsid w:val="00383693"/>
    <w:rsid w:val="00383845"/>
    <w:rsid w:val="0038386A"/>
    <w:rsid w:val="00383FC0"/>
    <w:rsid w:val="00384088"/>
    <w:rsid w:val="003842A8"/>
    <w:rsid w:val="003847AD"/>
    <w:rsid w:val="00384D24"/>
    <w:rsid w:val="00384E41"/>
    <w:rsid w:val="00385085"/>
    <w:rsid w:val="00385645"/>
    <w:rsid w:val="003857CE"/>
    <w:rsid w:val="00385AF2"/>
    <w:rsid w:val="0038610E"/>
    <w:rsid w:val="00386A17"/>
    <w:rsid w:val="00386BF1"/>
    <w:rsid w:val="0038741B"/>
    <w:rsid w:val="00387E47"/>
    <w:rsid w:val="00387FE0"/>
    <w:rsid w:val="00390235"/>
    <w:rsid w:val="0039066D"/>
    <w:rsid w:val="00390976"/>
    <w:rsid w:val="003910BE"/>
    <w:rsid w:val="0039123D"/>
    <w:rsid w:val="003912D9"/>
    <w:rsid w:val="0039188A"/>
    <w:rsid w:val="0039213D"/>
    <w:rsid w:val="003923E5"/>
    <w:rsid w:val="00392C25"/>
    <w:rsid w:val="00393475"/>
    <w:rsid w:val="0039347C"/>
    <w:rsid w:val="00393764"/>
    <w:rsid w:val="00393A3B"/>
    <w:rsid w:val="00393EA5"/>
    <w:rsid w:val="00394011"/>
    <w:rsid w:val="00394E93"/>
    <w:rsid w:val="00394F99"/>
    <w:rsid w:val="0039585D"/>
    <w:rsid w:val="00395DE0"/>
    <w:rsid w:val="00395DFE"/>
    <w:rsid w:val="00396076"/>
    <w:rsid w:val="0039655D"/>
    <w:rsid w:val="003970F7"/>
    <w:rsid w:val="003972CD"/>
    <w:rsid w:val="00397376"/>
    <w:rsid w:val="00397B27"/>
    <w:rsid w:val="00397F97"/>
    <w:rsid w:val="003A0DA1"/>
    <w:rsid w:val="003A12AF"/>
    <w:rsid w:val="003A13B9"/>
    <w:rsid w:val="003A18C9"/>
    <w:rsid w:val="003A1A1B"/>
    <w:rsid w:val="003A1D45"/>
    <w:rsid w:val="003A308E"/>
    <w:rsid w:val="003A30C4"/>
    <w:rsid w:val="003A34A5"/>
    <w:rsid w:val="003A4376"/>
    <w:rsid w:val="003A46B7"/>
    <w:rsid w:val="003A560D"/>
    <w:rsid w:val="003A5CDD"/>
    <w:rsid w:val="003A5E4C"/>
    <w:rsid w:val="003A6402"/>
    <w:rsid w:val="003A6746"/>
    <w:rsid w:val="003A724C"/>
    <w:rsid w:val="003A7418"/>
    <w:rsid w:val="003A7714"/>
    <w:rsid w:val="003A7CF9"/>
    <w:rsid w:val="003B04C5"/>
    <w:rsid w:val="003B0688"/>
    <w:rsid w:val="003B0787"/>
    <w:rsid w:val="003B0B0D"/>
    <w:rsid w:val="003B0B3C"/>
    <w:rsid w:val="003B266A"/>
    <w:rsid w:val="003B3925"/>
    <w:rsid w:val="003B3B47"/>
    <w:rsid w:val="003B3C01"/>
    <w:rsid w:val="003B3DE6"/>
    <w:rsid w:val="003B3F5F"/>
    <w:rsid w:val="003B4061"/>
    <w:rsid w:val="003B47CF"/>
    <w:rsid w:val="003B4F8A"/>
    <w:rsid w:val="003B55A1"/>
    <w:rsid w:val="003B5EAD"/>
    <w:rsid w:val="003B62B2"/>
    <w:rsid w:val="003B6BA3"/>
    <w:rsid w:val="003B6DCC"/>
    <w:rsid w:val="003B7DFE"/>
    <w:rsid w:val="003C072F"/>
    <w:rsid w:val="003C074D"/>
    <w:rsid w:val="003C0FF6"/>
    <w:rsid w:val="003C2294"/>
    <w:rsid w:val="003C2CA5"/>
    <w:rsid w:val="003C2CB9"/>
    <w:rsid w:val="003C2E28"/>
    <w:rsid w:val="003C31BB"/>
    <w:rsid w:val="003C34CD"/>
    <w:rsid w:val="003C3643"/>
    <w:rsid w:val="003C3939"/>
    <w:rsid w:val="003C4030"/>
    <w:rsid w:val="003C40A8"/>
    <w:rsid w:val="003C46E2"/>
    <w:rsid w:val="003C4FE6"/>
    <w:rsid w:val="003C5078"/>
    <w:rsid w:val="003C580C"/>
    <w:rsid w:val="003C5905"/>
    <w:rsid w:val="003C795C"/>
    <w:rsid w:val="003D06EC"/>
    <w:rsid w:val="003D07B4"/>
    <w:rsid w:val="003D0E6D"/>
    <w:rsid w:val="003D133A"/>
    <w:rsid w:val="003D17E7"/>
    <w:rsid w:val="003D1C61"/>
    <w:rsid w:val="003D1F1C"/>
    <w:rsid w:val="003D27B5"/>
    <w:rsid w:val="003D2B29"/>
    <w:rsid w:val="003D3782"/>
    <w:rsid w:val="003D3B04"/>
    <w:rsid w:val="003D3BAB"/>
    <w:rsid w:val="003D3F70"/>
    <w:rsid w:val="003D40BE"/>
    <w:rsid w:val="003D4C87"/>
    <w:rsid w:val="003D4F17"/>
    <w:rsid w:val="003D56D5"/>
    <w:rsid w:val="003D5D2A"/>
    <w:rsid w:val="003D719B"/>
    <w:rsid w:val="003D78F0"/>
    <w:rsid w:val="003D7C8D"/>
    <w:rsid w:val="003D7F2A"/>
    <w:rsid w:val="003E0817"/>
    <w:rsid w:val="003E0867"/>
    <w:rsid w:val="003E0CC2"/>
    <w:rsid w:val="003E0F32"/>
    <w:rsid w:val="003E10CD"/>
    <w:rsid w:val="003E1334"/>
    <w:rsid w:val="003E13BE"/>
    <w:rsid w:val="003E1596"/>
    <w:rsid w:val="003E165B"/>
    <w:rsid w:val="003E1866"/>
    <w:rsid w:val="003E1894"/>
    <w:rsid w:val="003E226A"/>
    <w:rsid w:val="003E267E"/>
    <w:rsid w:val="003E28D2"/>
    <w:rsid w:val="003E29E8"/>
    <w:rsid w:val="003E2D5B"/>
    <w:rsid w:val="003E38E4"/>
    <w:rsid w:val="003E3E38"/>
    <w:rsid w:val="003E3EF2"/>
    <w:rsid w:val="003E42B7"/>
    <w:rsid w:val="003E47F0"/>
    <w:rsid w:val="003E4E79"/>
    <w:rsid w:val="003E4F1E"/>
    <w:rsid w:val="003E5588"/>
    <w:rsid w:val="003E576D"/>
    <w:rsid w:val="003E5799"/>
    <w:rsid w:val="003E5C56"/>
    <w:rsid w:val="003E6257"/>
    <w:rsid w:val="003E65A4"/>
    <w:rsid w:val="003E6729"/>
    <w:rsid w:val="003E6831"/>
    <w:rsid w:val="003E730D"/>
    <w:rsid w:val="003E7349"/>
    <w:rsid w:val="003E785D"/>
    <w:rsid w:val="003E7D52"/>
    <w:rsid w:val="003E7DBA"/>
    <w:rsid w:val="003F0400"/>
    <w:rsid w:val="003F09F5"/>
    <w:rsid w:val="003F0E55"/>
    <w:rsid w:val="003F18E5"/>
    <w:rsid w:val="003F1DDD"/>
    <w:rsid w:val="003F1FB6"/>
    <w:rsid w:val="003F29D4"/>
    <w:rsid w:val="003F2D40"/>
    <w:rsid w:val="003F2E9A"/>
    <w:rsid w:val="003F3CCE"/>
    <w:rsid w:val="003F3E2E"/>
    <w:rsid w:val="003F43DB"/>
    <w:rsid w:val="003F43F2"/>
    <w:rsid w:val="003F5125"/>
    <w:rsid w:val="003F56CA"/>
    <w:rsid w:val="003F5ECD"/>
    <w:rsid w:val="003F5FBD"/>
    <w:rsid w:val="003F6A9F"/>
    <w:rsid w:val="003F6BEF"/>
    <w:rsid w:val="003F6C08"/>
    <w:rsid w:val="003F77FC"/>
    <w:rsid w:val="00400143"/>
    <w:rsid w:val="00401409"/>
    <w:rsid w:val="00401DC0"/>
    <w:rsid w:val="0040270B"/>
    <w:rsid w:val="00402E6D"/>
    <w:rsid w:val="00402E81"/>
    <w:rsid w:val="00402F68"/>
    <w:rsid w:val="00403352"/>
    <w:rsid w:val="00403436"/>
    <w:rsid w:val="00403A6C"/>
    <w:rsid w:val="00403ADE"/>
    <w:rsid w:val="00404164"/>
    <w:rsid w:val="0040454E"/>
    <w:rsid w:val="00404A2A"/>
    <w:rsid w:val="00404F1D"/>
    <w:rsid w:val="00404F64"/>
    <w:rsid w:val="004054E7"/>
    <w:rsid w:val="004060E4"/>
    <w:rsid w:val="00406A13"/>
    <w:rsid w:val="00406B1A"/>
    <w:rsid w:val="00407532"/>
    <w:rsid w:val="0040755F"/>
    <w:rsid w:val="0041043B"/>
    <w:rsid w:val="00410981"/>
    <w:rsid w:val="00410E48"/>
    <w:rsid w:val="00411411"/>
    <w:rsid w:val="0041191D"/>
    <w:rsid w:val="0041197C"/>
    <w:rsid w:val="00411EBA"/>
    <w:rsid w:val="00411ED0"/>
    <w:rsid w:val="00412A97"/>
    <w:rsid w:val="00413143"/>
    <w:rsid w:val="00413AEF"/>
    <w:rsid w:val="004151A2"/>
    <w:rsid w:val="0041558D"/>
    <w:rsid w:val="0041575C"/>
    <w:rsid w:val="0041678D"/>
    <w:rsid w:val="00420C01"/>
    <w:rsid w:val="00421FCB"/>
    <w:rsid w:val="004220BC"/>
    <w:rsid w:val="004224F3"/>
    <w:rsid w:val="00422A62"/>
    <w:rsid w:val="00422B47"/>
    <w:rsid w:val="00423716"/>
    <w:rsid w:val="0042392A"/>
    <w:rsid w:val="00423C6C"/>
    <w:rsid w:val="00423D77"/>
    <w:rsid w:val="00424960"/>
    <w:rsid w:val="00424F28"/>
    <w:rsid w:val="004251D0"/>
    <w:rsid w:val="004255D7"/>
    <w:rsid w:val="00425961"/>
    <w:rsid w:val="00425C19"/>
    <w:rsid w:val="00426247"/>
    <w:rsid w:val="00426A56"/>
    <w:rsid w:val="00427386"/>
    <w:rsid w:val="0042739D"/>
    <w:rsid w:val="0042747F"/>
    <w:rsid w:val="00427688"/>
    <w:rsid w:val="00430046"/>
    <w:rsid w:val="004309F2"/>
    <w:rsid w:val="004312AC"/>
    <w:rsid w:val="0043195B"/>
    <w:rsid w:val="00431B98"/>
    <w:rsid w:val="00431EB9"/>
    <w:rsid w:val="0043230B"/>
    <w:rsid w:val="004329B4"/>
    <w:rsid w:val="00433285"/>
    <w:rsid w:val="0043391C"/>
    <w:rsid w:val="004345A9"/>
    <w:rsid w:val="004348BC"/>
    <w:rsid w:val="004348D9"/>
    <w:rsid w:val="00434E9D"/>
    <w:rsid w:val="004351C9"/>
    <w:rsid w:val="004354E8"/>
    <w:rsid w:val="0043556E"/>
    <w:rsid w:val="00435A49"/>
    <w:rsid w:val="00435BF7"/>
    <w:rsid w:val="00435C90"/>
    <w:rsid w:val="00435C9D"/>
    <w:rsid w:val="00436A07"/>
    <w:rsid w:val="00436A63"/>
    <w:rsid w:val="00436BD1"/>
    <w:rsid w:val="00437773"/>
    <w:rsid w:val="00437999"/>
    <w:rsid w:val="00437F3A"/>
    <w:rsid w:val="00440B42"/>
    <w:rsid w:val="00440FCD"/>
    <w:rsid w:val="00441015"/>
    <w:rsid w:val="0044200B"/>
    <w:rsid w:val="0044257C"/>
    <w:rsid w:val="004437B7"/>
    <w:rsid w:val="00443DC5"/>
    <w:rsid w:val="004440A8"/>
    <w:rsid w:val="00444895"/>
    <w:rsid w:val="0044666A"/>
    <w:rsid w:val="004476F0"/>
    <w:rsid w:val="00447D7F"/>
    <w:rsid w:val="00447E8D"/>
    <w:rsid w:val="0045091F"/>
    <w:rsid w:val="00451EC6"/>
    <w:rsid w:val="0045239D"/>
    <w:rsid w:val="00453229"/>
    <w:rsid w:val="004534E3"/>
    <w:rsid w:val="004542A6"/>
    <w:rsid w:val="00454A91"/>
    <w:rsid w:val="00454EF0"/>
    <w:rsid w:val="004553B6"/>
    <w:rsid w:val="004560AF"/>
    <w:rsid w:val="00456772"/>
    <w:rsid w:val="004567D8"/>
    <w:rsid w:val="00456FC5"/>
    <w:rsid w:val="004579E7"/>
    <w:rsid w:val="00457A73"/>
    <w:rsid w:val="0046012F"/>
    <w:rsid w:val="00460A23"/>
    <w:rsid w:val="004618EA"/>
    <w:rsid w:val="00461C83"/>
    <w:rsid w:val="00461D0E"/>
    <w:rsid w:val="00462070"/>
    <w:rsid w:val="00462519"/>
    <w:rsid w:val="00462543"/>
    <w:rsid w:val="0046256E"/>
    <w:rsid w:val="004625F8"/>
    <w:rsid w:val="00462A0A"/>
    <w:rsid w:val="0046315A"/>
    <w:rsid w:val="00463A1E"/>
    <w:rsid w:val="00463ACD"/>
    <w:rsid w:val="00463BFA"/>
    <w:rsid w:val="00464484"/>
    <w:rsid w:val="004648BD"/>
    <w:rsid w:val="0046491B"/>
    <w:rsid w:val="00464991"/>
    <w:rsid w:val="004650DF"/>
    <w:rsid w:val="00465303"/>
    <w:rsid w:val="00465474"/>
    <w:rsid w:val="0046580E"/>
    <w:rsid w:val="00465A39"/>
    <w:rsid w:val="004661D1"/>
    <w:rsid w:val="0046676E"/>
    <w:rsid w:val="004667A9"/>
    <w:rsid w:val="00466912"/>
    <w:rsid w:val="004676FA"/>
    <w:rsid w:val="00470C08"/>
    <w:rsid w:val="00470D0F"/>
    <w:rsid w:val="00470F97"/>
    <w:rsid w:val="004714F6"/>
    <w:rsid w:val="00471974"/>
    <w:rsid w:val="00471A07"/>
    <w:rsid w:val="004723B3"/>
    <w:rsid w:val="004726D4"/>
    <w:rsid w:val="0047372E"/>
    <w:rsid w:val="004744A8"/>
    <w:rsid w:val="00474D0C"/>
    <w:rsid w:val="00475B41"/>
    <w:rsid w:val="004760A8"/>
    <w:rsid w:val="004763CB"/>
    <w:rsid w:val="00476492"/>
    <w:rsid w:val="004764D6"/>
    <w:rsid w:val="004769D4"/>
    <w:rsid w:val="00477369"/>
    <w:rsid w:val="00477727"/>
    <w:rsid w:val="00477757"/>
    <w:rsid w:val="0047789A"/>
    <w:rsid w:val="00477F23"/>
    <w:rsid w:val="004801EE"/>
    <w:rsid w:val="004801FF"/>
    <w:rsid w:val="0048040D"/>
    <w:rsid w:val="00480A28"/>
    <w:rsid w:val="00480E8D"/>
    <w:rsid w:val="00480F2D"/>
    <w:rsid w:val="00480F2F"/>
    <w:rsid w:val="00480FD7"/>
    <w:rsid w:val="004819AA"/>
    <w:rsid w:val="00481DB3"/>
    <w:rsid w:val="00482705"/>
    <w:rsid w:val="0048332E"/>
    <w:rsid w:val="004837A3"/>
    <w:rsid w:val="004848CC"/>
    <w:rsid w:val="00484BCC"/>
    <w:rsid w:val="00484E5A"/>
    <w:rsid w:val="00485108"/>
    <w:rsid w:val="00485F06"/>
    <w:rsid w:val="004863D4"/>
    <w:rsid w:val="00486B2D"/>
    <w:rsid w:val="00486F90"/>
    <w:rsid w:val="00487603"/>
    <w:rsid w:val="00487D5A"/>
    <w:rsid w:val="00487E93"/>
    <w:rsid w:val="004900A8"/>
    <w:rsid w:val="00490200"/>
    <w:rsid w:val="004903B0"/>
    <w:rsid w:val="004905C7"/>
    <w:rsid w:val="00490D66"/>
    <w:rsid w:val="00490DA0"/>
    <w:rsid w:val="00491AAE"/>
    <w:rsid w:val="00491B54"/>
    <w:rsid w:val="004920E8"/>
    <w:rsid w:val="0049223D"/>
    <w:rsid w:val="004924C8"/>
    <w:rsid w:val="004925C9"/>
    <w:rsid w:val="00492D0F"/>
    <w:rsid w:val="004938C3"/>
    <w:rsid w:val="00494437"/>
    <w:rsid w:val="004953AE"/>
    <w:rsid w:val="0049556C"/>
    <w:rsid w:val="004955F2"/>
    <w:rsid w:val="00495E1D"/>
    <w:rsid w:val="0049606F"/>
    <w:rsid w:val="00496F3B"/>
    <w:rsid w:val="00497A5E"/>
    <w:rsid w:val="004A02E6"/>
    <w:rsid w:val="004A0943"/>
    <w:rsid w:val="004A1249"/>
    <w:rsid w:val="004A16FA"/>
    <w:rsid w:val="004A1792"/>
    <w:rsid w:val="004A1A10"/>
    <w:rsid w:val="004A2396"/>
    <w:rsid w:val="004A338A"/>
    <w:rsid w:val="004A34EB"/>
    <w:rsid w:val="004A39B9"/>
    <w:rsid w:val="004A497C"/>
    <w:rsid w:val="004A4DD8"/>
    <w:rsid w:val="004A519B"/>
    <w:rsid w:val="004A53E9"/>
    <w:rsid w:val="004A546C"/>
    <w:rsid w:val="004A622A"/>
    <w:rsid w:val="004A64B9"/>
    <w:rsid w:val="004A7554"/>
    <w:rsid w:val="004A7599"/>
    <w:rsid w:val="004A7B3C"/>
    <w:rsid w:val="004A7BDA"/>
    <w:rsid w:val="004A7E8A"/>
    <w:rsid w:val="004B0273"/>
    <w:rsid w:val="004B0AA8"/>
    <w:rsid w:val="004B129D"/>
    <w:rsid w:val="004B183E"/>
    <w:rsid w:val="004B19DC"/>
    <w:rsid w:val="004B1F14"/>
    <w:rsid w:val="004B2222"/>
    <w:rsid w:val="004B2393"/>
    <w:rsid w:val="004B23BC"/>
    <w:rsid w:val="004B24F8"/>
    <w:rsid w:val="004B29C3"/>
    <w:rsid w:val="004B2D32"/>
    <w:rsid w:val="004B3700"/>
    <w:rsid w:val="004B3D3A"/>
    <w:rsid w:val="004B4212"/>
    <w:rsid w:val="004B42F6"/>
    <w:rsid w:val="004B44F0"/>
    <w:rsid w:val="004B48A4"/>
    <w:rsid w:val="004B590D"/>
    <w:rsid w:val="004B6060"/>
    <w:rsid w:val="004B6087"/>
    <w:rsid w:val="004B6496"/>
    <w:rsid w:val="004B68E5"/>
    <w:rsid w:val="004B7054"/>
    <w:rsid w:val="004B7461"/>
    <w:rsid w:val="004B776E"/>
    <w:rsid w:val="004B7957"/>
    <w:rsid w:val="004B7A00"/>
    <w:rsid w:val="004C075C"/>
    <w:rsid w:val="004C0E19"/>
    <w:rsid w:val="004C0E71"/>
    <w:rsid w:val="004C14A8"/>
    <w:rsid w:val="004C16FD"/>
    <w:rsid w:val="004C19E3"/>
    <w:rsid w:val="004C1AA7"/>
    <w:rsid w:val="004C1E70"/>
    <w:rsid w:val="004C202F"/>
    <w:rsid w:val="004C236F"/>
    <w:rsid w:val="004C264E"/>
    <w:rsid w:val="004C27A5"/>
    <w:rsid w:val="004C2AAE"/>
    <w:rsid w:val="004C2F27"/>
    <w:rsid w:val="004C38FE"/>
    <w:rsid w:val="004C39F8"/>
    <w:rsid w:val="004C3C7B"/>
    <w:rsid w:val="004C4062"/>
    <w:rsid w:val="004C481D"/>
    <w:rsid w:val="004C49D7"/>
    <w:rsid w:val="004C4FCE"/>
    <w:rsid w:val="004C5218"/>
    <w:rsid w:val="004C5B35"/>
    <w:rsid w:val="004C6224"/>
    <w:rsid w:val="004C6A0F"/>
    <w:rsid w:val="004C6EBC"/>
    <w:rsid w:val="004C6FAC"/>
    <w:rsid w:val="004D0472"/>
    <w:rsid w:val="004D0C3F"/>
    <w:rsid w:val="004D189E"/>
    <w:rsid w:val="004D18C9"/>
    <w:rsid w:val="004D1B93"/>
    <w:rsid w:val="004D2072"/>
    <w:rsid w:val="004D22CD"/>
    <w:rsid w:val="004D2874"/>
    <w:rsid w:val="004D2C88"/>
    <w:rsid w:val="004D3200"/>
    <w:rsid w:val="004D3422"/>
    <w:rsid w:val="004D3AF4"/>
    <w:rsid w:val="004D40E1"/>
    <w:rsid w:val="004D522D"/>
    <w:rsid w:val="004D538A"/>
    <w:rsid w:val="004D580D"/>
    <w:rsid w:val="004D5B12"/>
    <w:rsid w:val="004D6215"/>
    <w:rsid w:val="004D628E"/>
    <w:rsid w:val="004D6782"/>
    <w:rsid w:val="004D7E55"/>
    <w:rsid w:val="004D7FEE"/>
    <w:rsid w:val="004E00F7"/>
    <w:rsid w:val="004E0475"/>
    <w:rsid w:val="004E0F42"/>
    <w:rsid w:val="004E10EA"/>
    <w:rsid w:val="004E1FC7"/>
    <w:rsid w:val="004E2EF4"/>
    <w:rsid w:val="004E313B"/>
    <w:rsid w:val="004E38C9"/>
    <w:rsid w:val="004E3C12"/>
    <w:rsid w:val="004E4101"/>
    <w:rsid w:val="004E422A"/>
    <w:rsid w:val="004E4493"/>
    <w:rsid w:val="004E4638"/>
    <w:rsid w:val="004E4C4B"/>
    <w:rsid w:val="004E5924"/>
    <w:rsid w:val="004E5A12"/>
    <w:rsid w:val="004E5FC2"/>
    <w:rsid w:val="004E61B3"/>
    <w:rsid w:val="004E6C96"/>
    <w:rsid w:val="004E6FF2"/>
    <w:rsid w:val="004E760D"/>
    <w:rsid w:val="004E7E5A"/>
    <w:rsid w:val="004E7FF3"/>
    <w:rsid w:val="004F008B"/>
    <w:rsid w:val="004F012D"/>
    <w:rsid w:val="004F04CE"/>
    <w:rsid w:val="004F0AFF"/>
    <w:rsid w:val="004F16C3"/>
    <w:rsid w:val="004F1A3E"/>
    <w:rsid w:val="004F2BDD"/>
    <w:rsid w:val="004F2E83"/>
    <w:rsid w:val="004F3183"/>
    <w:rsid w:val="004F398C"/>
    <w:rsid w:val="004F49FA"/>
    <w:rsid w:val="004F4D96"/>
    <w:rsid w:val="004F5A5B"/>
    <w:rsid w:val="004F5E5D"/>
    <w:rsid w:val="004F6BD4"/>
    <w:rsid w:val="004F6D20"/>
    <w:rsid w:val="004F6D23"/>
    <w:rsid w:val="004F77B4"/>
    <w:rsid w:val="004F7AF5"/>
    <w:rsid w:val="004F7F74"/>
    <w:rsid w:val="00500740"/>
    <w:rsid w:val="00500882"/>
    <w:rsid w:val="00500A35"/>
    <w:rsid w:val="00500D21"/>
    <w:rsid w:val="005018B9"/>
    <w:rsid w:val="00501B2E"/>
    <w:rsid w:val="00501B62"/>
    <w:rsid w:val="00502206"/>
    <w:rsid w:val="005023E9"/>
    <w:rsid w:val="005025F5"/>
    <w:rsid w:val="005026CF"/>
    <w:rsid w:val="00502DCE"/>
    <w:rsid w:val="0050358D"/>
    <w:rsid w:val="00503731"/>
    <w:rsid w:val="005042E6"/>
    <w:rsid w:val="0050485F"/>
    <w:rsid w:val="0050546C"/>
    <w:rsid w:val="00505F43"/>
    <w:rsid w:val="00506466"/>
    <w:rsid w:val="005065E2"/>
    <w:rsid w:val="00506658"/>
    <w:rsid w:val="00506B83"/>
    <w:rsid w:val="005073ED"/>
    <w:rsid w:val="005074C0"/>
    <w:rsid w:val="00507B09"/>
    <w:rsid w:val="00510805"/>
    <w:rsid w:val="0051090B"/>
    <w:rsid w:val="005111E8"/>
    <w:rsid w:val="0051133F"/>
    <w:rsid w:val="00511A2B"/>
    <w:rsid w:val="00511AB2"/>
    <w:rsid w:val="005121C5"/>
    <w:rsid w:val="005122EF"/>
    <w:rsid w:val="0051348A"/>
    <w:rsid w:val="00513597"/>
    <w:rsid w:val="00513BF9"/>
    <w:rsid w:val="00514435"/>
    <w:rsid w:val="00514EB0"/>
    <w:rsid w:val="00515AB1"/>
    <w:rsid w:val="00515EA3"/>
    <w:rsid w:val="00516566"/>
    <w:rsid w:val="0051778E"/>
    <w:rsid w:val="00517C81"/>
    <w:rsid w:val="00517E0C"/>
    <w:rsid w:val="00520322"/>
    <w:rsid w:val="0052039C"/>
    <w:rsid w:val="0052085B"/>
    <w:rsid w:val="00520D95"/>
    <w:rsid w:val="00520F4A"/>
    <w:rsid w:val="0052158F"/>
    <w:rsid w:val="005226BA"/>
    <w:rsid w:val="0052277B"/>
    <w:rsid w:val="00522C10"/>
    <w:rsid w:val="00522C42"/>
    <w:rsid w:val="00522E80"/>
    <w:rsid w:val="0052398A"/>
    <w:rsid w:val="00523E9F"/>
    <w:rsid w:val="00524790"/>
    <w:rsid w:val="0052495A"/>
    <w:rsid w:val="00525753"/>
    <w:rsid w:val="00525907"/>
    <w:rsid w:val="00525950"/>
    <w:rsid w:val="00525BE8"/>
    <w:rsid w:val="0052685D"/>
    <w:rsid w:val="00526A2F"/>
    <w:rsid w:val="00526B51"/>
    <w:rsid w:val="00526D3E"/>
    <w:rsid w:val="00527037"/>
    <w:rsid w:val="005272C3"/>
    <w:rsid w:val="00530708"/>
    <w:rsid w:val="00530831"/>
    <w:rsid w:val="005309C0"/>
    <w:rsid w:val="005309CE"/>
    <w:rsid w:val="00530C29"/>
    <w:rsid w:val="00531083"/>
    <w:rsid w:val="005310C6"/>
    <w:rsid w:val="005311ED"/>
    <w:rsid w:val="005317A7"/>
    <w:rsid w:val="00531852"/>
    <w:rsid w:val="00532716"/>
    <w:rsid w:val="00532C16"/>
    <w:rsid w:val="00532F15"/>
    <w:rsid w:val="005338A2"/>
    <w:rsid w:val="00533F16"/>
    <w:rsid w:val="00534648"/>
    <w:rsid w:val="0053470F"/>
    <w:rsid w:val="0053479E"/>
    <w:rsid w:val="00534A21"/>
    <w:rsid w:val="00534F70"/>
    <w:rsid w:val="00534FE7"/>
    <w:rsid w:val="00535099"/>
    <w:rsid w:val="0053512A"/>
    <w:rsid w:val="005352BE"/>
    <w:rsid w:val="00535358"/>
    <w:rsid w:val="0053535D"/>
    <w:rsid w:val="00535726"/>
    <w:rsid w:val="0053574F"/>
    <w:rsid w:val="0053596A"/>
    <w:rsid w:val="00535AAF"/>
    <w:rsid w:val="00535E4E"/>
    <w:rsid w:val="00536325"/>
    <w:rsid w:val="0053654E"/>
    <w:rsid w:val="00536827"/>
    <w:rsid w:val="0053693A"/>
    <w:rsid w:val="00536E8C"/>
    <w:rsid w:val="00536F96"/>
    <w:rsid w:val="00537979"/>
    <w:rsid w:val="005379FD"/>
    <w:rsid w:val="00540473"/>
    <w:rsid w:val="00540914"/>
    <w:rsid w:val="00541288"/>
    <w:rsid w:val="00541D5C"/>
    <w:rsid w:val="00542F29"/>
    <w:rsid w:val="00543773"/>
    <w:rsid w:val="00543AC2"/>
    <w:rsid w:val="00543C0B"/>
    <w:rsid w:val="0054426C"/>
    <w:rsid w:val="00544582"/>
    <w:rsid w:val="005453E9"/>
    <w:rsid w:val="005456F6"/>
    <w:rsid w:val="00545BEC"/>
    <w:rsid w:val="00546081"/>
    <w:rsid w:val="005465E8"/>
    <w:rsid w:val="00546E89"/>
    <w:rsid w:val="00546FB8"/>
    <w:rsid w:val="005472B8"/>
    <w:rsid w:val="00547702"/>
    <w:rsid w:val="00547C3E"/>
    <w:rsid w:val="005500DB"/>
    <w:rsid w:val="00550C97"/>
    <w:rsid w:val="00550D08"/>
    <w:rsid w:val="0055118E"/>
    <w:rsid w:val="00551551"/>
    <w:rsid w:val="00551F18"/>
    <w:rsid w:val="0055374A"/>
    <w:rsid w:val="005539ED"/>
    <w:rsid w:val="0055497B"/>
    <w:rsid w:val="00554A0D"/>
    <w:rsid w:val="00554DAF"/>
    <w:rsid w:val="00555308"/>
    <w:rsid w:val="00555683"/>
    <w:rsid w:val="005559C9"/>
    <w:rsid w:val="00555ADC"/>
    <w:rsid w:val="00555E55"/>
    <w:rsid w:val="00555F52"/>
    <w:rsid w:val="005564F7"/>
    <w:rsid w:val="00556AF8"/>
    <w:rsid w:val="00556D1D"/>
    <w:rsid w:val="00556EA2"/>
    <w:rsid w:val="00557174"/>
    <w:rsid w:val="00557933"/>
    <w:rsid w:val="00561A2C"/>
    <w:rsid w:val="00561BC8"/>
    <w:rsid w:val="00561C2C"/>
    <w:rsid w:val="00561C83"/>
    <w:rsid w:val="00561D8D"/>
    <w:rsid w:val="00561E4B"/>
    <w:rsid w:val="0056269D"/>
    <w:rsid w:val="005626F4"/>
    <w:rsid w:val="00562BFD"/>
    <w:rsid w:val="00562C60"/>
    <w:rsid w:val="00562F28"/>
    <w:rsid w:val="00562F2C"/>
    <w:rsid w:val="0056305A"/>
    <w:rsid w:val="0056356E"/>
    <w:rsid w:val="0056396B"/>
    <w:rsid w:val="00563B6A"/>
    <w:rsid w:val="00563F64"/>
    <w:rsid w:val="00564B2C"/>
    <w:rsid w:val="00565379"/>
    <w:rsid w:val="00565BF4"/>
    <w:rsid w:val="005669D0"/>
    <w:rsid w:val="00567DD6"/>
    <w:rsid w:val="00570276"/>
    <w:rsid w:val="0057094C"/>
    <w:rsid w:val="0057106D"/>
    <w:rsid w:val="00571412"/>
    <w:rsid w:val="005714FB"/>
    <w:rsid w:val="005719F9"/>
    <w:rsid w:val="00571A0B"/>
    <w:rsid w:val="00571C87"/>
    <w:rsid w:val="00571E4E"/>
    <w:rsid w:val="00572C8F"/>
    <w:rsid w:val="00572FA4"/>
    <w:rsid w:val="005733E9"/>
    <w:rsid w:val="0057340B"/>
    <w:rsid w:val="00573964"/>
    <w:rsid w:val="005741DE"/>
    <w:rsid w:val="005744F2"/>
    <w:rsid w:val="00574592"/>
    <w:rsid w:val="00574840"/>
    <w:rsid w:val="00574852"/>
    <w:rsid w:val="0057494D"/>
    <w:rsid w:val="0057618A"/>
    <w:rsid w:val="0057633B"/>
    <w:rsid w:val="0057660B"/>
    <w:rsid w:val="00576628"/>
    <w:rsid w:val="005767E9"/>
    <w:rsid w:val="00577645"/>
    <w:rsid w:val="00580074"/>
    <w:rsid w:val="005806E8"/>
    <w:rsid w:val="005809BA"/>
    <w:rsid w:val="00581412"/>
    <w:rsid w:val="005814C3"/>
    <w:rsid w:val="005818BC"/>
    <w:rsid w:val="005819CE"/>
    <w:rsid w:val="00581DA3"/>
    <w:rsid w:val="00581E3B"/>
    <w:rsid w:val="005824FC"/>
    <w:rsid w:val="005835DE"/>
    <w:rsid w:val="005837F8"/>
    <w:rsid w:val="005840BC"/>
    <w:rsid w:val="005856BF"/>
    <w:rsid w:val="00586075"/>
    <w:rsid w:val="005864BD"/>
    <w:rsid w:val="00586CF1"/>
    <w:rsid w:val="00587787"/>
    <w:rsid w:val="0058781C"/>
    <w:rsid w:val="00587AD6"/>
    <w:rsid w:val="00587B91"/>
    <w:rsid w:val="00590E2F"/>
    <w:rsid w:val="0059162A"/>
    <w:rsid w:val="00592E53"/>
    <w:rsid w:val="00593581"/>
    <w:rsid w:val="0059358E"/>
    <w:rsid w:val="00593E7B"/>
    <w:rsid w:val="005940D0"/>
    <w:rsid w:val="00594770"/>
    <w:rsid w:val="00595343"/>
    <w:rsid w:val="005956B9"/>
    <w:rsid w:val="00596FF4"/>
    <w:rsid w:val="00597139"/>
    <w:rsid w:val="0059799C"/>
    <w:rsid w:val="00597FD3"/>
    <w:rsid w:val="005A0965"/>
    <w:rsid w:val="005A0B30"/>
    <w:rsid w:val="005A0CE1"/>
    <w:rsid w:val="005A12D0"/>
    <w:rsid w:val="005A13A3"/>
    <w:rsid w:val="005A1582"/>
    <w:rsid w:val="005A17CF"/>
    <w:rsid w:val="005A1844"/>
    <w:rsid w:val="005A1E43"/>
    <w:rsid w:val="005A234E"/>
    <w:rsid w:val="005A2531"/>
    <w:rsid w:val="005A2625"/>
    <w:rsid w:val="005A2B29"/>
    <w:rsid w:val="005A32ED"/>
    <w:rsid w:val="005A40A0"/>
    <w:rsid w:val="005A43BB"/>
    <w:rsid w:val="005A4F3F"/>
    <w:rsid w:val="005A54B3"/>
    <w:rsid w:val="005A5A37"/>
    <w:rsid w:val="005A5D3B"/>
    <w:rsid w:val="005A5DA3"/>
    <w:rsid w:val="005A6188"/>
    <w:rsid w:val="005A6202"/>
    <w:rsid w:val="005A6372"/>
    <w:rsid w:val="005A67CE"/>
    <w:rsid w:val="005A6F78"/>
    <w:rsid w:val="005B00CF"/>
    <w:rsid w:val="005B01A3"/>
    <w:rsid w:val="005B0327"/>
    <w:rsid w:val="005B146B"/>
    <w:rsid w:val="005B1634"/>
    <w:rsid w:val="005B176C"/>
    <w:rsid w:val="005B1DE3"/>
    <w:rsid w:val="005B203B"/>
    <w:rsid w:val="005B23C5"/>
    <w:rsid w:val="005B2680"/>
    <w:rsid w:val="005B2B92"/>
    <w:rsid w:val="005B2C3A"/>
    <w:rsid w:val="005B2FD1"/>
    <w:rsid w:val="005B3316"/>
    <w:rsid w:val="005B3E42"/>
    <w:rsid w:val="005B400D"/>
    <w:rsid w:val="005B41B0"/>
    <w:rsid w:val="005B43D1"/>
    <w:rsid w:val="005B444D"/>
    <w:rsid w:val="005B4551"/>
    <w:rsid w:val="005B471B"/>
    <w:rsid w:val="005B4C39"/>
    <w:rsid w:val="005B4E77"/>
    <w:rsid w:val="005B5230"/>
    <w:rsid w:val="005B5239"/>
    <w:rsid w:val="005B54B3"/>
    <w:rsid w:val="005B57BA"/>
    <w:rsid w:val="005B5810"/>
    <w:rsid w:val="005B5C21"/>
    <w:rsid w:val="005B625A"/>
    <w:rsid w:val="005B641C"/>
    <w:rsid w:val="005B6EC3"/>
    <w:rsid w:val="005B6F0E"/>
    <w:rsid w:val="005B7039"/>
    <w:rsid w:val="005B70C2"/>
    <w:rsid w:val="005B70D4"/>
    <w:rsid w:val="005B7763"/>
    <w:rsid w:val="005B7FCF"/>
    <w:rsid w:val="005C099E"/>
    <w:rsid w:val="005C0E2C"/>
    <w:rsid w:val="005C0FE1"/>
    <w:rsid w:val="005C117A"/>
    <w:rsid w:val="005C14E3"/>
    <w:rsid w:val="005C1EA3"/>
    <w:rsid w:val="005C2263"/>
    <w:rsid w:val="005C2797"/>
    <w:rsid w:val="005C27A1"/>
    <w:rsid w:val="005C3E07"/>
    <w:rsid w:val="005C41A9"/>
    <w:rsid w:val="005C4CB2"/>
    <w:rsid w:val="005C4D40"/>
    <w:rsid w:val="005C5020"/>
    <w:rsid w:val="005C58D3"/>
    <w:rsid w:val="005C5F0F"/>
    <w:rsid w:val="005C603B"/>
    <w:rsid w:val="005C6289"/>
    <w:rsid w:val="005C6786"/>
    <w:rsid w:val="005C6B2D"/>
    <w:rsid w:val="005C7351"/>
    <w:rsid w:val="005C798C"/>
    <w:rsid w:val="005D02A5"/>
    <w:rsid w:val="005D04BE"/>
    <w:rsid w:val="005D0EF9"/>
    <w:rsid w:val="005D129F"/>
    <w:rsid w:val="005D14F0"/>
    <w:rsid w:val="005D1569"/>
    <w:rsid w:val="005D190A"/>
    <w:rsid w:val="005D1A51"/>
    <w:rsid w:val="005D1E81"/>
    <w:rsid w:val="005D23F9"/>
    <w:rsid w:val="005D25FC"/>
    <w:rsid w:val="005D29EA"/>
    <w:rsid w:val="005D2F74"/>
    <w:rsid w:val="005D3B01"/>
    <w:rsid w:val="005D3C76"/>
    <w:rsid w:val="005D3FCA"/>
    <w:rsid w:val="005D458D"/>
    <w:rsid w:val="005D4599"/>
    <w:rsid w:val="005D4683"/>
    <w:rsid w:val="005D4991"/>
    <w:rsid w:val="005D52D1"/>
    <w:rsid w:val="005D575A"/>
    <w:rsid w:val="005D65F0"/>
    <w:rsid w:val="005D7A59"/>
    <w:rsid w:val="005D7B0E"/>
    <w:rsid w:val="005D7B82"/>
    <w:rsid w:val="005E0C1D"/>
    <w:rsid w:val="005E16E4"/>
    <w:rsid w:val="005E18FF"/>
    <w:rsid w:val="005E1F12"/>
    <w:rsid w:val="005E2B5C"/>
    <w:rsid w:val="005E2BD5"/>
    <w:rsid w:val="005E3527"/>
    <w:rsid w:val="005E3E7E"/>
    <w:rsid w:val="005E4842"/>
    <w:rsid w:val="005E484C"/>
    <w:rsid w:val="005E4908"/>
    <w:rsid w:val="005E53D8"/>
    <w:rsid w:val="005E5487"/>
    <w:rsid w:val="005E5D68"/>
    <w:rsid w:val="005E6483"/>
    <w:rsid w:val="005E6993"/>
    <w:rsid w:val="005E70E1"/>
    <w:rsid w:val="005E7C5A"/>
    <w:rsid w:val="005F074F"/>
    <w:rsid w:val="005F0803"/>
    <w:rsid w:val="005F0AAA"/>
    <w:rsid w:val="005F0F54"/>
    <w:rsid w:val="005F2513"/>
    <w:rsid w:val="005F37FF"/>
    <w:rsid w:val="005F389E"/>
    <w:rsid w:val="005F4CFF"/>
    <w:rsid w:val="005F51D1"/>
    <w:rsid w:val="005F584D"/>
    <w:rsid w:val="005F5CDC"/>
    <w:rsid w:val="005F63D5"/>
    <w:rsid w:val="005F6762"/>
    <w:rsid w:val="005F67B6"/>
    <w:rsid w:val="005F6CC4"/>
    <w:rsid w:val="005F6F7E"/>
    <w:rsid w:val="005F7151"/>
    <w:rsid w:val="005F7313"/>
    <w:rsid w:val="005F733B"/>
    <w:rsid w:val="00600574"/>
    <w:rsid w:val="0060097C"/>
    <w:rsid w:val="00601560"/>
    <w:rsid w:val="006017C2"/>
    <w:rsid w:val="00603294"/>
    <w:rsid w:val="00603605"/>
    <w:rsid w:val="006039E3"/>
    <w:rsid w:val="006045FC"/>
    <w:rsid w:val="00605593"/>
    <w:rsid w:val="006057FB"/>
    <w:rsid w:val="00606105"/>
    <w:rsid w:val="0060623A"/>
    <w:rsid w:val="006063B3"/>
    <w:rsid w:val="00606445"/>
    <w:rsid w:val="00606724"/>
    <w:rsid w:val="00606D5B"/>
    <w:rsid w:val="0060720F"/>
    <w:rsid w:val="006073B9"/>
    <w:rsid w:val="00607444"/>
    <w:rsid w:val="00607724"/>
    <w:rsid w:val="00607949"/>
    <w:rsid w:val="00610220"/>
    <w:rsid w:val="006102D6"/>
    <w:rsid w:val="00610C83"/>
    <w:rsid w:val="00611643"/>
    <w:rsid w:val="00611CB4"/>
    <w:rsid w:val="00612ED6"/>
    <w:rsid w:val="00613718"/>
    <w:rsid w:val="0061390E"/>
    <w:rsid w:val="00613C96"/>
    <w:rsid w:val="00613D84"/>
    <w:rsid w:val="00614335"/>
    <w:rsid w:val="00614479"/>
    <w:rsid w:val="00614603"/>
    <w:rsid w:val="006150B1"/>
    <w:rsid w:val="006150D2"/>
    <w:rsid w:val="006155A3"/>
    <w:rsid w:val="0061584A"/>
    <w:rsid w:val="00615957"/>
    <w:rsid w:val="00616A57"/>
    <w:rsid w:val="0061735A"/>
    <w:rsid w:val="006177AC"/>
    <w:rsid w:val="00617A56"/>
    <w:rsid w:val="00620106"/>
    <w:rsid w:val="00620898"/>
    <w:rsid w:val="00621390"/>
    <w:rsid w:val="00621A55"/>
    <w:rsid w:val="00621F52"/>
    <w:rsid w:val="00622005"/>
    <w:rsid w:val="00622557"/>
    <w:rsid w:val="00623927"/>
    <w:rsid w:val="0062441F"/>
    <w:rsid w:val="00624D9E"/>
    <w:rsid w:val="00624DA9"/>
    <w:rsid w:val="00625F27"/>
    <w:rsid w:val="00626AF1"/>
    <w:rsid w:val="00630214"/>
    <w:rsid w:val="006307CE"/>
    <w:rsid w:val="00630F6F"/>
    <w:rsid w:val="00630FE7"/>
    <w:rsid w:val="0063109A"/>
    <w:rsid w:val="0063119C"/>
    <w:rsid w:val="00631673"/>
    <w:rsid w:val="006323D5"/>
    <w:rsid w:val="0063252B"/>
    <w:rsid w:val="00632830"/>
    <w:rsid w:val="00632D54"/>
    <w:rsid w:val="00632E08"/>
    <w:rsid w:val="00632E2D"/>
    <w:rsid w:val="006334F8"/>
    <w:rsid w:val="00633C33"/>
    <w:rsid w:val="006340BB"/>
    <w:rsid w:val="0063411D"/>
    <w:rsid w:val="00634C9E"/>
    <w:rsid w:val="006353FA"/>
    <w:rsid w:val="006354CB"/>
    <w:rsid w:val="0063551C"/>
    <w:rsid w:val="00635682"/>
    <w:rsid w:val="00636956"/>
    <w:rsid w:val="00636B62"/>
    <w:rsid w:val="00636E4E"/>
    <w:rsid w:val="0063712C"/>
    <w:rsid w:val="00637894"/>
    <w:rsid w:val="0063798A"/>
    <w:rsid w:val="00640046"/>
    <w:rsid w:val="0064018E"/>
    <w:rsid w:val="00640923"/>
    <w:rsid w:val="006409FE"/>
    <w:rsid w:val="00640A07"/>
    <w:rsid w:val="00640A1A"/>
    <w:rsid w:val="00640C3F"/>
    <w:rsid w:val="00640D93"/>
    <w:rsid w:val="00640FCC"/>
    <w:rsid w:val="00641472"/>
    <w:rsid w:val="006415E4"/>
    <w:rsid w:val="006419F3"/>
    <w:rsid w:val="00641C94"/>
    <w:rsid w:val="00641D28"/>
    <w:rsid w:val="006420D7"/>
    <w:rsid w:val="006420F7"/>
    <w:rsid w:val="00642163"/>
    <w:rsid w:val="006427FF"/>
    <w:rsid w:val="00642AD8"/>
    <w:rsid w:val="00642ED9"/>
    <w:rsid w:val="006433DE"/>
    <w:rsid w:val="006435F3"/>
    <w:rsid w:val="00643DEC"/>
    <w:rsid w:val="0064416C"/>
    <w:rsid w:val="00644C9B"/>
    <w:rsid w:val="00645D72"/>
    <w:rsid w:val="00646BD5"/>
    <w:rsid w:val="006473F7"/>
    <w:rsid w:val="00647428"/>
    <w:rsid w:val="00647734"/>
    <w:rsid w:val="00650236"/>
    <w:rsid w:val="00650B5A"/>
    <w:rsid w:val="00652541"/>
    <w:rsid w:val="00652C82"/>
    <w:rsid w:val="006537C3"/>
    <w:rsid w:val="00653942"/>
    <w:rsid w:val="00654234"/>
    <w:rsid w:val="006545A7"/>
    <w:rsid w:val="00654A13"/>
    <w:rsid w:val="006552DE"/>
    <w:rsid w:val="00655F94"/>
    <w:rsid w:val="00656354"/>
    <w:rsid w:val="0065713C"/>
    <w:rsid w:val="00657ADC"/>
    <w:rsid w:val="00660482"/>
    <w:rsid w:val="00660581"/>
    <w:rsid w:val="0066067C"/>
    <w:rsid w:val="0066089C"/>
    <w:rsid w:val="0066117A"/>
    <w:rsid w:val="0066128E"/>
    <w:rsid w:val="006612C0"/>
    <w:rsid w:val="00662332"/>
    <w:rsid w:val="006623C2"/>
    <w:rsid w:val="00662741"/>
    <w:rsid w:val="0066319D"/>
    <w:rsid w:val="006631F9"/>
    <w:rsid w:val="0066330D"/>
    <w:rsid w:val="0066337F"/>
    <w:rsid w:val="006633BA"/>
    <w:rsid w:val="00663715"/>
    <w:rsid w:val="00663801"/>
    <w:rsid w:val="00663A3A"/>
    <w:rsid w:val="00664E57"/>
    <w:rsid w:val="00665F86"/>
    <w:rsid w:val="0066633E"/>
    <w:rsid w:val="00666AFF"/>
    <w:rsid w:val="00666EDC"/>
    <w:rsid w:val="0066754F"/>
    <w:rsid w:val="00670B02"/>
    <w:rsid w:val="00670E49"/>
    <w:rsid w:val="0067199C"/>
    <w:rsid w:val="006719D2"/>
    <w:rsid w:val="006719F8"/>
    <w:rsid w:val="006721AD"/>
    <w:rsid w:val="00672595"/>
    <w:rsid w:val="00672666"/>
    <w:rsid w:val="00672C1C"/>
    <w:rsid w:val="00673301"/>
    <w:rsid w:val="0067372D"/>
    <w:rsid w:val="00673A38"/>
    <w:rsid w:val="00673BBF"/>
    <w:rsid w:val="00673F28"/>
    <w:rsid w:val="006740EA"/>
    <w:rsid w:val="0067412A"/>
    <w:rsid w:val="00675448"/>
    <w:rsid w:val="0067562D"/>
    <w:rsid w:val="00676572"/>
    <w:rsid w:val="00676B05"/>
    <w:rsid w:val="00676DA8"/>
    <w:rsid w:val="00676DF6"/>
    <w:rsid w:val="00676EE9"/>
    <w:rsid w:val="00676F5D"/>
    <w:rsid w:val="00677B45"/>
    <w:rsid w:val="00677D58"/>
    <w:rsid w:val="006805D7"/>
    <w:rsid w:val="00680688"/>
    <w:rsid w:val="006808D8"/>
    <w:rsid w:val="006809EE"/>
    <w:rsid w:val="00680B8E"/>
    <w:rsid w:val="0068177D"/>
    <w:rsid w:val="006827B0"/>
    <w:rsid w:val="006828A5"/>
    <w:rsid w:val="006835A0"/>
    <w:rsid w:val="0068392E"/>
    <w:rsid w:val="00684450"/>
    <w:rsid w:val="00684763"/>
    <w:rsid w:val="00684DF9"/>
    <w:rsid w:val="00684FF6"/>
    <w:rsid w:val="006853EA"/>
    <w:rsid w:val="006855CB"/>
    <w:rsid w:val="00685B48"/>
    <w:rsid w:val="00685F71"/>
    <w:rsid w:val="00686005"/>
    <w:rsid w:val="00686C4F"/>
    <w:rsid w:val="00686CA5"/>
    <w:rsid w:val="006871B9"/>
    <w:rsid w:val="0068739D"/>
    <w:rsid w:val="00690C7D"/>
    <w:rsid w:val="00690C8D"/>
    <w:rsid w:val="00690E61"/>
    <w:rsid w:val="006915C6"/>
    <w:rsid w:val="00691751"/>
    <w:rsid w:val="0069182D"/>
    <w:rsid w:val="0069208C"/>
    <w:rsid w:val="006920DA"/>
    <w:rsid w:val="0069270E"/>
    <w:rsid w:val="00692F98"/>
    <w:rsid w:val="0069343F"/>
    <w:rsid w:val="00693E17"/>
    <w:rsid w:val="0069441C"/>
    <w:rsid w:val="006948AD"/>
    <w:rsid w:val="0069624C"/>
    <w:rsid w:val="006962C4"/>
    <w:rsid w:val="006969C4"/>
    <w:rsid w:val="00696A55"/>
    <w:rsid w:val="006972EA"/>
    <w:rsid w:val="00697480"/>
    <w:rsid w:val="0069777F"/>
    <w:rsid w:val="00697A6D"/>
    <w:rsid w:val="00697E99"/>
    <w:rsid w:val="006A02D4"/>
    <w:rsid w:val="006A0312"/>
    <w:rsid w:val="006A03A4"/>
    <w:rsid w:val="006A084B"/>
    <w:rsid w:val="006A0D3F"/>
    <w:rsid w:val="006A1386"/>
    <w:rsid w:val="006A170F"/>
    <w:rsid w:val="006A1D12"/>
    <w:rsid w:val="006A1F2C"/>
    <w:rsid w:val="006A2B49"/>
    <w:rsid w:val="006A2BAD"/>
    <w:rsid w:val="006A2D60"/>
    <w:rsid w:val="006A2F9C"/>
    <w:rsid w:val="006A345A"/>
    <w:rsid w:val="006A3540"/>
    <w:rsid w:val="006A35BE"/>
    <w:rsid w:val="006A38A4"/>
    <w:rsid w:val="006A3C18"/>
    <w:rsid w:val="006A41B6"/>
    <w:rsid w:val="006A5D49"/>
    <w:rsid w:val="006A6454"/>
    <w:rsid w:val="006A6CF3"/>
    <w:rsid w:val="006A7805"/>
    <w:rsid w:val="006A7F8D"/>
    <w:rsid w:val="006B0521"/>
    <w:rsid w:val="006B1120"/>
    <w:rsid w:val="006B20CA"/>
    <w:rsid w:val="006B2D41"/>
    <w:rsid w:val="006B2E2A"/>
    <w:rsid w:val="006B30BE"/>
    <w:rsid w:val="006B3909"/>
    <w:rsid w:val="006B3D1E"/>
    <w:rsid w:val="006B427F"/>
    <w:rsid w:val="006B433E"/>
    <w:rsid w:val="006B453D"/>
    <w:rsid w:val="006B457E"/>
    <w:rsid w:val="006B4654"/>
    <w:rsid w:val="006B46C1"/>
    <w:rsid w:val="006B4F31"/>
    <w:rsid w:val="006B6F90"/>
    <w:rsid w:val="006B70C9"/>
    <w:rsid w:val="006B72B8"/>
    <w:rsid w:val="006B77AF"/>
    <w:rsid w:val="006B7870"/>
    <w:rsid w:val="006B7A24"/>
    <w:rsid w:val="006B7A3D"/>
    <w:rsid w:val="006B7A67"/>
    <w:rsid w:val="006C0149"/>
    <w:rsid w:val="006C02C3"/>
    <w:rsid w:val="006C0852"/>
    <w:rsid w:val="006C0FDF"/>
    <w:rsid w:val="006C121A"/>
    <w:rsid w:val="006C1319"/>
    <w:rsid w:val="006C16A4"/>
    <w:rsid w:val="006C1982"/>
    <w:rsid w:val="006C2BB3"/>
    <w:rsid w:val="006C39F9"/>
    <w:rsid w:val="006C3B1B"/>
    <w:rsid w:val="006C3F16"/>
    <w:rsid w:val="006C4225"/>
    <w:rsid w:val="006C4D99"/>
    <w:rsid w:val="006C53D6"/>
    <w:rsid w:val="006C55D9"/>
    <w:rsid w:val="006C59A7"/>
    <w:rsid w:val="006C5AEF"/>
    <w:rsid w:val="006C5E6A"/>
    <w:rsid w:val="006C60B3"/>
    <w:rsid w:val="006C6E73"/>
    <w:rsid w:val="006C72E4"/>
    <w:rsid w:val="006C74E3"/>
    <w:rsid w:val="006C7DC6"/>
    <w:rsid w:val="006D0039"/>
    <w:rsid w:val="006D0854"/>
    <w:rsid w:val="006D0F10"/>
    <w:rsid w:val="006D16B9"/>
    <w:rsid w:val="006D1E60"/>
    <w:rsid w:val="006D1F72"/>
    <w:rsid w:val="006D1FB4"/>
    <w:rsid w:val="006D207D"/>
    <w:rsid w:val="006D2B6C"/>
    <w:rsid w:val="006D2BA1"/>
    <w:rsid w:val="006D30A7"/>
    <w:rsid w:val="006D3582"/>
    <w:rsid w:val="006D3F52"/>
    <w:rsid w:val="006D3FF1"/>
    <w:rsid w:val="006D44B5"/>
    <w:rsid w:val="006D48E5"/>
    <w:rsid w:val="006D61F7"/>
    <w:rsid w:val="006D623E"/>
    <w:rsid w:val="006D64DC"/>
    <w:rsid w:val="006D688C"/>
    <w:rsid w:val="006D6B06"/>
    <w:rsid w:val="006D748B"/>
    <w:rsid w:val="006D7C3E"/>
    <w:rsid w:val="006E0184"/>
    <w:rsid w:val="006E0242"/>
    <w:rsid w:val="006E0B62"/>
    <w:rsid w:val="006E0D7A"/>
    <w:rsid w:val="006E1CEA"/>
    <w:rsid w:val="006E1E28"/>
    <w:rsid w:val="006E2011"/>
    <w:rsid w:val="006E24F0"/>
    <w:rsid w:val="006E28C1"/>
    <w:rsid w:val="006E2DAF"/>
    <w:rsid w:val="006E2FF1"/>
    <w:rsid w:val="006E3409"/>
    <w:rsid w:val="006E3820"/>
    <w:rsid w:val="006E4C94"/>
    <w:rsid w:val="006E5FF5"/>
    <w:rsid w:val="006E6821"/>
    <w:rsid w:val="006E6E71"/>
    <w:rsid w:val="006E70F7"/>
    <w:rsid w:val="006F08D9"/>
    <w:rsid w:val="006F0A37"/>
    <w:rsid w:val="006F0F94"/>
    <w:rsid w:val="006F15EF"/>
    <w:rsid w:val="006F1890"/>
    <w:rsid w:val="006F24D2"/>
    <w:rsid w:val="006F2789"/>
    <w:rsid w:val="006F2A11"/>
    <w:rsid w:val="006F33BD"/>
    <w:rsid w:val="006F38D8"/>
    <w:rsid w:val="006F3967"/>
    <w:rsid w:val="006F3B16"/>
    <w:rsid w:val="006F3FFD"/>
    <w:rsid w:val="006F4668"/>
    <w:rsid w:val="006F4834"/>
    <w:rsid w:val="006F564D"/>
    <w:rsid w:val="006F5839"/>
    <w:rsid w:val="006F5F9A"/>
    <w:rsid w:val="006F791E"/>
    <w:rsid w:val="007003B6"/>
    <w:rsid w:val="00700663"/>
    <w:rsid w:val="00700C7A"/>
    <w:rsid w:val="007011E7"/>
    <w:rsid w:val="00701700"/>
    <w:rsid w:val="00701F59"/>
    <w:rsid w:val="0070234F"/>
    <w:rsid w:val="00702687"/>
    <w:rsid w:val="00702C19"/>
    <w:rsid w:val="00702C40"/>
    <w:rsid w:val="00703537"/>
    <w:rsid w:val="00703792"/>
    <w:rsid w:val="00703891"/>
    <w:rsid w:val="00703FD8"/>
    <w:rsid w:val="00704AE1"/>
    <w:rsid w:val="0070541C"/>
    <w:rsid w:val="00705490"/>
    <w:rsid w:val="0070635D"/>
    <w:rsid w:val="007067F6"/>
    <w:rsid w:val="00706A7D"/>
    <w:rsid w:val="00707230"/>
    <w:rsid w:val="00707587"/>
    <w:rsid w:val="00707896"/>
    <w:rsid w:val="00707E7E"/>
    <w:rsid w:val="007101C2"/>
    <w:rsid w:val="007106A8"/>
    <w:rsid w:val="00710719"/>
    <w:rsid w:val="007111B4"/>
    <w:rsid w:val="007115DA"/>
    <w:rsid w:val="007115FA"/>
    <w:rsid w:val="0071167A"/>
    <w:rsid w:val="00711BDE"/>
    <w:rsid w:val="00711C30"/>
    <w:rsid w:val="007132D9"/>
    <w:rsid w:val="0071349C"/>
    <w:rsid w:val="007134FF"/>
    <w:rsid w:val="00714494"/>
    <w:rsid w:val="0071485A"/>
    <w:rsid w:val="00714923"/>
    <w:rsid w:val="00714BB6"/>
    <w:rsid w:val="00715243"/>
    <w:rsid w:val="007155DC"/>
    <w:rsid w:val="0071578F"/>
    <w:rsid w:val="00715C45"/>
    <w:rsid w:val="007160BF"/>
    <w:rsid w:val="00716448"/>
    <w:rsid w:val="00716515"/>
    <w:rsid w:val="0071679C"/>
    <w:rsid w:val="00716CB5"/>
    <w:rsid w:val="0071737C"/>
    <w:rsid w:val="007178F0"/>
    <w:rsid w:val="00717CE9"/>
    <w:rsid w:val="0072026A"/>
    <w:rsid w:val="0072058E"/>
    <w:rsid w:val="0072067C"/>
    <w:rsid w:val="007208F3"/>
    <w:rsid w:val="0072091F"/>
    <w:rsid w:val="0072156C"/>
    <w:rsid w:val="00721626"/>
    <w:rsid w:val="00721A3F"/>
    <w:rsid w:val="00721AC6"/>
    <w:rsid w:val="00721FCE"/>
    <w:rsid w:val="00721FD9"/>
    <w:rsid w:val="007220AA"/>
    <w:rsid w:val="00722D2C"/>
    <w:rsid w:val="00723100"/>
    <w:rsid w:val="00723425"/>
    <w:rsid w:val="007234F5"/>
    <w:rsid w:val="007239ED"/>
    <w:rsid w:val="00724460"/>
    <w:rsid w:val="00724771"/>
    <w:rsid w:val="00724CE4"/>
    <w:rsid w:val="00725A86"/>
    <w:rsid w:val="00725B11"/>
    <w:rsid w:val="0072614C"/>
    <w:rsid w:val="00726ABF"/>
    <w:rsid w:val="00726AD6"/>
    <w:rsid w:val="007278E6"/>
    <w:rsid w:val="007311F7"/>
    <w:rsid w:val="0073188C"/>
    <w:rsid w:val="00731FC6"/>
    <w:rsid w:val="00732B7F"/>
    <w:rsid w:val="00732E4D"/>
    <w:rsid w:val="0073310C"/>
    <w:rsid w:val="00733464"/>
    <w:rsid w:val="00733D83"/>
    <w:rsid w:val="00734424"/>
    <w:rsid w:val="00734560"/>
    <w:rsid w:val="007347EA"/>
    <w:rsid w:val="007349BD"/>
    <w:rsid w:val="00735190"/>
    <w:rsid w:val="007357B4"/>
    <w:rsid w:val="00735B9F"/>
    <w:rsid w:val="00735E5A"/>
    <w:rsid w:val="00736006"/>
    <w:rsid w:val="00736084"/>
    <w:rsid w:val="007367BF"/>
    <w:rsid w:val="00736D1A"/>
    <w:rsid w:val="00736D23"/>
    <w:rsid w:val="00737343"/>
    <w:rsid w:val="0074002E"/>
    <w:rsid w:val="00740CAC"/>
    <w:rsid w:val="00741138"/>
    <w:rsid w:val="0074114F"/>
    <w:rsid w:val="007411F9"/>
    <w:rsid w:val="007418AB"/>
    <w:rsid w:val="00741D86"/>
    <w:rsid w:val="00742320"/>
    <w:rsid w:val="0074271B"/>
    <w:rsid w:val="0074297B"/>
    <w:rsid w:val="00742CEF"/>
    <w:rsid w:val="00742FFD"/>
    <w:rsid w:val="007433A8"/>
    <w:rsid w:val="007435D2"/>
    <w:rsid w:val="007439D2"/>
    <w:rsid w:val="00743DA1"/>
    <w:rsid w:val="00743EBB"/>
    <w:rsid w:val="00743F8D"/>
    <w:rsid w:val="00744912"/>
    <w:rsid w:val="00744FF1"/>
    <w:rsid w:val="00745652"/>
    <w:rsid w:val="007458F0"/>
    <w:rsid w:val="00745913"/>
    <w:rsid w:val="0074613D"/>
    <w:rsid w:val="0074629A"/>
    <w:rsid w:val="00746480"/>
    <w:rsid w:val="00747B99"/>
    <w:rsid w:val="007503C8"/>
    <w:rsid w:val="00751456"/>
    <w:rsid w:val="00751554"/>
    <w:rsid w:val="00751979"/>
    <w:rsid w:val="0075248A"/>
    <w:rsid w:val="00752D43"/>
    <w:rsid w:val="00753263"/>
    <w:rsid w:val="00753835"/>
    <w:rsid w:val="007539B7"/>
    <w:rsid w:val="00753D3D"/>
    <w:rsid w:val="00753E1D"/>
    <w:rsid w:val="00754416"/>
    <w:rsid w:val="00754920"/>
    <w:rsid w:val="00754CDA"/>
    <w:rsid w:val="00754E73"/>
    <w:rsid w:val="0075505F"/>
    <w:rsid w:val="00755197"/>
    <w:rsid w:val="007556A2"/>
    <w:rsid w:val="00756399"/>
    <w:rsid w:val="007565EB"/>
    <w:rsid w:val="00756EC1"/>
    <w:rsid w:val="00757796"/>
    <w:rsid w:val="00757D57"/>
    <w:rsid w:val="00760766"/>
    <w:rsid w:val="00760970"/>
    <w:rsid w:val="00760FB7"/>
    <w:rsid w:val="007610DF"/>
    <w:rsid w:val="0076175D"/>
    <w:rsid w:val="00762585"/>
    <w:rsid w:val="007625FE"/>
    <w:rsid w:val="007628F9"/>
    <w:rsid w:val="00762B43"/>
    <w:rsid w:val="00762ED3"/>
    <w:rsid w:val="0076334E"/>
    <w:rsid w:val="00764142"/>
    <w:rsid w:val="0076419F"/>
    <w:rsid w:val="007643C2"/>
    <w:rsid w:val="007643EE"/>
    <w:rsid w:val="0076473E"/>
    <w:rsid w:val="007647DD"/>
    <w:rsid w:val="00764851"/>
    <w:rsid w:val="00764B6A"/>
    <w:rsid w:val="007655E8"/>
    <w:rsid w:val="007662D3"/>
    <w:rsid w:val="007668D6"/>
    <w:rsid w:val="00766D53"/>
    <w:rsid w:val="007703CA"/>
    <w:rsid w:val="00770A90"/>
    <w:rsid w:val="00770D2E"/>
    <w:rsid w:val="0077176A"/>
    <w:rsid w:val="0077197E"/>
    <w:rsid w:val="00771F36"/>
    <w:rsid w:val="00772B43"/>
    <w:rsid w:val="00773804"/>
    <w:rsid w:val="00773CB8"/>
    <w:rsid w:val="00773D1F"/>
    <w:rsid w:val="00774B39"/>
    <w:rsid w:val="00774BD9"/>
    <w:rsid w:val="00774C5A"/>
    <w:rsid w:val="00774D55"/>
    <w:rsid w:val="0077626E"/>
    <w:rsid w:val="00776B14"/>
    <w:rsid w:val="00777196"/>
    <w:rsid w:val="0077746B"/>
    <w:rsid w:val="007777FC"/>
    <w:rsid w:val="00777EF7"/>
    <w:rsid w:val="00780522"/>
    <w:rsid w:val="007808CA"/>
    <w:rsid w:val="007817CB"/>
    <w:rsid w:val="00781C9F"/>
    <w:rsid w:val="00781E83"/>
    <w:rsid w:val="007824A6"/>
    <w:rsid w:val="00783303"/>
    <w:rsid w:val="0078348B"/>
    <w:rsid w:val="0078361D"/>
    <w:rsid w:val="00783F85"/>
    <w:rsid w:val="007849ED"/>
    <w:rsid w:val="00784B1D"/>
    <w:rsid w:val="00785602"/>
    <w:rsid w:val="00785637"/>
    <w:rsid w:val="00785642"/>
    <w:rsid w:val="00785766"/>
    <w:rsid w:val="0078576E"/>
    <w:rsid w:val="00785A9B"/>
    <w:rsid w:val="0078694F"/>
    <w:rsid w:val="00786B9E"/>
    <w:rsid w:val="0078742D"/>
    <w:rsid w:val="00787AD0"/>
    <w:rsid w:val="00787D0E"/>
    <w:rsid w:val="00791487"/>
    <w:rsid w:val="007918B3"/>
    <w:rsid w:val="00791A6A"/>
    <w:rsid w:val="00791E49"/>
    <w:rsid w:val="00791F20"/>
    <w:rsid w:val="00792B46"/>
    <w:rsid w:val="0079341A"/>
    <w:rsid w:val="00794151"/>
    <w:rsid w:val="00794ACE"/>
    <w:rsid w:val="00794BC6"/>
    <w:rsid w:val="00794BE8"/>
    <w:rsid w:val="00794C40"/>
    <w:rsid w:val="00794F56"/>
    <w:rsid w:val="00794F57"/>
    <w:rsid w:val="007950DF"/>
    <w:rsid w:val="00795348"/>
    <w:rsid w:val="0079631F"/>
    <w:rsid w:val="00796507"/>
    <w:rsid w:val="00796685"/>
    <w:rsid w:val="007976AE"/>
    <w:rsid w:val="00797B0B"/>
    <w:rsid w:val="00797CF5"/>
    <w:rsid w:val="007A035F"/>
    <w:rsid w:val="007A03B3"/>
    <w:rsid w:val="007A03DB"/>
    <w:rsid w:val="007A068B"/>
    <w:rsid w:val="007A0711"/>
    <w:rsid w:val="007A07E6"/>
    <w:rsid w:val="007A0C58"/>
    <w:rsid w:val="007A0D46"/>
    <w:rsid w:val="007A266E"/>
    <w:rsid w:val="007A2DF9"/>
    <w:rsid w:val="007A3167"/>
    <w:rsid w:val="007A343B"/>
    <w:rsid w:val="007A4139"/>
    <w:rsid w:val="007A44E1"/>
    <w:rsid w:val="007A4518"/>
    <w:rsid w:val="007A4AD8"/>
    <w:rsid w:val="007A4C83"/>
    <w:rsid w:val="007A56B5"/>
    <w:rsid w:val="007A6574"/>
    <w:rsid w:val="007A7DF9"/>
    <w:rsid w:val="007A7ED5"/>
    <w:rsid w:val="007B0433"/>
    <w:rsid w:val="007B0522"/>
    <w:rsid w:val="007B0A8B"/>
    <w:rsid w:val="007B18F6"/>
    <w:rsid w:val="007B2A39"/>
    <w:rsid w:val="007B2FAA"/>
    <w:rsid w:val="007B35D4"/>
    <w:rsid w:val="007B45C6"/>
    <w:rsid w:val="007B496D"/>
    <w:rsid w:val="007B4D0E"/>
    <w:rsid w:val="007B54AD"/>
    <w:rsid w:val="007B62B7"/>
    <w:rsid w:val="007B658B"/>
    <w:rsid w:val="007B7062"/>
    <w:rsid w:val="007B76D5"/>
    <w:rsid w:val="007B7D2D"/>
    <w:rsid w:val="007C0C40"/>
    <w:rsid w:val="007C0DEC"/>
    <w:rsid w:val="007C16FB"/>
    <w:rsid w:val="007C2305"/>
    <w:rsid w:val="007C2950"/>
    <w:rsid w:val="007C2C56"/>
    <w:rsid w:val="007C2EA8"/>
    <w:rsid w:val="007C391F"/>
    <w:rsid w:val="007C397E"/>
    <w:rsid w:val="007C3CDC"/>
    <w:rsid w:val="007C4315"/>
    <w:rsid w:val="007C4601"/>
    <w:rsid w:val="007C4A8E"/>
    <w:rsid w:val="007C4C9D"/>
    <w:rsid w:val="007C5393"/>
    <w:rsid w:val="007C53A8"/>
    <w:rsid w:val="007C5400"/>
    <w:rsid w:val="007C611B"/>
    <w:rsid w:val="007C6ECF"/>
    <w:rsid w:val="007C7191"/>
    <w:rsid w:val="007C71EC"/>
    <w:rsid w:val="007C7610"/>
    <w:rsid w:val="007C779A"/>
    <w:rsid w:val="007C7CD0"/>
    <w:rsid w:val="007C7CDC"/>
    <w:rsid w:val="007D0A95"/>
    <w:rsid w:val="007D0DFC"/>
    <w:rsid w:val="007D1A93"/>
    <w:rsid w:val="007D1B90"/>
    <w:rsid w:val="007D1CD6"/>
    <w:rsid w:val="007D21C1"/>
    <w:rsid w:val="007D3676"/>
    <w:rsid w:val="007D375E"/>
    <w:rsid w:val="007D3BD3"/>
    <w:rsid w:val="007D44C3"/>
    <w:rsid w:val="007D4F75"/>
    <w:rsid w:val="007D5211"/>
    <w:rsid w:val="007D530E"/>
    <w:rsid w:val="007D57D3"/>
    <w:rsid w:val="007D59CD"/>
    <w:rsid w:val="007D5F1B"/>
    <w:rsid w:val="007D6014"/>
    <w:rsid w:val="007D621C"/>
    <w:rsid w:val="007D6271"/>
    <w:rsid w:val="007D69A9"/>
    <w:rsid w:val="007D703E"/>
    <w:rsid w:val="007D708C"/>
    <w:rsid w:val="007E0A1E"/>
    <w:rsid w:val="007E0B91"/>
    <w:rsid w:val="007E0D0E"/>
    <w:rsid w:val="007E183F"/>
    <w:rsid w:val="007E18B1"/>
    <w:rsid w:val="007E20ED"/>
    <w:rsid w:val="007E25A3"/>
    <w:rsid w:val="007E2860"/>
    <w:rsid w:val="007E328D"/>
    <w:rsid w:val="007E347D"/>
    <w:rsid w:val="007E3B73"/>
    <w:rsid w:val="007E3DD2"/>
    <w:rsid w:val="007E432D"/>
    <w:rsid w:val="007E4D2A"/>
    <w:rsid w:val="007E533B"/>
    <w:rsid w:val="007E55CD"/>
    <w:rsid w:val="007E56DB"/>
    <w:rsid w:val="007E5B03"/>
    <w:rsid w:val="007E5CE3"/>
    <w:rsid w:val="007E60B2"/>
    <w:rsid w:val="007E628E"/>
    <w:rsid w:val="007E63EA"/>
    <w:rsid w:val="007E7470"/>
    <w:rsid w:val="007E79CE"/>
    <w:rsid w:val="007E79D0"/>
    <w:rsid w:val="007E7D9A"/>
    <w:rsid w:val="007E7F9A"/>
    <w:rsid w:val="007F02FB"/>
    <w:rsid w:val="007F18F1"/>
    <w:rsid w:val="007F1D08"/>
    <w:rsid w:val="007F206E"/>
    <w:rsid w:val="007F2199"/>
    <w:rsid w:val="007F2E57"/>
    <w:rsid w:val="007F382E"/>
    <w:rsid w:val="007F4524"/>
    <w:rsid w:val="007F4A7F"/>
    <w:rsid w:val="007F4DD2"/>
    <w:rsid w:val="007F5590"/>
    <w:rsid w:val="007F6260"/>
    <w:rsid w:val="007F6BF8"/>
    <w:rsid w:val="007F77E5"/>
    <w:rsid w:val="008003B9"/>
    <w:rsid w:val="008003F7"/>
    <w:rsid w:val="00800615"/>
    <w:rsid w:val="00800C7C"/>
    <w:rsid w:val="00801043"/>
    <w:rsid w:val="0080125E"/>
    <w:rsid w:val="00801707"/>
    <w:rsid w:val="00801CFE"/>
    <w:rsid w:val="00802023"/>
    <w:rsid w:val="00802631"/>
    <w:rsid w:val="00802E30"/>
    <w:rsid w:val="0080336E"/>
    <w:rsid w:val="0080354E"/>
    <w:rsid w:val="00803777"/>
    <w:rsid w:val="00804084"/>
    <w:rsid w:val="00804119"/>
    <w:rsid w:val="0080421D"/>
    <w:rsid w:val="00804B37"/>
    <w:rsid w:val="00804BD4"/>
    <w:rsid w:val="00804C34"/>
    <w:rsid w:val="00804C9C"/>
    <w:rsid w:val="008050DF"/>
    <w:rsid w:val="008051E9"/>
    <w:rsid w:val="00805E7B"/>
    <w:rsid w:val="00806274"/>
    <w:rsid w:val="00810C49"/>
    <w:rsid w:val="008111FA"/>
    <w:rsid w:val="00811357"/>
    <w:rsid w:val="00811510"/>
    <w:rsid w:val="0081166F"/>
    <w:rsid w:val="00811AA6"/>
    <w:rsid w:val="00811C20"/>
    <w:rsid w:val="008127A4"/>
    <w:rsid w:val="00812E0E"/>
    <w:rsid w:val="0081350F"/>
    <w:rsid w:val="00814075"/>
    <w:rsid w:val="00814285"/>
    <w:rsid w:val="00814627"/>
    <w:rsid w:val="00814951"/>
    <w:rsid w:val="00814CD9"/>
    <w:rsid w:val="00814D11"/>
    <w:rsid w:val="00815073"/>
    <w:rsid w:val="008151C6"/>
    <w:rsid w:val="008157B1"/>
    <w:rsid w:val="00815B23"/>
    <w:rsid w:val="00815F80"/>
    <w:rsid w:val="008165A0"/>
    <w:rsid w:val="00817142"/>
    <w:rsid w:val="00817457"/>
    <w:rsid w:val="00817DC4"/>
    <w:rsid w:val="00820267"/>
    <w:rsid w:val="00820D39"/>
    <w:rsid w:val="00821CBD"/>
    <w:rsid w:val="00821CFD"/>
    <w:rsid w:val="00821FDF"/>
    <w:rsid w:val="00822313"/>
    <w:rsid w:val="00822353"/>
    <w:rsid w:val="008227E1"/>
    <w:rsid w:val="008227F4"/>
    <w:rsid w:val="008232A6"/>
    <w:rsid w:val="00823E7A"/>
    <w:rsid w:val="00824415"/>
    <w:rsid w:val="0082492E"/>
    <w:rsid w:val="00824ADB"/>
    <w:rsid w:val="00824EC2"/>
    <w:rsid w:val="0082514E"/>
    <w:rsid w:val="00825526"/>
    <w:rsid w:val="008255C3"/>
    <w:rsid w:val="00825C70"/>
    <w:rsid w:val="0082739C"/>
    <w:rsid w:val="00827E01"/>
    <w:rsid w:val="008308A8"/>
    <w:rsid w:val="00830ADF"/>
    <w:rsid w:val="00830D5A"/>
    <w:rsid w:val="00830F4F"/>
    <w:rsid w:val="0083184A"/>
    <w:rsid w:val="00831A9E"/>
    <w:rsid w:val="00831DDC"/>
    <w:rsid w:val="00832036"/>
    <w:rsid w:val="00832EAC"/>
    <w:rsid w:val="0083305D"/>
    <w:rsid w:val="008330C2"/>
    <w:rsid w:val="00833195"/>
    <w:rsid w:val="00833A7F"/>
    <w:rsid w:val="00834388"/>
    <w:rsid w:val="008354C3"/>
    <w:rsid w:val="00835776"/>
    <w:rsid w:val="0083580D"/>
    <w:rsid w:val="00835823"/>
    <w:rsid w:val="00835A6A"/>
    <w:rsid w:val="00835F04"/>
    <w:rsid w:val="008365A4"/>
    <w:rsid w:val="00836690"/>
    <w:rsid w:val="00836B18"/>
    <w:rsid w:val="00837827"/>
    <w:rsid w:val="008400B5"/>
    <w:rsid w:val="00840298"/>
    <w:rsid w:val="008403FB"/>
    <w:rsid w:val="00840DB4"/>
    <w:rsid w:val="00840FB5"/>
    <w:rsid w:val="008414AB"/>
    <w:rsid w:val="00841CF6"/>
    <w:rsid w:val="00842D3A"/>
    <w:rsid w:val="00843153"/>
    <w:rsid w:val="008432D2"/>
    <w:rsid w:val="00843646"/>
    <w:rsid w:val="00843855"/>
    <w:rsid w:val="00843A87"/>
    <w:rsid w:val="00844676"/>
    <w:rsid w:val="00844685"/>
    <w:rsid w:val="008449AA"/>
    <w:rsid w:val="00844B91"/>
    <w:rsid w:val="008451B3"/>
    <w:rsid w:val="008456C7"/>
    <w:rsid w:val="00845C37"/>
    <w:rsid w:val="00845F7F"/>
    <w:rsid w:val="00846033"/>
    <w:rsid w:val="00846B2B"/>
    <w:rsid w:val="00846D81"/>
    <w:rsid w:val="0084728F"/>
    <w:rsid w:val="008473FC"/>
    <w:rsid w:val="008477D8"/>
    <w:rsid w:val="00847B9E"/>
    <w:rsid w:val="00847E86"/>
    <w:rsid w:val="00850590"/>
    <w:rsid w:val="0085070E"/>
    <w:rsid w:val="008507E1"/>
    <w:rsid w:val="00851085"/>
    <w:rsid w:val="008514D1"/>
    <w:rsid w:val="00851931"/>
    <w:rsid w:val="00851AA4"/>
    <w:rsid w:val="00851D10"/>
    <w:rsid w:val="00852131"/>
    <w:rsid w:val="008522BB"/>
    <w:rsid w:val="008522D6"/>
    <w:rsid w:val="008523DF"/>
    <w:rsid w:val="0085241A"/>
    <w:rsid w:val="008524A8"/>
    <w:rsid w:val="00852624"/>
    <w:rsid w:val="00852991"/>
    <w:rsid w:val="008532FA"/>
    <w:rsid w:val="008535DA"/>
    <w:rsid w:val="00853814"/>
    <w:rsid w:val="00853D0E"/>
    <w:rsid w:val="00853EE6"/>
    <w:rsid w:val="0085423F"/>
    <w:rsid w:val="008548B9"/>
    <w:rsid w:val="00854991"/>
    <w:rsid w:val="00854B3B"/>
    <w:rsid w:val="00854C9F"/>
    <w:rsid w:val="00854EE7"/>
    <w:rsid w:val="008551DB"/>
    <w:rsid w:val="00856132"/>
    <w:rsid w:val="00856136"/>
    <w:rsid w:val="008567C4"/>
    <w:rsid w:val="00856C3C"/>
    <w:rsid w:val="00856C64"/>
    <w:rsid w:val="008575D6"/>
    <w:rsid w:val="0086008A"/>
    <w:rsid w:val="008605EE"/>
    <w:rsid w:val="00860F15"/>
    <w:rsid w:val="00861A49"/>
    <w:rsid w:val="00861F8C"/>
    <w:rsid w:val="00862003"/>
    <w:rsid w:val="00862B4A"/>
    <w:rsid w:val="00863082"/>
    <w:rsid w:val="0086369A"/>
    <w:rsid w:val="00863760"/>
    <w:rsid w:val="00863C85"/>
    <w:rsid w:val="00863CD3"/>
    <w:rsid w:val="0086405C"/>
    <w:rsid w:val="00864EE9"/>
    <w:rsid w:val="00865C9B"/>
    <w:rsid w:val="00865EA9"/>
    <w:rsid w:val="00866121"/>
    <w:rsid w:val="00866763"/>
    <w:rsid w:val="00866A50"/>
    <w:rsid w:val="00866CDF"/>
    <w:rsid w:val="00866E04"/>
    <w:rsid w:val="008676C1"/>
    <w:rsid w:val="00867CA6"/>
    <w:rsid w:val="00867FBB"/>
    <w:rsid w:val="008704D6"/>
    <w:rsid w:val="008711C2"/>
    <w:rsid w:val="00871248"/>
    <w:rsid w:val="008717EA"/>
    <w:rsid w:val="00872066"/>
    <w:rsid w:val="00872714"/>
    <w:rsid w:val="00872AD8"/>
    <w:rsid w:val="00873426"/>
    <w:rsid w:val="00873444"/>
    <w:rsid w:val="00873B11"/>
    <w:rsid w:val="00873BF9"/>
    <w:rsid w:val="00873FD3"/>
    <w:rsid w:val="00874335"/>
    <w:rsid w:val="008743DD"/>
    <w:rsid w:val="00874758"/>
    <w:rsid w:val="00874AF9"/>
    <w:rsid w:val="00875BC4"/>
    <w:rsid w:val="00875C30"/>
    <w:rsid w:val="00876D2D"/>
    <w:rsid w:val="008772C8"/>
    <w:rsid w:val="0087755C"/>
    <w:rsid w:val="008775C2"/>
    <w:rsid w:val="0087767E"/>
    <w:rsid w:val="00877FE3"/>
    <w:rsid w:val="00880012"/>
    <w:rsid w:val="00880395"/>
    <w:rsid w:val="0088076E"/>
    <w:rsid w:val="00881558"/>
    <w:rsid w:val="00881B70"/>
    <w:rsid w:val="00881E2E"/>
    <w:rsid w:val="0088205B"/>
    <w:rsid w:val="00882901"/>
    <w:rsid w:val="00883619"/>
    <w:rsid w:val="008843B3"/>
    <w:rsid w:val="008844C2"/>
    <w:rsid w:val="00884518"/>
    <w:rsid w:val="008845A7"/>
    <w:rsid w:val="00884E71"/>
    <w:rsid w:val="008855F5"/>
    <w:rsid w:val="0088571E"/>
    <w:rsid w:val="0088575C"/>
    <w:rsid w:val="00885AF6"/>
    <w:rsid w:val="00885ECE"/>
    <w:rsid w:val="00886745"/>
    <w:rsid w:val="0088684A"/>
    <w:rsid w:val="00886B68"/>
    <w:rsid w:val="00886EF6"/>
    <w:rsid w:val="00887100"/>
    <w:rsid w:val="008871E9"/>
    <w:rsid w:val="0088743C"/>
    <w:rsid w:val="00887852"/>
    <w:rsid w:val="00887A1B"/>
    <w:rsid w:val="00887D56"/>
    <w:rsid w:val="00887FA8"/>
    <w:rsid w:val="00890D0A"/>
    <w:rsid w:val="008912CC"/>
    <w:rsid w:val="008916EE"/>
    <w:rsid w:val="00891B5C"/>
    <w:rsid w:val="00891C14"/>
    <w:rsid w:val="00892441"/>
    <w:rsid w:val="008926CC"/>
    <w:rsid w:val="00892B64"/>
    <w:rsid w:val="00892C29"/>
    <w:rsid w:val="00892E7C"/>
    <w:rsid w:val="008932BF"/>
    <w:rsid w:val="00893315"/>
    <w:rsid w:val="00893A54"/>
    <w:rsid w:val="00893D55"/>
    <w:rsid w:val="00893D80"/>
    <w:rsid w:val="00893E10"/>
    <w:rsid w:val="00893F52"/>
    <w:rsid w:val="008941FB"/>
    <w:rsid w:val="00894317"/>
    <w:rsid w:val="00894A06"/>
    <w:rsid w:val="00894A09"/>
    <w:rsid w:val="00894BA4"/>
    <w:rsid w:val="00894F15"/>
    <w:rsid w:val="0089580B"/>
    <w:rsid w:val="008958F0"/>
    <w:rsid w:val="00895C13"/>
    <w:rsid w:val="008961B8"/>
    <w:rsid w:val="00896A8A"/>
    <w:rsid w:val="00896F4F"/>
    <w:rsid w:val="008973EE"/>
    <w:rsid w:val="00897463"/>
    <w:rsid w:val="00897FA2"/>
    <w:rsid w:val="008A02C2"/>
    <w:rsid w:val="008A13AC"/>
    <w:rsid w:val="008A145E"/>
    <w:rsid w:val="008A15AD"/>
    <w:rsid w:val="008A24E0"/>
    <w:rsid w:val="008A2650"/>
    <w:rsid w:val="008A2A52"/>
    <w:rsid w:val="008A32B1"/>
    <w:rsid w:val="008A32D9"/>
    <w:rsid w:val="008A3819"/>
    <w:rsid w:val="008A3FEC"/>
    <w:rsid w:val="008A4028"/>
    <w:rsid w:val="008A4A49"/>
    <w:rsid w:val="008A5C3B"/>
    <w:rsid w:val="008A5CDC"/>
    <w:rsid w:val="008A6788"/>
    <w:rsid w:val="008A68ED"/>
    <w:rsid w:val="008A6BCD"/>
    <w:rsid w:val="008A6C45"/>
    <w:rsid w:val="008A72D2"/>
    <w:rsid w:val="008A738F"/>
    <w:rsid w:val="008A74B0"/>
    <w:rsid w:val="008A7532"/>
    <w:rsid w:val="008A7A91"/>
    <w:rsid w:val="008B04A1"/>
    <w:rsid w:val="008B05A1"/>
    <w:rsid w:val="008B0E0A"/>
    <w:rsid w:val="008B13D7"/>
    <w:rsid w:val="008B141C"/>
    <w:rsid w:val="008B144C"/>
    <w:rsid w:val="008B1E1D"/>
    <w:rsid w:val="008B1E9D"/>
    <w:rsid w:val="008B233D"/>
    <w:rsid w:val="008B2B7C"/>
    <w:rsid w:val="008B2D58"/>
    <w:rsid w:val="008B40BA"/>
    <w:rsid w:val="008B43DF"/>
    <w:rsid w:val="008B45DA"/>
    <w:rsid w:val="008B4C19"/>
    <w:rsid w:val="008B4DD3"/>
    <w:rsid w:val="008B4F0C"/>
    <w:rsid w:val="008B570C"/>
    <w:rsid w:val="008B5B3E"/>
    <w:rsid w:val="008B61A5"/>
    <w:rsid w:val="008B65E6"/>
    <w:rsid w:val="008B67A9"/>
    <w:rsid w:val="008B6A4D"/>
    <w:rsid w:val="008B6DBD"/>
    <w:rsid w:val="008B7434"/>
    <w:rsid w:val="008B74CD"/>
    <w:rsid w:val="008B74CF"/>
    <w:rsid w:val="008B77B8"/>
    <w:rsid w:val="008B7A79"/>
    <w:rsid w:val="008C00D6"/>
    <w:rsid w:val="008C053B"/>
    <w:rsid w:val="008C06F0"/>
    <w:rsid w:val="008C06F2"/>
    <w:rsid w:val="008C0945"/>
    <w:rsid w:val="008C0F6B"/>
    <w:rsid w:val="008C1CB5"/>
    <w:rsid w:val="008C2959"/>
    <w:rsid w:val="008C2C5F"/>
    <w:rsid w:val="008C32DE"/>
    <w:rsid w:val="008C34FD"/>
    <w:rsid w:val="008C3C7A"/>
    <w:rsid w:val="008C44AF"/>
    <w:rsid w:val="008C45E6"/>
    <w:rsid w:val="008C474A"/>
    <w:rsid w:val="008C4A19"/>
    <w:rsid w:val="008C4B54"/>
    <w:rsid w:val="008C4D09"/>
    <w:rsid w:val="008C4DD0"/>
    <w:rsid w:val="008C4F23"/>
    <w:rsid w:val="008C5D3B"/>
    <w:rsid w:val="008C621A"/>
    <w:rsid w:val="008C624A"/>
    <w:rsid w:val="008C6511"/>
    <w:rsid w:val="008C6575"/>
    <w:rsid w:val="008C684F"/>
    <w:rsid w:val="008C6A56"/>
    <w:rsid w:val="008C6CCD"/>
    <w:rsid w:val="008C6E80"/>
    <w:rsid w:val="008C6EB8"/>
    <w:rsid w:val="008C709E"/>
    <w:rsid w:val="008C7371"/>
    <w:rsid w:val="008C7E64"/>
    <w:rsid w:val="008D006B"/>
    <w:rsid w:val="008D05AB"/>
    <w:rsid w:val="008D0EDB"/>
    <w:rsid w:val="008D103B"/>
    <w:rsid w:val="008D1CD8"/>
    <w:rsid w:val="008D1DBA"/>
    <w:rsid w:val="008D1FA9"/>
    <w:rsid w:val="008D33A9"/>
    <w:rsid w:val="008D3A67"/>
    <w:rsid w:val="008D3A7E"/>
    <w:rsid w:val="008D3E63"/>
    <w:rsid w:val="008D420C"/>
    <w:rsid w:val="008D447F"/>
    <w:rsid w:val="008D5232"/>
    <w:rsid w:val="008D62F1"/>
    <w:rsid w:val="008D7A1A"/>
    <w:rsid w:val="008E0243"/>
    <w:rsid w:val="008E02A3"/>
    <w:rsid w:val="008E09A5"/>
    <w:rsid w:val="008E0A2D"/>
    <w:rsid w:val="008E0BDC"/>
    <w:rsid w:val="008E11BB"/>
    <w:rsid w:val="008E1352"/>
    <w:rsid w:val="008E1C03"/>
    <w:rsid w:val="008E1FB7"/>
    <w:rsid w:val="008E25C5"/>
    <w:rsid w:val="008E2774"/>
    <w:rsid w:val="008E2BAB"/>
    <w:rsid w:val="008E2CAC"/>
    <w:rsid w:val="008E2E9C"/>
    <w:rsid w:val="008E2F20"/>
    <w:rsid w:val="008E2F35"/>
    <w:rsid w:val="008E398B"/>
    <w:rsid w:val="008E3E9A"/>
    <w:rsid w:val="008E44F4"/>
    <w:rsid w:val="008E470B"/>
    <w:rsid w:val="008E4D2A"/>
    <w:rsid w:val="008E509C"/>
    <w:rsid w:val="008E5463"/>
    <w:rsid w:val="008E5501"/>
    <w:rsid w:val="008E5A2D"/>
    <w:rsid w:val="008E5B84"/>
    <w:rsid w:val="008E629C"/>
    <w:rsid w:val="008E69C7"/>
    <w:rsid w:val="008E6A4E"/>
    <w:rsid w:val="008E6C86"/>
    <w:rsid w:val="008E7352"/>
    <w:rsid w:val="008E796B"/>
    <w:rsid w:val="008E7FA6"/>
    <w:rsid w:val="008F02A2"/>
    <w:rsid w:val="008F03FC"/>
    <w:rsid w:val="008F0654"/>
    <w:rsid w:val="008F0B0B"/>
    <w:rsid w:val="008F1D11"/>
    <w:rsid w:val="008F2627"/>
    <w:rsid w:val="008F2C6D"/>
    <w:rsid w:val="008F2C9D"/>
    <w:rsid w:val="008F302D"/>
    <w:rsid w:val="008F313E"/>
    <w:rsid w:val="008F322D"/>
    <w:rsid w:val="008F3743"/>
    <w:rsid w:val="008F3D58"/>
    <w:rsid w:val="008F41F4"/>
    <w:rsid w:val="008F4776"/>
    <w:rsid w:val="008F4EE0"/>
    <w:rsid w:val="008F5697"/>
    <w:rsid w:val="008F583D"/>
    <w:rsid w:val="008F5EA9"/>
    <w:rsid w:val="008F64F6"/>
    <w:rsid w:val="008F6E68"/>
    <w:rsid w:val="008F73AB"/>
    <w:rsid w:val="008F769C"/>
    <w:rsid w:val="008F7770"/>
    <w:rsid w:val="00900014"/>
    <w:rsid w:val="009001D1"/>
    <w:rsid w:val="00900499"/>
    <w:rsid w:val="00900774"/>
    <w:rsid w:val="00900A6E"/>
    <w:rsid w:val="0090108D"/>
    <w:rsid w:val="00901B61"/>
    <w:rsid w:val="00902540"/>
    <w:rsid w:val="0090287F"/>
    <w:rsid w:val="009042C6"/>
    <w:rsid w:val="009042E1"/>
    <w:rsid w:val="00904678"/>
    <w:rsid w:val="00904690"/>
    <w:rsid w:val="009054C3"/>
    <w:rsid w:val="0090551A"/>
    <w:rsid w:val="00905745"/>
    <w:rsid w:val="009058FA"/>
    <w:rsid w:val="00905999"/>
    <w:rsid w:val="00906307"/>
    <w:rsid w:val="00906A47"/>
    <w:rsid w:val="00906C2B"/>
    <w:rsid w:val="00906D41"/>
    <w:rsid w:val="009102EF"/>
    <w:rsid w:val="00910429"/>
    <w:rsid w:val="0091067E"/>
    <w:rsid w:val="00910E5D"/>
    <w:rsid w:val="009111AB"/>
    <w:rsid w:val="0091173B"/>
    <w:rsid w:val="00911FBC"/>
    <w:rsid w:val="00912336"/>
    <w:rsid w:val="0091295C"/>
    <w:rsid w:val="00912A61"/>
    <w:rsid w:val="00913010"/>
    <w:rsid w:val="0091302E"/>
    <w:rsid w:val="00913BAA"/>
    <w:rsid w:val="0091467B"/>
    <w:rsid w:val="00914722"/>
    <w:rsid w:val="009147E5"/>
    <w:rsid w:val="0091606E"/>
    <w:rsid w:val="00916AE7"/>
    <w:rsid w:val="00916C2A"/>
    <w:rsid w:val="00916E95"/>
    <w:rsid w:val="00917288"/>
    <w:rsid w:val="00917A0E"/>
    <w:rsid w:val="00917B0F"/>
    <w:rsid w:val="00917C28"/>
    <w:rsid w:val="00917E10"/>
    <w:rsid w:val="00920865"/>
    <w:rsid w:val="00920B02"/>
    <w:rsid w:val="0092131F"/>
    <w:rsid w:val="00921B6A"/>
    <w:rsid w:val="009225EA"/>
    <w:rsid w:val="00922759"/>
    <w:rsid w:val="00922BD8"/>
    <w:rsid w:val="00922F7F"/>
    <w:rsid w:val="0092306C"/>
    <w:rsid w:val="0092334C"/>
    <w:rsid w:val="00923F3A"/>
    <w:rsid w:val="00924A12"/>
    <w:rsid w:val="009250DD"/>
    <w:rsid w:val="0092510B"/>
    <w:rsid w:val="0092537C"/>
    <w:rsid w:val="00925609"/>
    <w:rsid w:val="00925E4F"/>
    <w:rsid w:val="00926450"/>
    <w:rsid w:val="009269EE"/>
    <w:rsid w:val="00927013"/>
    <w:rsid w:val="00927179"/>
    <w:rsid w:val="00927217"/>
    <w:rsid w:val="00927865"/>
    <w:rsid w:val="00930091"/>
    <w:rsid w:val="0093011B"/>
    <w:rsid w:val="0093193B"/>
    <w:rsid w:val="009320E2"/>
    <w:rsid w:val="00932120"/>
    <w:rsid w:val="00932789"/>
    <w:rsid w:val="009327B1"/>
    <w:rsid w:val="009328E1"/>
    <w:rsid w:val="00932C25"/>
    <w:rsid w:val="00932D51"/>
    <w:rsid w:val="0093350A"/>
    <w:rsid w:val="00933550"/>
    <w:rsid w:val="00933B20"/>
    <w:rsid w:val="009343E4"/>
    <w:rsid w:val="0093471C"/>
    <w:rsid w:val="00934904"/>
    <w:rsid w:val="00935505"/>
    <w:rsid w:val="00935509"/>
    <w:rsid w:val="009357F1"/>
    <w:rsid w:val="00935C58"/>
    <w:rsid w:val="0093608E"/>
    <w:rsid w:val="0093676C"/>
    <w:rsid w:val="00936D75"/>
    <w:rsid w:val="00936F95"/>
    <w:rsid w:val="009373F2"/>
    <w:rsid w:val="0094043C"/>
    <w:rsid w:val="00941561"/>
    <w:rsid w:val="00941B34"/>
    <w:rsid w:val="00941BFA"/>
    <w:rsid w:val="00942883"/>
    <w:rsid w:val="009432D4"/>
    <w:rsid w:val="00943D99"/>
    <w:rsid w:val="00944455"/>
    <w:rsid w:val="009444C4"/>
    <w:rsid w:val="00944DCF"/>
    <w:rsid w:val="00944E23"/>
    <w:rsid w:val="00945157"/>
    <w:rsid w:val="00945B21"/>
    <w:rsid w:val="00945B50"/>
    <w:rsid w:val="009464F9"/>
    <w:rsid w:val="009468B3"/>
    <w:rsid w:val="00946A8C"/>
    <w:rsid w:val="00946E5B"/>
    <w:rsid w:val="00946FD2"/>
    <w:rsid w:val="009472AD"/>
    <w:rsid w:val="009473BE"/>
    <w:rsid w:val="0094754F"/>
    <w:rsid w:val="00947A51"/>
    <w:rsid w:val="00947B92"/>
    <w:rsid w:val="00950046"/>
    <w:rsid w:val="00950A93"/>
    <w:rsid w:val="00950E93"/>
    <w:rsid w:val="009514C6"/>
    <w:rsid w:val="00951524"/>
    <w:rsid w:val="00951C8A"/>
    <w:rsid w:val="00952258"/>
    <w:rsid w:val="00952A32"/>
    <w:rsid w:val="0095328E"/>
    <w:rsid w:val="00953759"/>
    <w:rsid w:val="00953A58"/>
    <w:rsid w:val="00954697"/>
    <w:rsid w:val="00954F94"/>
    <w:rsid w:val="00955B6D"/>
    <w:rsid w:val="00955D14"/>
    <w:rsid w:val="00955D27"/>
    <w:rsid w:val="0095616E"/>
    <w:rsid w:val="0095704A"/>
    <w:rsid w:val="00957275"/>
    <w:rsid w:val="0095749A"/>
    <w:rsid w:val="009574E7"/>
    <w:rsid w:val="009575B9"/>
    <w:rsid w:val="00957DDE"/>
    <w:rsid w:val="00957F90"/>
    <w:rsid w:val="009603D3"/>
    <w:rsid w:val="009607D7"/>
    <w:rsid w:val="00960B1C"/>
    <w:rsid w:val="00961061"/>
    <w:rsid w:val="009615B0"/>
    <w:rsid w:val="0096188E"/>
    <w:rsid w:val="009621C6"/>
    <w:rsid w:val="00962256"/>
    <w:rsid w:val="00962560"/>
    <w:rsid w:val="009625F6"/>
    <w:rsid w:val="00962961"/>
    <w:rsid w:val="0096307E"/>
    <w:rsid w:val="00963559"/>
    <w:rsid w:val="009636DD"/>
    <w:rsid w:val="009637A3"/>
    <w:rsid w:val="00964992"/>
    <w:rsid w:val="00964BC7"/>
    <w:rsid w:val="00964FAB"/>
    <w:rsid w:val="00965528"/>
    <w:rsid w:val="00965681"/>
    <w:rsid w:val="00965A8A"/>
    <w:rsid w:val="00965C43"/>
    <w:rsid w:val="00965F0E"/>
    <w:rsid w:val="009703CB"/>
    <w:rsid w:val="009705DA"/>
    <w:rsid w:val="009711C7"/>
    <w:rsid w:val="009712BB"/>
    <w:rsid w:val="00971481"/>
    <w:rsid w:val="009717B4"/>
    <w:rsid w:val="0097180A"/>
    <w:rsid w:val="00971844"/>
    <w:rsid w:val="0097199F"/>
    <w:rsid w:val="00971ADB"/>
    <w:rsid w:val="009723C1"/>
    <w:rsid w:val="00972A3B"/>
    <w:rsid w:val="00972C6A"/>
    <w:rsid w:val="00972D67"/>
    <w:rsid w:val="0097303D"/>
    <w:rsid w:val="0097313E"/>
    <w:rsid w:val="00973894"/>
    <w:rsid w:val="00973B1C"/>
    <w:rsid w:val="009749F2"/>
    <w:rsid w:val="00974DDF"/>
    <w:rsid w:val="00975396"/>
    <w:rsid w:val="0097548F"/>
    <w:rsid w:val="009755C5"/>
    <w:rsid w:val="0097574E"/>
    <w:rsid w:val="00975793"/>
    <w:rsid w:val="0097586D"/>
    <w:rsid w:val="00975D19"/>
    <w:rsid w:val="00976F64"/>
    <w:rsid w:val="0098070B"/>
    <w:rsid w:val="00980A56"/>
    <w:rsid w:val="00980EBE"/>
    <w:rsid w:val="00981400"/>
    <w:rsid w:val="00981B3C"/>
    <w:rsid w:val="00981CAC"/>
    <w:rsid w:val="0098263B"/>
    <w:rsid w:val="0098276E"/>
    <w:rsid w:val="00983062"/>
    <w:rsid w:val="0098307E"/>
    <w:rsid w:val="009830B5"/>
    <w:rsid w:val="00983915"/>
    <w:rsid w:val="00984723"/>
    <w:rsid w:val="00984818"/>
    <w:rsid w:val="009849DD"/>
    <w:rsid w:val="009853FE"/>
    <w:rsid w:val="00986561"/>
    <w:rsid w:val="00986685"/>
    <w:rsid w:val="00986F39"/>
    <w:rsid w:val="0098730E"/>
    <w:rsid w:val="009874DB"/>
    <w:rsid w:val="00987E36"/>
    <w:rsid w:val="00987EB2"/>
    <w:rsid w:val="00987F47"/>
    <w:rsid w:val="00987F4B"/>
    <w:rsid w:val="00987F87"/>
    <w:rsid w:val="00990430"/>
    <w:rsid w:val="00990AF9"/>
    <w:rsid w:val="0099126E"/>
    <w:rsid w:val="0099127C"/>
    <w:rsid w:val="00991D04"/>
    <w:rsid w:val="00991DEC"/>
    <w:rsid w:val="00992014"/>
    <w:rsid w:val="0099209F"/>
    <w:rsid w:val="009923DA"/>
    <w:rsid w:val="00992D39"/>
    <w:rsid w:val="00992D54"/>
    <w:rsid w:val="009937B4"/>
    <w:rsid w:val="009938D8"/>
    <w:rsid w:val="0099395B"/>
    <w:rsid w:val="00994191"/>
    <w:rsid w:val="009945C9"/>
    <w:rsid w:val="009950D4"/>
    <w:rsid w:val="00995294"/>
    <w:rsid w:val="00996D30"/>
    <w:rsid w:val="00996FD3"/>
    <w:rsid w:val="0099718B"/>
    <w:rsid w:val="00997A73"/>
    <w:rsid w:val="009A07D3"/>
    <w:rsid w:val="009A111D"/>
    <w:rsid w:val="009A2460"/>
    <w:rsid w:val="009A281E"/>
    <w:rsid w:val="009A28A3"/>
    <w:rsid w:val="009A3B8B"/>
    <w:rsid w:val="009A40F3"/>
    <w:rsid w:val="009A420C"/>
    <w:rsid w:val="009A4335"/>
    <w:rsid w:val="009A4708"/>
    <w:rsid w:val="009A4B8D"/>
    <w:rsid w:val="009A4C89"/>
    <w:rsid w:val="009A4FE2"/>
    <w:rsid w:val="009A50FF"/>
    <w:rsid w:val="009A52F9"/>
    <w:rsid w:val="009A53D6"/>
    <w:rsid w:val="009A552F"/>
    <w:rsid w:val="009A56CC"/>
    <w:rsid w:val="009A5761"/>
    <w:rsid w:val="009A5A13"/>
    <w:rsid w:val="009A5B08"/>
    <w:rsid w:val="009A5B16"/>
    <w:rsid w:val="009A66F1"/>
    <w:rsid w:val="009A69E9"/>
    <w:rsid w:val="009A6FA1"/>
    <w:rsid w:val="009A7021"/>
    <w:rsid w:val="009A7332"/>
    <w:rsid w:val="009B08CC"/>
    <w:rsid w:val="009B13BE"/>
    <w:rsid w:val="009B18CF"/>
    <w:rsid w:val="009B1C81"/>
    <w:rsid w:val="009B1EBA"/>
    <w:rsid w:val="009B329C"/>
    <w:rsid w:val="009B38EF"/>
    <w:rsid w:val="009B3C02"/>
    <w:rsid w:val="009B410E"/>
    <w:rsid w:val="009B42D5"/>
    <w:rsid w:val="009B458B"/>
    <w:rsid w:val="009B4A66"/>
    <w:rsid w:val="009B4AED"/>
    <w:rsid w:val="009B4F54"/>
    <w:rsid w:val="009B52A8"/>
    <w:rsid w:val="009B571C"/>
    <w:rsid w:val="009B584B"/>
    <w:rsid w:val="009B5EF7"/>
    <w:rsid w:val="009B6029"/>
    <w:rsid w:val="009B6AA0"/>
    <w:rsid w:val="009B70A3"/>
    <w:rsid w:val="009B72E1"/>
    <w:rsid w:val="009B7504"/>
    <w:rsid w:val="009B78AD"/>
    <w:rsid w:val="009B7A33"/>
    <w:rsid w:val="009C03B4"/>
    <w:rsid w:val="009C0672"/>
    <w:rsid w:val="009C0C88"/>
    <w:rsid w:val="009C0D0B"/>
    <w:rsid w:val="009C0EFA"/>
    <w:rsid w:val="009C0F24"/>
    <w:rsid w:val="009C11CC"/>
    <w:rsid w:val="009C1A58"/>
    <w:rsid w:val="009C1D33"/>
    <w:rsid w:val="009C2F9C"/>
    <w:rsid w:val="009C31DA"/>
    <w:rsid w:val="009C3DAB"/>
    <w:rsid w:val="009C4339"/>
    <w:rsid w:val="009C44C9"/>
    <w:rsid w:val="009C4C8F"/>
    <w:rsid w:val="009C4CB4"/>
    <w:rsid w:val="009C5364"/>
    <w:rsid w:val="009C57A7"/>
    <w:rsid w:val="009C639F"/>
    <w:rsid w:val="009C646A"/>
    <w:rsid w:val="009C662A"/>
    <w:rsid w:val="009C6D2E"/>
    <w:rsid w:val="009C6D63"/>
    <w:rsid w:val="009C6FD9"/>
    <w:rsid w:val="009C7852"/>
    <w:rsid w:val="009C79B0"/>
    <w:rsid w:val="009D0746"/>
    <w:rsid w:val="009D09FF"/>
    <w:rsid w:val="009D13BE"/>
    <w:rsid w:val="009D1D2C"/>
    <w:rsid w:val="009D2498"/>
    <w:rsid w:val="009D25AD"/>
    <w:rsid w:val="009D27BF"/>
    <w:rsid w:val="009D29E9"/>
    <w:rsid w:val="009D2B66"/>
    <w:rsid w:val="009D414D"/>
    <w:rsid w:val="009D479E"/>
    <w:rsid w:val="009D4959"/>
    <w:rsid w:val="009D55D4"/>
    <w:rsid w:val="009D6245"/>
    <w:rsid w:val="009D6251"/>
    <w:rsid w:val="009D676C"/>
    <w:rsid w:val="009D6A94"/>
    <w:rsid w:val="009D6C14"/>
    <w:rsid w:val="009D6F82"/>
    <w:rsid w:val="009D7044"/>
    <w:rsid w:val="009D7844"/>
    <w:rsid w:val="009D7E04"/>
    <w:rsid w:val="009E07F5"/>
    <w:rsid w:val="009E0DE5"/>
    <w:rsid w:val="009E0EBE"/>
    <w:rsid w:val="009E0F06"/>
    <w:rsid w:val="009E16D5"/>
    <w:rsid w:val="009E1915"/>
    <w:rsid w:val="009E226D"/>
    <w:rsid w:val="009E28F7"/>
    <w:rsid w:val="009E2D7D"/>
    <w:rsid w:val="009E31BC"/>
    <w:rsid w:val="009E3323"/>
    <w:rsid w:val="009E35C3"/>
    <w:rsid w:val="009E3F79"/>
    <w:rsid w:val="009E4213"/>
    <w:rsid w:val="009E55A0"/>
    <w:rsid w:val="009E586F"/>
    <w:rsid w:val="009E58F2"/>
    <w:rsid w:val="009E5979"/>
    <w:rsid w:val="009E631B"/>
    <w:rsid w:val="009E6636"/>
    <w:rsid w:val="009E66FB"/>
    <w:rsid w:val="009E6A40"/>
    <w:rsid w:val="009E6B52"/>
    <w:rsid w:val="009E78C2"/>
    <w:rsid w:val="009F04F3"/>
    <w:rsid w:val="009F0A14"/>
    <w:rsid w:val="009F0C81"/>
    <w:rsid w:val="009F0D14"/>
    <w:rsid w:val="009F0F22"/>
    <w:rsid w:val="009F17B8"/>
    <w:rsid w:val="009F1F92"/>
    <w:rsid w:val="009F21E0"/>
    <w:rsid w:val="009F2222"/>
    <w:rsid w:val="009F2A91"/>
    <w:rsid w:val="009F3108"/>
    <w:rsid w:val="009F31A5"/>
    <w:rsid w:val="009F36FB"/>
    <w:rsid w:val="009F54FB"/>
    <w:rsid w:val="009F584B"/>
    <w:rsid w:val="009F5D9C"/>
    <w:rsid w:val="009F60CA"/>
    <w:rsid w:val="009F6146"/>
    <w:rsid w:val="009F619D"/>
    <w:rsid w:val="009F64EF"/>
    <w:rsid w:val="009F652E"/>
    <w:rsid w:val="009F6B20"/>
    <w:rsid w:val="009F6B6B"/>
    <w:rsid w:val="009F6F83"/>
    <w:rsid w:val="009F706E"/>
    <w:rsid w:val="009F756A"/>
    <w:rsid w:val="009F7CC2"/>
    <w:rsid w:val="009F7FF4"/>
    <w:rsid w:val="00A00144"/>
    <w:rsid w:val="00A007E7"/>
    <w:rsid w:val="00A009A2"/>
    <w:rsid w:val="00A00AD0"/>
    <w:rsid w:val="00A01301"/>
    <w:rsid w:val="00A016A2"/>
    <w:rsid w:val="00A01A94"/>
    <w:rsid w:val="00A02377"/>
    <w:rsid w:val="00A02460"/>
    <w:rsid w:val="00A026B0"/>
    <w:rsid w:val="00A03864"/>
    <w:rsid w:val="00A03C70"/>
    <w:rsid w:val="00A03F33"/>
    <w:rsid w:val="00A04BA4"/>
    <w:rsid w:val="00A04BB8"/>
    <w:rsid w:val="00A04D08"/>
    <w:rsid w:val="00A04F5A"/>
    <w:rsid w:val="00A05745"/>
    <w:rsid w:val="00A05F7F"/>
    <w:rsid w:val="00A05F8C"/>
    <w:rsid w:val="00A05FC8"/>
    <w:rsid w:val="00A0610B"/>
    <w:rsid w:val="00A0616D"/>
    <w:rsid w:val="00A065B7"/>
    <w:rsid w:val="00A066EC"/>
    <w:rsid w:val="00A0675E"/>
    <w:rsid w:val="00A06F23"/>
    <w:rsid w:val="00A07110"/>
    <w:rsid w:val="00A071A9"/>
    <w:rsid w:val="00A0744F"/>
    <w:rsid w:val="00A07CFD"/>
    <w:rsid w:val="00A07E82"/>
    <w:rsid w:val="00A07E83"/>
    <w:rsid w:val="00A07F3D"/>
    <w:rsid w:val="00A103A6"/>
    <w:rsid w:val="00A107C4"/>
    <w:rsid w:val="00A125FB"/>
    <w:rsid w:val="00A12EC7"/>
    <w:rsid w:val="00A130B2"/>
    <w:rsid w:val="00A1439F"/>
    <w:rsid w:val="00A144D2"/>
    <w:rsid w:val="00A15BFB"/>
    <w:rsid w:val="00A15F45"/>
    <w:rsid w:val="00A17088"/>
    <w:rsid w:val="00A17AA9"/>
    <w:rsid w:val="00A21CCE"/>
    <w:rsid w:val="00A222C7"/>
    <w:rsid w:val="00A22814"/>
    <w:rsid w:val="00A22B9C"/>
    <w:rsid w:val="00A22C9F"/>
    <w:rsid w:val="00A22D98"/>
    <w:rsid w:val="00A232F8"/>
    <w:rsid w:val="00A23BDE"/>
    <w:rsid w:val="00A23E1C"/>
    <w:rsid w:val="00A24302"/>
    <w:rsid w:val="00A245C0"/>
    <w:rsid w:val="00A24664"/>
    <w:rsid w:val="00A2531E"/>
    <w:rsid w:val="00A2546D"/>
    <w:rsid w:val="00A25948"/>
    <w:rsid w:val="00A25C97"/>
    <w:rsid w:val="00A2639C"/>
    <w:rsid w:val="00A26C54"/>
    <w:rsid w:val="00A27414"/>
    <w:rsid w:val="00A275A3"/>
    <w:rsid w:val="00A27E67"/>
    <w:rsid w:val="00A30E57"/>
    <w:rsid w:val="00A30F28"/>
    <w:rsid w:val="00A31073"/>
    <w:rsid w:val="00A31351"/>
    <w:rsid w:val="00A3166D"/>
    <w:rsid w:val="00A31A53"/>
    <w:rsid w:val="00A31EDF"/>
    <w:rsid w:val="00A32232"/>
    <w:rsid w:val="00A3244C"/>
    <w:rsid w:val="00A32CD1"/>
    <w:rsid w:val="00A32D74"/>
    <w:rsid w:val="00A32F55"/>
    <w:rsid w:val="00A33152"/>
    <w:rsid w:val="00A34977"/>
    <w:rsid w:val="00A35BE7"/>
    <w:rsid w:val="00A35C23"/>
    <w:rsid w:val="00A35FEF"/>
    <w:rsid w:val="00A36471"/>
    <w:rsid w:val="00A36593"/>
    <w:rsid w:val="00A365EE"/>
    <w:rsid w:val="00A36EDF"/>
    <w:rsid w:val="00A36F35"/>
    <w:rsid w:val="00A37447"/>
    <w:rsid w:val="00A37569"/>
    <w:rsid w:val="00A37D5F"/>
    <w:rsid w:val="00A37F26"/>
    <w:rsid w:val="00A4000E"/>
    <w:rsid w:val="00A40204"/>
    <w:rsid w:val="00A40624"/>
    <w:rsid w:val="00A40ADC"/>
    <w:rsid w:val="00A412B7"/>
    <w:rsid w:val="00A41717"/>
    <w:rsid w:val="00A41C14"/>
    <w:rsid w:val="00A4234A"/>
    <w:rsid w:val="00A42AA6"/>
    <w:rsid w:val="00A42C06"/>
    <w:rsid w:val="00A43085"/>
    <w:rsid w:val="00A43182"/>
    <w:rsid w:val="00A43503"/>
    <w:rsid w:val="00A438A9"/>
    <w:rsid w:val="00A43B7B"/>
    <w:rsid w:val="00A43D53"/>
    <w:rsid w:val="00A4400C"/>
    <w:rsid w:val="00A440BB"/>
    <w:rsid w:val="00A4413E"/>
    <w:rsid w:val="00A44A9C"/>
    <w:rsid w:val="00A45006"/>
    <w:rsid w:val="00A45294"/>
    <w:rsid w:val="00A454DF"/>
    <w:rsid w:val="00A45571"/>
    <w:rsid w:val="00A456F2"/>
    <w:rsid w:val="00A45B5D"/>
    <w:rsid w:val="00A467A4"/>
    <w:rsid w:val="00A46D28"/>
    <w:rsid w:val="00A46E1D"/>
    <w:rsid w:val="00A47683"/>
    <w:rsid w:val="00A477C8"/>
    <w:rsid w:val="00A47ECD"/>
    <w:rsid w:val="00A47F51"/>
    <w:rsid w:val="00A5022E"/>
    <w:rsid w:val="00A50DC2"/>
    <w:rsid w:val="00A50E7E"/>
    <w:rsid w:val="00A51660"/>
    <w:rsid w:val="00A51896"/>
    <w:rsid w:val="00A51A71"/>
    <w:rsid w:val="00A51C02"/>
    <w:rsid w:val="00A51CBC"/>
    <w:rsid w:val="00A51E47"/>
    <w:rsid w:val="00A51F77"/>
    <w:rsid w:val="00A53244"/>
    <w:rsid w:val="00A53593"/>
    <w:rsid w:val="00A53B32"/>
    <w:rsid w:val="00A53CFF"/>
    <w:rsid w:val="00A5450A"/>
    <w:rsid w:val="00A54725"/>
    <w:rsid w:val="00A55E0C"/>
    <w:rsid w:val="00A569C2"/>
    <w:rsid w:val="00A56DA6"/>
    <w:rsid w:val="00A5775A"/>
    <w:rsid w:val="00A579D0"/>
    <w:rsid w:val="00A57AA1"/>
    <w:rsid w:val="00A57B62"/>
    <w:rsid w:val="00A57E53"/>
    <w:rsid w:val="00A614B8"/>
    <w:rsid w:val="00A6153C"/>
    <w:rsid w:val="00A61749"/>
    <w:rsid w:val="00A61CD2"/>
    <w:rsid w:val="00A62351"/>
    <w:rsid w:val="00A62A9D"/>
    <w:rsid w:val="00A62AFA"/>
    <w:rsid w:val="00A62D64"/>
    <w:rsid w:val="00A63535"/>
    <w:rsid w:val="00A63574"/>
    <w:rsid w:val="00A63638"/>
    <w:rsid w:val="00A638F6"/>
    <w:rsid w:val="00A63C5F"/>
    <w:rsid w:val="00A641E6"/>
    <w:rsid w:val="00A64EE5"/>
    <w:rsid w:val="00A650AA"/>
    <w:rsid w:val="00A6513B"/>
    <w:rsid w:val="00A65781"/>
    <w:rsid w:val="00A66D3B"/>
    <w:rsid w:val="00A677C4"/>
    <w:rsid w:val="00A67C52"/>
    <w:rsid w:val="00A67D80"/>
    <w:rsid w:val="00A67EC6"/>
    <w:rsid w:val="00A70048"/>
    <w:rsid w:val="00A707A0"/>
    <w:rsid w:val="00A710E1"/>
    <w:rsid w:val="00A71761"/>
    <w:rsid w:val="00A71A0A"/>
    <w:rsid w:val="00A71E32"/>
    <w:rsid w:val="00A71E8D"/>
    <w:rsid w:val="00A720D9"/>
    <w:rsid w:val="00A726C4"/>
    <w:rsid w:val="00A729F9"/>
    <w:rsid w:val="00A72B40"/>
    <w:rsid w:val="00A733BB"/>
    <w:rsid w:val="00A73B9B"/>
    <w:rsid w:val="00A73F50"/>
    <w:rsid w:val="00A74499"/>
    <w:rsid w:val="00A748B0"/>
    <w:rsid w:val="00A748E7"/>
    <w:rsid w:val="00A74DC4"/>
    <w:rsid w:val="00A750E5"/>
    <w:rsid w:val="00A759EB"/>
    <w:rsid w:val="00A7621A"/>
    <w:rsid w:val="00A76C61"/>
    <w:rsid w:val="00A77119"/>
    <w:rsid w:val="00A778F2"/>
    <w:rsid w:val="00A77D77"/>
    <w:rsid w:val="00A8066C"/>
    <w:rsid w:val="00A810CF"/>
    <w:rsid w:val="00A8132B"/>
    <w:rsid w:val="00A81516"/>
    <w:rsid w:val="00A8205E"/>
    <w:rsid w:val="00A822F2"/>
    <w:rsid w:val="00A824AF"/>
    <w:rsid w:val="00A82668"/>
    <w:rsid w:val="00A8303F"/>
    <w:rsid w:val="00A839E6"/>
    <w:rsid w:val="00A842D4"/>
    <w:rsid w:val="00A844B2"/>
    <w:rsid w:val="00A8480E"/>
    <w:rsid w:val="00A84D4D"/>
    <w:rsid w:val="00A85720"/>
    <w:rsid w:val="00A85E0C"/>
    <w:rsid w:val="00A863FE"/>
    <w:rsid w:val="00A869B9"/>
    <w:rsid w:val="00A86D0B"/>
    <w:rsid w:val="00A86D8F"/>
    <w:rsid w:val="00A8703E"/>
    <w:rsid w:val="00A9082A"/>
    <w:rsid w:val="00A90C00"/>
    <w:rsid w:val="00A90D06"/>
    <w:rsid w:val="00A90F5F"/>
    <w:rsid w:val="00A91D4B"/>
    <w:rsid w:val="00A91DAC"/>
    <w:rsid w:val="00A91F1C"/>
    <w:rsid w:val="00A9259F"/>
    <w:rsid w:val="00A93274"/>
    <w:rsid w:val="00A9378B"/>
    <w:rsid w:val="00A937FF"/>
    <w:rsid w:val="00A942C8"/>
    <w:rsid w:val="00A94313"/>
    <w:rsid w:val="00A94AAA"/>
    <w:rsid w:val="00A94B25"/>
    <w:rsid w:val="00A94FCB"/>
    <w:rsid w:val="00A95B33"/>
    <w:rsid w:val="00A95CBE"/>
    <w:rsid w:val="00A95D1C"/>
    <w:rsid w:val="00A95E9B"/>
    <w:rsid w:val="00A96234"/>
    <w:rsid w:val="00A9653D"/>
    <w:rsid w:val="00A965A2"/>
    <w:rsid w:val="00A96A99"/>
    <w:rsid w:val="00A96BEF"/>
    <w:rsid w:val="00A96CB0"/>
    <w:rsid w:val="00A96E63"/>
    <w:rsid w:val="00A9707D"/>
    <w:rsid w:val="00A97405"/>
    <w:rsid w:val="00A97958"/>
    <w:rsid w:val="00AA0ABE"/>
    <w:rsid w:val="00AA1039"/>
    <w:rsid w:val="00AA1217"/>
    <w:rsid w:val="00AA13B9"/>
    <w:rsid w:val="00AA16F7"/>
    <w:rsid w:val="00AA1BD8"/>
    <w:rsid w:val="00AA1E7E"/>
    <w:rsid w:val="00AA2202"/>
    <w:rsid w:val="00AA251A"/>
    <w:rsid w:val="00AA2582"/>
    <w:rsid w:val="00AA3CF4"/>
    <w:rsid w:val="00AA48FE"/>
    <w:rsid w:val="00AA4A1F"/>
    <w:rsid w:val="00AA54BF"/>
    <w:rsid w:val="00AA5A5A"/>
    <w:rsid w:val="00AA5CE7"/>
    <w:rsid w:val="00AA6302"/>
    <w:rsid w:val="00AA6824"/>
    <w:rsid w:val="00AA6AC4"/>
    <w:rsid w:val="00AA6CDC"/>
    <w:rsid w:val="00AA6DC7"/>
    <w:rsid w:val="00AA76BB"/>
    <w:rsid w:val="00AA7A21"/>
    <w:rsid w:val="00AA7BAA"/>
    <w:rsid w:val="00AA7DEC"/>
    <w:rsid w:val="00AB0251"/>
    <w:rsid w:val="00AB035D"/>
    <w:rsid w:val="00AB0CDB"/>
    <w:rsid w:val="00AB1070"/>
    <w:rsid w:val="00AB1169"/>
    <w:rsid w:val="00AB11D9"/>
    <w:rsid w:val="00AB139A"/>
    <w:rsid w:val="00AB14C0"/>
    <w:rsid w:val="00AB15C9"/>
    <w:rsid w:val="00AB1C9C"/>
    <w:rsid w:val="00AB2932"/>
    <w:rsid w:val="00AB2B9B"/>
    <w:rsid w:val="00AB3764"/>
    <w:rsid w:val="00AB3CD0"/>
    <w:rsid w:val="00AB42E0"/>
    <w:rsid w:val="00AB47FE"/>
    <w:rsid w:val="00AB5068"/>
    <w:rsid w:val="00AB54B8"/>
    <w:rsid w:val="00AB580F"/>
    <w:rsid w:val="00AB5A04"/>
    <w:rsid w:val="00AB621C"/>
    <w:rsid w:val="00AC0931"/>
    <w:rsid w:val="00AC0E84"/>
    <w:rsid w:val="00AC1227"/>
    <w:rsid w:val="00AC19BE"/>
    <w:rsid w:val="00AC1BCF"/>
    <w:rsid w:val="00AC261C"/>
    <w:rsid w:val="00AC27FD"/>
    <w:rsid w:val="00AC3129"/>
    <w:rsid w:val="00AC386E"/>
    <w:rsid w:val="00AC3C62"/>
    <w:rsid w:val="00AC427C"/>
    <w:rsid w:val="00AC42F3"/>
    <w:rsid w:val="00AC439C"/>
    <w:rsid w:val="00AC463D"/>
    <w:rsid w:val="00AC4725"/>
    <w:rsid w:val="00AC534F"/>
    <w:rsid w:val="00AC543B"/>
    <w:rsid w:val="00AC5491"/>
    <w:rsid w:val="00AC5B08"/>
    <w:rsid w:val="00AC5ED7"/>
    <w:rsid w:val="00AC67CF"/>
    <w:rsid w:val="00AC6C06"/>
    <w:rsid w:val="00AC6DB0"/>
    <w:rsid w:val="00AC730D"/>
    <w:rsid w:val="00AC75B1"/>
    <w:rsid w:val="00AC7A72"/>
    <w:rsid w:val="00AC7C8F"/>
    <w:rsid w:val="00AD00AB"/>
    <w:rsid w:val="00AD0392"/>
    <w:rsid w:val="00AD08BC"/>
    <w:rsid w:val="00AD1681"/>
    <w:rsid w:val="00AD16FB"/>
    <w:rsid w:val="00AD1778"/>
    <w:rsid w:val="00AD1B8D"/>
    <w:rsid w:val="00AD1BAF"/>
    <w:rsid w:val="00AD1F40"/>
    <w:rsid w:val="00AD1FB4"/>
    <w:rsid w:val="00AD223D"/>
    <w:rsid w:val="00AD24BF"/>
    <w:rsid w:val="00AD24F0"/>
    <w:rsid w:val="00AD2715"/>
    <w:rsid w:val="00AD28F2"/>
    <w:rsid w:val="00AD2AE8"/>
    <w:rsid w:val="00AD2B00"/>
    <w:rsid w:val="00AD342E"/>
    <w:rsid w:val="00AD3794"/>
    <w:rsid w:val="00AD38A2"/>
    <w:rsid w:val="00AD38DD"/>
    <w:rsid w:val="00AD393F"/>
    <w:rsid w:val="00AD3947"/>
    <w:rsid w:val="00AD39D0"/>
    <w:rsid w:val="00AD3EFE"/>
    <w:rsid w:val="00AD4AC6"/>
    <w:rsid w:val="00AD55EA"/>
    <w:rsid w:val="00AD5874"/>
    <w:rsid w:val="00AD5AC0"/>
    <w:rsid w:val="00AD67A5"/>
    <w:rsid w:val="00AD6B43"/>
    <w:rsid w:val="00AD6CED"/>
    <w:rsid w:val="00AD6D1A"/>
    <w:rsid w:val="00AD7258"/>
    <w:rsid w:val="00AD7291"/>
    <w:rsid w:val="00AD731A"/>
    <w:rsid w:val="00AD7419"/>
    <w:rsid w:val="00AD790B"/>
    <w:rsid w:val="00AD7D88"/>
    <w:rsid w:val="00AE1A0A"/>
    <w:rsid w:val="00AE1EDD"/>
    <w:rsid w:val="00AE2356"/>
    <w:rsid w:val="00AE2F02"/>
    <w:rsid w:val="00AE338D"/>
    <w:rsid w:val="00AE3645"/>
    <w:rsid w:val="00AE397D"/>
    <w:rsid w:val="00AE4A41"/>
    <w:rsid w:val="00AE4B63"/>
    <w:rsid w:val="00AE4BB0"/>
    <w:rsid w:val="00AE5576"/>
    <w:rsid w:val="00AE58BA"/>
    <w:rsid w:val="00AE5A98"/>
    <w:rsid w:val="00AE6D1C"/>
    <w:rsid w:val="00AE6DBB"/>
    <w:rsid w:val="00AF0C3B"/>
    <w:rsid w:val="00AF0E2A"/>
    <w:rsid w:val="00AF103B"/>
    <w:rsid w:val="00AF14A5"/>
    <w:rsid w:val="00AF1580"/>
    <w:rsid w:val="00AF20E5"/>
    <w:rsid w:val="00AF257B"/>
    <w:rsid w:val="00AF2868"/>
    <w:rsid w:val="00AF2984"/>
    <w:rsid w:val="00AF373F"/>
    <w:rsid w:val="00AF3A46"/>
    <w:rsid w:val="00AF4CE8"/>
    <w:rsid w:val="00AF5402"/>
    <w:rsid w:val="00AF5414"/>
    <w:rsid w:val="00AF547F"/>
    <w:rsid w:val="00AF5B59"/>
    <w:rsid w:val="00AF5BA0"/>
    <w:rsid w:val="00AF605F"/>
    <w:rsid w:val="00AF61B6"/>
    <w:rsid w:val="00AF6567"/>
    <w:rsid w:val="00AF7A86"/>
    <w:rsid w:val="00B00282"/>
    <w:rsid w:val="00B0050C"/>
    <w:rsid w:val="00B00859"/>
    <w:rsid w:val="00B00B26"/>
    <w:rsid w:val="00B00F9E"/>
    <w:rsid w:val="00B00FE0"/>
    <w:rsid w:val="00B0113F"/>
    <w:rsid w:val="00B01404"/>
    <w:rsid w:val="00B023AB"/>
    <w:rsid w:val="00B025AB"/>
    <w:rsid w:val="00B03546"/>
    <w:rsid w:val="00B03FC8"/>
    <w:rsid w:val="00B045DD"/>
    <w:rsid w:val="00B047A7"/>
    <w:rsid w:val="00B04CFA"/>
    <w:rsid w:val="00B0507F"/>
    <w:rsid w:val="00B05417"/>
    <w:rsid w:val="00B05509"/>
    <w:rsid w:val="00B056C9"/>
    <w:rsid w:val="00B0585A"/>
    <w:rsid w:val="00B05D8B"/>
    <w:rsid w:val="00B060C3"/>
    <w:rsid w:val="00B0689D"/>
    <w:rsid w:val="00B068A3"/>
    <w:rsid w:val="00B06B08"/>
    <w:rsid w:val="00B06B72"/>
    <w:rsid w:val="00B06CFA"/>
    <w:rsid w:val="00B06DCB"/>
    <w:rsid w:val="00B06F9E"/>
    <w:rsid w:val="00B075F8"/>
    <w:rsid w:val="00B07925"/>
    <w:rsid w:val="00B07FA5"/>
    <w:rsid w:val="00B10014"/>
    <w:rsid w:val="00B103E5"/>
    <w:rsid w:val="00B10485"/>
    <w:rsid w:val="00B10784"/>
    <w:rsid w:val="00B107B2"/>
    <w:rsid w:val="00B1115F"/>
    <w:rsid w:val="00B11D25"/>
    <w:rsid w:val="00B11E44"/>
    <w:rsid w:val="00B1255B"/>
    <w:rsid w:val="00B127A5"/>
    <w:rsid w:val="00B12BF0"/>
    <w:rsid w:val="00B12E34"/>
    <w:rsid w:val="00B132AF"/>
    <w:rsid w:val="00B13828"/>
    <w:rsid w:val="00B13ABE"/>
    <w:rsid w:val="00B14626"/>
    <w:rsid w:val="00B14729"/>
    <w:rsid w:val="00B14FE5"/>
    <w:rsid w:val="00B153F9"/>
    <w:rsid w:val="00B16C6E"/>
    <w:rsid w:val="00B16EEA"/>
    <w:rsid w:val="00B1716C"/>
    <w:rsid w:val="00B17A60"/>
    <w:rsid w:val="00B17BAA"/>
    <w:rsid w:val="00B17EA1"/>
    <w:rsid w:val="00B20CE1"/>
    <w:rsid w:val="00B20CE3"/>
    <w:rsid w:val="00B21713"/>
    <w:rsid w:val="00B21A98"/>
    <w:rsid w:val="00B21D0D"/>
    <w:rsid w:val="00B21E0D"/>
    <w:rsid w:val="00B21EDA"/>
    <w:rsid w:val="00B225B9"/>
    <w:rsid w:val="00B22CD4"/>
    <w:rsid w:val="00B22CFE"/>
    <w:rsid w:val="00B23163"/>
    <w:rsid w:val="00B23187"/>
    <w:rsid w:val="00B23251"/>
    <w:rsid w:val="00B2340B"/>
    <w:rsid w:val="00B236A3"/>
    <w:rsid w:val="00B2391B"/>
    <w:rsid w:val="00B2452A"/>
    <w:rsid w:val="00B24B22"/>
    <w:rsid w:val="00B2518F"/>
    <w:rsid w:val="00B251BA"/>
    <w:rsid w:val="00B2594E"/>
    <w:rsid w:val="00B2650A"/>
    <w:rsid w:val="00B26695"/>
    <w:rsid w:val="00B2697E"/>
    <w:rsid w:val="00B26A0E"/>
    <w:rsid w:val="00B26A97"/>
    <w:rsid w:val="00B27043"/>
    <w:rsid w:val="00B274B4"/>
    <w:rsid w:val="00B276BA"/>
    <w:rsid w:val="00B2791C"/>
    <w:rsid w:val="00B3006F"/>
    <w:rsid w:val="00B3028E"/>
    <w:rsid w:val="00B31606"/>
    <w:rsid w:val="00B318C5"/>
    <w:rsid w:val="00B31900"/>
    <w:rsid w:val="00B31D65"/>
    <w:rsid w:val="00B32614"/>
    <w:rsid w:val="00B32894"/>
    <w:rsid w:val="00B32CE9"/>
    <w:rsid w:val="00B32D50"/>
    <w:rsid w:val="00B331BC"/>
    <w:rsid w:val="00B336EB"/>
    <w:rsid w:val="00B33B42"/>
    <w:rsid w:val="00B341D8"/>
    <w:rsid w:val="00B34443"/>
    <w:rsid w:val="00B3503F"/>
    <w:rsid w:val="00B3523C"/>
    <w:rsid w:val="00B354F6"/>
    <w:rsid w:val="00B358B1"/>
    <w:rsid w:val="00B36896"/>
    <w:rsid w:val="00B36A67"/>
    <w:rsid w:val="00B36E74"/>
    <w:rsid w:val="00B40385"/>
    <w:rsid w:val="00B41573"/>
    <w:rsid w:val="00B41F78"/>
    <w:rsid w:val="00B42511"/>
    <w:rsid w:val="00B42859"/>
    <w:rsid w:val="00B42E13"/>
    <w:rsid w:val="00B4349F"/>
    <w:rsid w:val="00B43724"/>
    <w:rsid w:val="00B45266"/>
    <w:rsid w:val="00B45576"/>
    <w:rsid w:val="00B45821"/>
    <w:rsid w:val="00B458FD"/>
    <w:rsid w:val="00B46A54"/>
    <w:rsid w:val="00B46B42"/>
    <w:rsid w:val="00B46C00"/>
    <w:rsid w:val="00B46E82"/>
    <w:rsid w:val="00B46F04"/>
    <w:rsid w:val="00B46FB9"/>
    <w:rsid w:val="00B500B5"/>
    <w:rsid w:val="00B5026F"/>
    <w:rsid w:val="00B5070E"/>
    <w:rsid w:val="00B507E3"/>
    <w:rsid w:val="00B50A6F"/>
    <w:rsid w:val="00B51219"/>
    <w:rsid w:val="00B51646"/>
    <w:rsid w:val="00B51B4F"/>
    <w:rsid w:val="00B51F67"/>
    <w:rsid w:val="00B538E2"/>
    <w:rsid w:val="00B53B7B"/>
    <w:rsid w:val="00B541F3"/>
    <w:rsid w:val="00B54272"/>
    <w:rsid w:val="00B5475D"/>
    <w:rsid w:val="00B54888"/>
    <w:rsid w:val="00B5515B"/>
    <w:rsid w:val="00B55794"/>
    <w:rsid w:val="00B55E95"/>
    <w:rsid w:val="00B560BF"/>
    <w:rsid w:val="00B561FF"/>
    <w:rsid w:val="00B56532"/>
    <w:rsid w:val="00B56810"/>
    <w:rsid w:val="00B57015"/>
    <w:rsid w:val="00B5729A"/>
    <w:rsid w:val="00B5758F"/>
    <w:rsid w:val="00B60155"/>
    <w:rsid w:val="00B61363"/>
    <w:rsid w:val="00B6149D"/>
    <w:rsid w:val="00B61AC3"/>
    <w:rsid w:val="00B61C24"/>
    <w:rsid w:val="00B622E3"/>
    <w:rsid w:val="00B6232B"/>
    <w:rsid w:val="00B62364"/>
    <w:rsid w:val="00B6259B"/>
    <w:rsid w:val="00B62CC6"/>
    <w:rsid w:val="00B62F89"/>
    <w:rsid w:val="00B6350B"/>
    <w:rsid w:val="00B63701"/>
    <w:rsid w:val="00B63C89"/>
    <w:rsid w:val="00B654B2"/>
    <w:rsid w:val="00B66136"/>
    <w:rsid w:val="00B663D5"/>
    <w:rsid w:val="00B66824"/>
    <w:rsid w:val="00B66896"/>
    <w:rsid w:val="00B66BDE"/>
    <w:rsid w:val="00B66E2E"/>
    <w:rsid w:val="00B67CD8"/>
    <w:rsid w:val="00B70FC9"/>
    <w:rsid w:val="00B71346"/>
    <w:rsid w:val="00B71F2C"/>
    <w:rsid w:val="00B72069"/>
    <w:rsid w:val="00B726BA"/>
    <w:rsid w:val="00B729F5"/>
    <w:rsid w:val="00B73208"/>
    <w:rsid w:val="00B73253"/>
    <w:rsid w:val="00B732E0"/>
    <w:rsid w:val="00B73762"/>
    <w:rsid w:val="00B7378F"/>
    <w:rsid w:val="00B737A8"/>
    <w:rsid w:val="00B7381F"/>
    <w:rsid w:val="00B740FD"/>
    <w:rsid w:val="00B74994"/>
    <w:rsid w:val="00B74A09"/>
    <w:rsid w:val="00B74CD8"/>
    <w:rsid w:val="00B74DBB"/>
    <w:rsid w:val="00B74E92"/>
    <w:rsid w:val="00B7500E"/>
    <w:rsid w:val="00B75098"/>
    <w:rsid w:val="00B750DD"/>
    <w:rsid w:val="00B7515E"/>
    <w:rsid w:val="00B755E6"/>
    <w:rsid w:val="00B756F8"/>
    <w:rsid w:val="00B75E1C"/>
    <w:rsid w:val="00B75F1C"/>
    <w:rsid w:val="00B761D1"/>
    <w:rsid w:val="00B7687B"/>
    <w:rsid w:val="00B7765B"/>
    <w:rsid w:val="00B779DD"/>
    <w:rsid w:val="00B800AA"/>
    <w:rsid w:val="00B806F1"/>
    <w:rsid w:val="00B80811"/>
    <w:rsid w:val="00B810D9"/>
    <w:rsid w:val="00B81217"/>
    <w:rsid w:val="00B81641"/>
    <w:rsid w:val="00B81D20"/>
    <w:rsid w:val="00B81ED3"/>
    <w:rsid w:val="00B82437"/>
    <w:rsid w:val="00B8297D"/>
    <w:rsid w:val="00B838BB"/>
    <w:rsid w:val="00B8455D"/>
    <w:rsid w:val="00B84A31"/>
    <w:rsid w:val="00B85C17"/>
    <w:rsid w:val="00B85FFA"/>
    <w:rsid w:val="00B8621D"/>
    <w:rsid w:val="00B86234"/>
    <w:rsid w:val="00B86753"/>
    <w:rsid w:val="00B86F75"/>
    <w:rsid w:val="00B874E1"/>
    <w:rsid w:val="00B877B4"/>
    <w:rsid w:val="00B878F1"/>
    <w:rsid w:val="00B87F34"/>
    <w:rsid w:val="00B909C5"/>
    <w:rsid w:val="00B90C39"/>
    <w:rsid w:val="00B91254"/>
    <w:rsid w:val="00B9170A"/>
    <w:rsid w:val="00B91AC2"/>
    <w:rsid w:val="00B91AF1"/>
    <w:rsid w:val="00B91B05"/>
    <w:rsid w:val="00B91F06"/>
    <w:rsid w:val="00B92250"/>
    <w:rsid w:val="00B92A44"/>
    <w:rsid w:val="00B93791"/>
    <w:rsid w:val="00B9520A"/>
    <w:rsid w:val="00B95C18"/>
    <w:rsid w:val="00B95D03"/>
    <w:rsid w:val="00B95EFC"/>
    <w:rsid w:val="00B96026"/>
    <w:rsid w:val="00B96FEC"/>
    <w:rsid w:val="00B97437"/>
    <w:rsid w:val="00B97A10"/>
    <w:rsid w:val="00BA0167"/>
    <w:rsid w:val="00BA041A"/>
    <w:rsid w:val="00BA0745"/>
    <w:rsid w:val="00BA091B"/>
    <w:rsid w:val="00BA102F"/>
    <w:rsid w:val="00BA1095"/>
    <w:rsid w:val="00BA14C1"/>
    <w:rsid w:val="00BA214B"/>
    <w:rsid w:val="00BA2705"/>
    <w:rsid w:val="00BA3855"/>
    <w:rsid w:val="00BA38F3"/>
    <w:rsid w:val="00BA3AA9"/>
    <w:rsid w:val="00BA401F"/>
    <w:rsid w:val="00BA45D7"/>
    <w:rsid w:val="00BA48CE"/>
    <w:rsid w:val="00BA4F41"/>
    <w:rsid w:val="00BA58BA"/>
    <w:rsid w:val="00BA6A1A"/>
    <w:rsid w:val="00BA7162"/>
    <w:rsid w:val="00BA7971"/>
    <w:rsid w:val="00BB0135"/>
    <w:rsid w:val="00BB0156"/>
    <w:rsid w:val="00BB03B5"/>
    <w:rsid w:val="00BB0D97"/>
    <w:rsid w:val="00BB0FD8"/>
    <w:rsid w:val="00BB1298"/>
    <w:rsid w:val="00BB1D31"/>
    <w:rsid w:val="00BB20DB"/>
    <w:rsid w:val="00BB2867"/>
    <w:rsid w:val="00BB3218"/>
    <w:rsid w:val="00BB3F88"/>
    <w:rsid w:val="00BB4A01"/>
    <w:rsid w:val="00BB4EB5"/>
    <w:rsid w:val="00BB5333"/>
    <w:rsid w:val="00BB53F2"/>
    <w:rsid w:val="00BB5AB0"/>
    <w:rsid w:val="00BB6785"/>
    <w:rsid w:val="00BB74BD"/>
    <w:rsid w:val="00BC0358"/>
    <w:rsid w:val="00BC0729"/>
    <w:rsid w:val="00BC096A"/>
    <w:rsid w:val="00BC09A3"/>
    <w:rsid w:val="00BC0C43"/>
    <w:rsid w:val="00BC0F45"/>
    <w:rsid w:val="00BC1379"/>
    <w:rsid w:val="00BC148D"/>
    <w:rsid w:val="00BC153A"/>
    <w:rsid w:val="00BC16E5"/>
    <w:rsid w:val="00BC1CF5"/>
    <w:rsid w:val="00BC1F51"/>
    <w:rsid w:val="00BC1FE4"/>
    <w:rsid w:val="00BC20E9"/>
    <w:rsid w:val="00BC259A"/>
    <w:rsid w:val="00BC28F3"/>
    <w:rsid w:val="00BC35D6"/>
    <w:rsid w:val="00BC3875"/>
    <w:rsid w:val="00BC3F9D"/>
    <w:rsid w:val="00BC4794"/>
    <w:rsid w:val="00BC49E2"/>
    <w:rsid w:val="00BC4BCA"/>
    <w:rsid w:val="00BC58A5"/>
    <w:rsid w:val="00BC6018"/>
    <w:rsid w:val="00BC60E2"/>
    <w:rsid w:val="00BC647B"/>
    <w:rsid w:val="00BC6FC6"/>
    <w:rsid w:val="00BC7C65"/>
    <w:rsid w:val="00BD0225"/>
    <w:rsid w:val="00BD04C0"/>
    <w:rsid w:val="00BD0548"/>
    <w:rsid w:val="00BD0720"/>
    <w:rsid w:val="00BD0849"/>
    <w:rsid w:val="00BD0E21"/>
    <w:rsid w:val="00BD16E0"/>
    <w:rsid w:val="00BD1DB0"/>
    <w:rsid w:val="00BD21F0"/>
    <w:rsid w:val="00BD23AA"/>
    <w:rsid w:val="00BD2419"/>
    <w:rsid w:val="00BD2C89"/>
    <w:rsid w:val="00BD2E31"/>
    <w:rsid w:val="00BD39D0"/>
    <w:rsid w:val="00BD40D5"/>
    <w:rsid w:val="00BD4492"/>
    <w:rsid w:val="00BD492B"/>
    <w:rsid w:val="00BD4DD4"/>
    <w:rsid w:val="00BD526D"/>
    <w:rsid w:val="00BD5492"/>
    <w:rsid w:val="00BD653F"/>
    <w:rsid w:val="00BD673B"/>
    <w:rsid w:val="00BD6DAB"/>
    <w:rsid w:val="00BD7451"/>
    <w:rsid w:val="00BD7C3B"/>
    <w:rsid w:val="00BD7CA4"/>
    <w:rsid w:val="00BE00F2"/>
    <w:rsid w:val="00BE030B"/>
    <w:rsid w:val="00BE0591"/>
    <w:rsid w:val="00BE1508"/>
    <w:rsid w:val="00BE2A31"/>
    <w:rsid w:val="00BE2BB7"/>
    <w:rsid w:val="00BE3508"/>
    <w:rsid w:val="00BE4335"/>
    <w:rsid w:val="00BE448A"/>
    <w:rsid w:val="00BE5088"/>
    <w:rsid w:val="00BE665F"/>
    <w:rsid w:val="00BE6906"/>
    <w:rsid w:val="00BE78A1"/>
    <w:rsid w:val="00BF0019"/>
    <w:rsid w:val="00BF0038"/>
    <w:rsid w:val="00BF0ED2"/>
    <w:rsid w:val="00BF14BA"/>
    <w:rsid w:val="00BF16D3"/>
    <w:rsid w:val="00BF1DD7"/>
    <w:rsid w:val="00BF2CEE"/>
    <w:rsid w:val="00BF307B"/>
    <w:rsid w:val="00BF3D07"/>
    <w:rsid w:val="00BF3DEE"/>
    <w:rsid w:val="00BF3FC2"/>
    <w:rsid w:val="00BF4384"/>
    <w:rsid w:val="00BF4449"/>
    <w:rsid w:val="00BF46E8"/>
    <w:rsid w:val="00BF502C"/>
    <w:rsid w:val="00BF51B8"/>
    <w:rsid w:val="00BF5329"/>
    <w:rsid w:val="00BF5395"/>
    <w:rsid w:val="00BF552A"/>
    <w:rsid w:val="00BF562C"/>
    <w:rsid w:val="00BF5CBC"/>
    <w:rsid w:val="00BF604F"/>
    <w:rsid w:val="00BF6111"/>
    <w:rsid w:val="00BF6C69"/>
    <w:rsid w:val="00BF72F8"/>
    <w:rsid w:val="00BF7468"/>
    <w:rsid w:val="00BF7BE4"/>
    <w:rsid w:val="00C004B5"/>
    <w:rsid w:val="00C00605"/>
    <w:rsid w:val="00C00972"/>
    <w:rsid w:val="00C00FE3"/>
    <w:rsid w:val="00C01D33"/>
    <w:rsid w:val="00C02A9F"/>
    <w:rsid w:val="00C02B91"/>
    <w:rsid w:val="00C02DE8"/>
    <w:rsid w:val="00C03056"/>
    <w:rsid w:val="00C030BA"/>
    <w:rsid w:val="00C03110"/>
    <w:rsid w:val="00C0311C"/>
    <w:rsid w:val="00C04039"/>
    <w:rsid w:val="00C0409B"/>
    <w:rsid w:val="00C0478F"/>
    <w:rsid w:val="00C054BC"/>
    <w:rsid w:val="00C057D1"/>
    <w:rsid w:val="00C05BBE"/>
    <w:rsid w:val="00C060AF"/>
    <w:rsid w:val="00C062A8"/>
    <w:rsid w:val="00C06D56"/>
    <w:rsid w:val="00C06EC0"/>
    <w:rsid w:val="00C072E1"/>
    <w:rsid w:val="00C07396"/>
    <w:rsid w:val="00C0768C"/>
    <w:rsid w:val="00C07830"/>
    <w:rsid w:val="00C07971"/>
    <w:rsid w:val="00C07BB0"/>
    <w:rsid w:val="00C10260"/>
    <w:rsid w:val="00C104BA"/>
    <w:rsid w:val="00C109C0"/>
    <w:rsid w:val="00C10A33"/>
    <w:rsid w:val="00C10DD1"/>
    <w:rsid w:val="00C1104E"/>
    <w:rsid w:val="00C1119C"/>
    <w:rsid w:val="00C117C5"/>
    <w:rsid w:val="00C11CAA"/>
    <w:rsid w:val="00C12C76"/>
    <w:rsid w:val="00C12EB1"/>
    <w:rsid w:val="00C13AF3"/>
    <w:rsid w:val="00C13EE1"/>
    <w:rsid w:val="00C141B6"/>
    <w:rsid w:val="00C1463E"/>
    <w:rsid w:val="00C14DD9"/>
    <w:rsid w:val="00C14F0E"/>
    <w:rsid w:val="00C15643"/>
    <w:rsid w:val="00C15A38"/>
    <w:rsid w:val="00C15E11"/>
    <w:rsid w:val="00C1602F"/>
    <w:rsid w:val="00C1614C"/>
    <w:rsid w:val="00C162CD"/>
    <w:rsid w:val="00C164EA"/>
    <w:rsid w:val="00C16B7E"/>
    <w:rsid w:val="00C17284"/>
    <w:rsid w:val="00C1750C"/>
    <w:rsid w:val="00C17F7E"/>
    <w:rsid w:val="00C20854"/>
    <w:rsid w:val="00C20F59"/>
    <w:rsid w:val="00C22250"/>
    <w:rsid w:val="00C22DA3"/>
    <w:rsid w:val="00C2302C"/>
    <w:rsid w:val="00C23240"/>
    <w:rsid w:val="00C23316"/>
    <w:rsid w:val="00C23596"/>
    <w:rsid w:val="00C23D03"/>
    <w:rsid w:val="00C23D17"/>
    <w:rsid w:val="00C23D24"/>
    <w:rsid w:val="00C23D97"/>
    <w:rsid w:val="00C246D0"/>
    <w:rsid w:val="00C24794"/>
    <w:rsid w:val="00C24A79"/>
    <w:rsid w:val="00C24EDA"/>
    <w:rsid w:val="00C24F78"/>
    <w:rsid w:val="00C24F7F"/>
    <w:rsid w:val="00C25DFB"/>
    <w:rsid w:val="00C2621E"/>
    <w:rsid w:val="00C2684D"/>
    <w:rsid w:val="00C2688A"/>
    <w:rsid w:val="00C268CB"/>
    <w:rsid w:val="00C268E2"/>
    <w:rsid w:val="00C27008"/>
    <w:rsid w:val="00C27B27"/>
    <w:rsid w:val="00C27C52"/>
    <w:rsid w:val="00C27CEB"/>
    <w:rsid w:val="00C307D4"/>
    <w:rsid w:val="00C307F9"/>
    <w:rsid w:val="00C3088E"/>
    <w:rsid w:val="00C30D5A"/>
    <w:rsid w:val="00C3156F"/>
    <w:rsid w:val="00C31657"/>
    <w:rsid w:val="00C316EF"/>
    <w:rsid w:val="00C3239A"/>
    <w:rsid w:val="00C326F8"/>
    <w:rsid w:val="00C32C1C"/>
    <w:rsid w:val="00C32E38"/>
    <w:rsid w:val="00C32F69"/>
    <w:rsid w:val="00C33066"/>
    <w:rsid w:val="00C344F5"/>
    <w:rsid w:val="00C34599"/>
    <w:rsid w:val="00C349A1"/>
    <w:rsid w:val="00C34A1A"/>
    <w:rsid w:val="00C350D2"/>
    <w:rsid w:val="00C35825"/>
    <w:rsid w:val="00C358A2"/>
    <w:rsid w:val="00C35BB3"/>
    <w:rsid w:val="00C35E63"/>
    <w:rsid w:val="00C36426"/>
    <w:rsid w:val="00C365D5"/>
    <w:rsid w:val="00C36989"/>
    <w:rsid w:val="00C36A17"/>
    <w:rsid w:val="00C37D01"/>
    <w:rsid w:val="00C37D2C"/>
    <w:rsid w:val="00C37E33"/>
    <w:rsid w:val="00C4076B"/>
    <w:rsid w:val="00C412A9"/>
    <w:rsid w:val="00C41428"/>
    <w:rsid w:val="00C415B9"/>
    <w:rsid w:val="00C4219B"/>
    <w:rsid w:val="00C421CB"/>
    <w:rsid w:val="00C42F8C"/>
    <w:rsid w:val="00C43912"/>
    <w:rsid w:val="00C44099"/>
    <w:rsid w:val="00C440BA"/>
    <w:rsid w:val="00C44148"/>
    <w:rsid w:val="00C44DB2"/>
    <w:rsid w:val="00C454BF"/>
    <w:rsid w:val="00C45C48"/>
    <w:rsid w:val="00C45CA4"/>
    <w:rsid w:val="00C45DA6"/>
    <w:rsid w:val="00C45F70"/>
    <w:rsid w:val="00C46D23"/>
    <w:rsid w:val="00C46D30"/>
    <w:rsid w:val="00C46DC4"/>
    <w:rsid w:val="00C47CBC"/>
    <w:rsid w:val="00C504EC"/>
    <w:rsid w:val="00C5074E"/>
    <w:rsid w:val="00C50770"/>
    <w:rsid w:val="00C50FDA"/>
    <w:rsid w:val="00C518CD"/>
    <w:rsid w:val="00C520B3"/>
    <w:rsid w:val="00C521B4"/>
    <w:rsid w:val="00C52212"/>
    <w:rsid w:val="00C522BC"/>
    <w:rsid w:val="00C52768"/>
    <w:rsid w:val="00C52CE4"/>
    <w:rsid w:val="00C530EC"/>
    <w:rsid w:val="00C5310C"/>
    <w:rsid w:val="00C53575"/>
    <w:rsid w:val="00C53765"/>
    <w:rsid w:val="00C537E8"/>
    <w:rsid w:val="00C53873"/>
    <w:rsid w:val="00C541FA"/>
    <w:rsid w:val="00C54B35"/>
    <w:rsid w:val="00C54E99"/>
    <w:rsid w:val="00C55551"/>
    <w:rsid w:val="00C55907"/>
    <w:rsid w:val="00C55FE1"/>
    <w:rsid w:val="00C5652A"/>
    <w:rsid w:val="00C56823"/>
    <w:rsid w:val="00C573F3"/>
    <w:rsid w:val="00C57ACF"/>
    <w:rsid w:val="00C57D73"/>
    <w:rsid w:val="00C60554"/>
    <w:rsid w:val="00C6068E"/>
    <w:rsid w:val="00C6082E"/>
    <w:rsid w:val="00C60D06"/>
    <w:rsid w:val="00C60FFC"/>
    <w:rsid w:val="00C612A3"/>
    <w:rsid w:val="00C614EB"/>
    <w:rsid w:val="00C61EC7"/>
    <w:rsid w:val="00C62481"/>
    <w:rsid w:val="00C626D3"/>
    <w:rsid w:val="00C6298F"/>
    <w:rsid w:val="00C62FAA"/>
    <w:rsid w:val="00C639EF"/>
    <w:rsid w:val="00C642F9"/>
    <w:rsid w:val="00C64374"/>
    <w:rsid w:val="00C64659"/>
    <w:rsid w:val="00C6473F"/>
    <w:rsid w:val="00C64942"/>
    <w:rsid w:val="00C64F84"/>
    <w:rsid w:val="00C65003"/>
    <w:rsid w:val="00C6624A"/>
    <w:rsid w:val="00C67105"/>
    <w:rsid w:val="00C672EE"/>
    <w:rsid w:val="00C67A55"/>
    <w:rsid w:val="00C67B0A"/>
    <w:rsid w:val="00C67B87"/>
    <w:rsid w:val="00C70D06"/>
    <w:rsid w:val="00C70DF9"/>
    <w:rsid w:val="00C70E61"/>
    <w:rsid w:val="00C7116B"/>
    <w:rsid w:val="00C713D9"/>
    <w:rsid w:val="00C7192B"/>
    <w:rsid w:val="00C7231B"/>
    <w:rsid w:val="00C72320"/>
    <w:rsid w:val="00C72332"/>
    <w:rsid w:val="00C7306E"/>
    <w:rsid w:val="00C73CB9"/>
    <w:rsid w:val="00C74E05"/>
    <w:rsid w:val="00C74E07"/>
    <w:rsid w:val="00C7576B"/>
    <w:rsid w:val="00C75841"/>
    <w:rsid w:val="00C766F9"/>
    <w:rsid w:val="00C767BD"/>
    <w:rsid w:val="00C80274"/>
    <w:rsid w:val="00C8044D"/>
    <w:rsid w:val="00C80556"/>
    <w:rsid w:val="00C80DBE"/>
    <w:rsid w:val="00C81672"/>
    <w:rsid w:val="00C8189D"/>
    <w:rsid w:val="00C81ABF"/>
    <w:rsid w:val="00C82460"/>
    <w:rsid w:val="00C82560"/>
    <w:rsid w:val="00C82B0A"/>
    <w:rsid w:val="00C82F96"/>
    <w:rsid w:val="00C8329F"/>
    <w:rsid w:val="00C83333"/>
    <w:rsid w:val="00C8399B"/>
    <w:rsid w:val="00C83AA8"/>
    <w:rsid w:val="00C84000"/>
    <w:rsid w:val="00C84C7D"/>
    <w:rsid w:val="00C84D1F"/>
    <w:rsid w:val="00C855E3"/>
    <w:rsid w:val="00C8564E"/>
    <w:rsid w:val="00C86451"/>
    <w:rsid w:val="00C86A94"/>
    <w:rsid w:val="00C86B2A"/>
    <w:rsid w:val="00C87C06"/>
    <w:rsid w:val="00C87C50"/>
    <w:rsid w:val="00C87D9C"/>
    <w:rsid w:val="00C9004E"/>
    <w:rsid w:val="00C911EA"/>
    <w:rsid w:val="00C91A73"/>
    <w:rsid w:val="00C91E9E"/>
    <w:rsid w:val="00C91F69"/>
    <w:rsid w:val="00C92195"/>
    <w:rsid w:val="00C92274"/>
    <w:rsid w:val="00C92763"/>
    <w:rsid w:val="00C92CA8"/>
    <w:rsid w:val="00C931AD"/>
    <w:rsid w:val="00C932D5"/>
    <w:rsid w:val="00C9400F"/>
    <w:rsid w:val="00C94DCB"/>
    <w:rsid w:val="00C95005"/>
    <w:rsid w:val="00C954ED"/>
    <w:rsid w:val="00C961EE"/>
    <w:rsid w:val="00C966B8"/>
    <w:rsid w:val="00C96DAB"/>
    <w:rsid w:val="00C971FE"/>
    <w:rsid w:val="00C972A0"/>
    <w:rsid w:val="00C972C3"/>
    <w:rsid w:val="00C975CD"/>
    <w:rsid w:val="00C976FC"/>
    <w:rsid w:val="00C97761"/>
    <w:rsid w:val="00C97A9D"/>
    <w:rsid w:val="00C97ECA"/>
    <w:rsid w:val="00C97F69"/>
    <w:rsid w:val="00C97F6D"/>
    <w:rsid w:val="00C97F85"/>
    <w:rsid w:val="00CA0294"/>
    <w:rsid w:val="00CA04F6"/>
    <w:rsid w:val="00CA0FAA"/>
    <w:rsid w:val="00CA1283"/>
    <w:rsid w:val="00CA179E"/>
    <w:rsid w:val="00CA2106"/>
    <w:rsid w:val="00CA221C"/>
    <w:rsid w:val="00CA3361"/>
    <w:rsid w:val="00CA35FD"/>
    <w:rsid w:val="00CA364E"/>
    <w:rsid w:val="00CA37F1"/>
    <w:rsid w:val="00CA3EC4"/>
    <w:rsid w:val="00CA3FCC"/>
    <w:rsid w:val="00CA42AB"/>
    <w:rsid w:val="00CA4AAD"/>
    <w:rsid w:val="00CA4F67"/>
    <w:rsid w:val="00CA5393"/>
    <w:rsid w:val="00CA57B4"/>
    <w:rsid w:val="00CA5B20"/>
    <w:rsid w:val="00CA5E63"/>
    <w:rsid w:val="00CA66FA"/>
    <w:rsid w:val="00CA6A3F"/>
    <w:rsid w:val="00CA78F3"/>
    <w:rsid w:val="00CB011B"/>
    <w:rsid w:val="00CB0C69"/>
    <w:rsid w:val="00CB0D41"/>
    <w:rsid w:val="00CB0DAB"/>
    <w:rsid w:val="00CB0F19"/>
    <w:rsid w:val="00CB1BB6"/>
    <w:rsid w:val="00CB255A"/>
    <w:rsid w:val="00CB2812"/>
    <w:rsid w:val="00CB2D50"/>
    <w:rsid w:val="00CB36F5"/>
    <w:rsid w:val="00CB4A7C"/>
    <w:rsid w:val="00CB4DC4"/>
    <w:rsid w:val="00CB53CC"/>
    <w:rsid w:val="00CB57F0"/>
    <w:rsid w:val="00CB589A"/>
    <w:rsid w:val="00CB5B1D"/>
    <w:rsid w:val="00CB5FF5"/>
    <w:rsid w:val="00CB65C2"/>
    <w:rsid w:val="00CB65D5"/>
    <w:rsid w:val="00CB6F6D"/>
    <w:rsid w:val="00CB7C42"/>
    <w:rsid w:val="00CC01BB"/>
    <w:rsid w:val="00CC03BF"/>
    <w:rsid w:val="00CC08AE"/>
    <w:rsid w:val="00CC0991"/>
    <w:rsid w:val="00CC0A99"/>
    <w:rsid w:val="00CC0CB4"/>
    <w:rsid w:val="00CC1758"/>
    <w:rsid w:val="00CC17E7"/>
    <w:rsid w:val="00CC1BA4"/>
    <w:rsid w:val="00CC2984"/>
    <w:rsid w:val="00CC2BCB"/>
    <w:rsid w:val="00CC2C6A"/>
    <w:rsid w:val="00CC2DC8"/>
    <w:rsid w:val="00CC3309"/>
    <w:rsid w:val="00CC36AB"/>
    <w:rsid w:val="00CC3732"/>
    <w:rsid w:val="00CC383B"/>
    <w:rsid w:val="00CC39D3"/>
    <w:rsid w:val="00CC3EB1"/>
    <w:rsid w:val="00CC3EB3"/>
    <w:rsid w:val="00CC4800"/>
    <w:rsid w:val="00CC4B00"/>
    <w:rsid w:val="00CC4C4B"/>
    <w:rsid w:val="00CC4CF1"/>
    <w:rsid w:val="00CC4DBF"/>
    <w:rsid w:val="00CC56E2"/>
    <w:rsid w:val="00CC5750"/>
    <w:rsid w:val="00CC5F10"/>
    <w:rsid w:val="00CC62CC"/>
    <w:rsid w:val="00CC648E"/>
    <w:rsid w:val="00CC652A"/>
    <w:rsid w:val="00CC6FBD"/>
    <w:rsid w:val="00CC7179"/>
    <w:rsid w:val="00CC7D58"/>
    <w:rsid w:val="00CD015D"/>
    <w:rsid w:val="00CD0317"/>
    <w:rsid w:val="00CD0450"/>
    <w:rsid w:val="00CD05C4"/>
    <w:rsid w:val="00CD073E"/>
    <w:rsid w:val="00CD0BF4"/>
    <w:rsid w:val="00CD1173"/>
    <w:rsid w:val="00CD18D8"/>
    <w:rsid w:val="00CD18F8"/>
    <w:rsid w:val="00CD1BB5"/>
    <w:rsid w:val="00CD2392"/>
    <w:rsid w:val="00CD2696"/>
    <w:rsid w:val="00CD2C50"/>
    <w:rsid w:val="00CD2D7C"/>
    <w:rsid w:val="00CD2EEF"/>
    <w:rsid w:val="00CD4071"/>
    <w:rsid w:val="00CD4311"/>
    <w:rsid w:val="00CD4497"/>
    <w:rsid w:val="00CD47F1"/>
    <w:rsid w:val="00CD49A6"/>
    <w:rsid w:val="00CD4ABD"/>
    <w:rsid w:val="00CD4EA9"/>
    <w:rsid w:val="00CD53E2"/>
    <w:rsid w:val="00CD6FA8"/>
    <w:rsid w:val="00CD7FB7"/>
    <w:rsid w:val="00CE03AA"/>
    <w:rsid w:val="00CE086B"/>
    <w:rsid w:val="00CE0EFB"/>
    <w:rsid w:val="00CE113A"/>
    <w:rsid w:val="00CE1583"/>
    <w:rsid w:val="00CE19B4"/>
    <w:rsid w:val="00CE1FB4"/>
    <w:rsid w:val="00CE225B"/>
    <w:rsid w:val="00CE2F5F"/>
    <w:rsid w:val="00CE2FF7"/>
    <w:rsid w:val="00CE335A"/>
    <w:rsid w:val="00CE35B5"/>
    <w:rsid w:val="00CE3BED"/>
    <w:rsid w:val="00CE4437"/>
    <w:rsid w:val="00CE4C10"/>
    <w:rsid w:val="00CE4DF2"/>
    <w:rsid w:val="00CE6714"/>
    <w:rsid w:val="00CE7952"/>
    <w:rsid w:val="00CE7A54"/>
    <w:rsid w:val="00CE7D05"/>
    <w:rsid w:val="00CE7E40"/>
    <w:rsid w:val="00CF009E"/>
    <w:rsid w:val="00CF0C43"/>
    <w:rsid w:val="00CF0F3D"/>
    <w:rsid w:val="00CF1E72"/>
    <w:rsid w:val="00CF1ECC"/>
    <w:rsid w:val="00CF21B1"/>
    <w:rsid w:val="00CF2945"/>
    <w:rsid w:val="00CF2C04"/>
    <w:rsid w:val="00CF2D22"/>
    <w:rsid w:val="00CF2F5A"/>
    <w:rsid w:val="00CF390E"/>
    <w:rsid w:val="00CF39F6"/>
    <w:rsid w:val="00CF3D3B"/>
    <w:rsid w:val="00CF440D"/>
    <w:rsid w:val="00CF4755"/>
    <w:rsid w:val="00CF4A58"/>
    <w:rsid w:val="00CF4BA8"/>
    <w:rsid w:val="00CF4DBE"/>
    <w:rsid w:val="00CF4E62"/>
    <w:rsid w:val="00CF5091"/>
    <w:rsid w:val="00CF53EB"/>
    <w:rsid w:val="00CF547D"/>
    <w:rsid w:val="00CF5B06"/>
    <w:rsid w:val="00CF5F43"/>
    <w:rsid w:val="00CF62C6"/>
    <w:rsid w:val="00CF7183"/>
    <w:rsid w:val="00CF7886"/>
    <w:rsid w:val="00CF78E4"/>
    <w:rsid w:val="00D00A7C"/>
    <w:rsid w:val="00D00FC5"/>
    <w:rsid w:val="00D022CE"/>
    <w:rsid w:val="00D02B28"/>
    <w:rsid w:val="00D02B2A"/>
    <w:rsid w:val="00D02B88"/>
    <w:rsid w:val="00D02D8B"/>
    <w:rsid w:val="00D03234"/>
    <w:rsid w:val="00D033C9"/>
    <w:rsid w:val="00D03564"/>
    <w:rsid w:val="00D0357C"/>
    <w:rsid w:val="00D03FAF"/>
    <w:rsid w:val="00D04022"/>
    <w:rsid w:val="00D040CD"/>
    <w:rsid w:val="00D051DD"/>
    <w:rsid w:val="00D05C33"/>
    <w:rsid w:val="00D06C2E"/>
    <w:rsid w:val="00D10554"/>
    <w:rsid w:val="00D10CD8"/>
    <w:rsid w:val="00D1101D"/>
    <w:rsid w:val="00D11124"/>
    <w:rsid w:val="00D1115A"/>
    <w:rsid w:val="00D1167E"/>
    <w:rsid w:val="00D118B3"/>
    <w:rsid w:val="00D124BE"/>
    <w:rsid w:val="00D12789"/>
    <w:rsid w:val="00D12F96"/>
    <w:rsid w:val="00D13202"/>
    <w:rsid w:val="00D132DD"/>
    <w:rsid w:val="00D13A06"/>
    <w:rsid w:val="00D13BEA"/>
    <w:rsid w:val="00D13F40"/>
    <w:rsid w:val="00D13F5F"/>
    <w:rsid w:val="00D14053"/>
    <w:rsid w:val="00D14660"/>
    <w:rsid w:val="00D1523C"/>
    <w:rsid w:val="00D15352"/>
    <w:rsid w:val="00D1557D"/>
    <w:rsid w:val="00D155D7"/>
    <w:rsid w:val="00D160C1"/>
    <w:rsid w:val="00D160CD"/>
    <w:rsid w:val="00D161DF"/>
    <w:rsid w:val="00D161E2"/>
    <w:rsid w:val="00D166C7"/>
    <w:rsid w:val="00D168B6"/>
    <w:rsid w:val="00D16AF7"/>
    <w:rsid w:val="00D16C94"/>
    <w:rsid w:val="00D16E67"/>
    <w:rsid w:val="00D16EFD"/>
    <w:rsid w:val="00D172E5"/>
    <w:rsid w:val="00D173D7"/>
    <w:rsid w:val="00D17EDE"/>
    <w:rsid w:val="00D207DF"/>
    <w:rsid w:val="00D21006"/>
    <w:rsid w:val="00D211BA"/>
    <w:rsid w:val="00D212DB"/>
    <w:rsid w:val="00D21664"/>
    <w:rsid w:val="00D221DB"/>
    <w:rsid w:val="00D226E0"/>
    <w:rsid w:val="00D22DEA"/>
    <w:rsid w:val="00D2365D"/>
    <w:rsid w:val="00D2380F"/>
    <w:rsid w:val="00D23D76"/>
    <w:rsid w:val="00D257D9"/>
    <w:rsid w:val="00D26194"/>
    <w:rsid w:val="00D2625F"/>
    <w:rsid w:val="00D26558"/>
    <w:rsid w:val="00D26948"/>
    <w:rsid w:val="00D26BF1"/>
    <w:rsid w:val="00D302D6"/>
    <w:rsid w:val="00D30706"/>
    <w:rsid w:val="00D30DCB"/>
    <w:rsid w:val="00D30E83"/>
    <w:rsid w:val="00D320B7"/>
    <w:rsid w:val="00D32344"/>
    <w:rsid w:val="00D32E33"/>
    <w:rsid w:val="00D330AB"/>
    <w:rsid w:val="00D336E9"/>
    <w:rsid w:val="00D33A03"/>
    <w:rsid w:val="00D33B14"/>
    <w:rsid w:val="00D34580"/>
    <w:rsid w:val="00D34733"/>
    <w:rsid w:val="00D34B00"/>
    <w:rsid w:val="00D34B46"/>
    <w:rsid w:val="00D35D7F"/>
    <w:rsid w:val="00D3619F"/>
    <w:rsid w:val="00D37B05"/>
    <w:rsid w:val="00D37B76"/>
    <w:rsid w:val="00D37D4B"/>
    <w:rsid w:val="00D4002A"/>
    <w:rsid w:val="00D400BF"/>
    <w:rsid w:val="00D40CCF"/>
    <w:rsid w:val="00D40E12"/>
    <w:rsid w:val="00D410A0"/>
    <w:rsid w:val="00D41192"/>
    <w:rsid w:val="00D41463"/>
    <w:rsid w:val="00D417C4"/>
    <w:rsid w:val="00D41C91"/>
    <w:rsid w:val="00D420FA"/>
    <w:rsid w:val="00D42396"/>
    <w:rsid w:val="00D4262D"/>
    <w:rsid w:val="00D42D8F"/>
    <w:rsid w:val="00D42F5A"/>
    <w:rsid w:val="00D43104"/>
    <w:rsid w:val="00D43888"/>
    <w:rsid w:val="00D4403F"/>
    <w:rsid w:val="00D4454D"/>
    <w:rsid w:val="00D45468"/>
    <w:rsid w:val="00D45CC6"/>
    <w:rsid w:val="00D45F96"/>
    <w:rsid w:val="00D4635A"/>
    <w:rsid w:val="00D46E5B"/>
    <w:rsid w:val="00D4764D"/>
    <w:rsid w:val="00D50482"/>
    <w:rsid w:val="00D506DA"/>
    <w:rsid w:val="00D5104A"/>
    <w:rsid w:val="00D51517"/>
    <w:rsid w:val="00D515DE"/>
    <w:rsid w:val="00D51F67"/>
    <w:rsid w:val="00D52225"/>
    <w:rsid w:val="00D525FE"/>
    <w:rsid w:val="00D5308F"/>
    <w:rsid w:val="00D53896"/>
    <w:rsid w:val="00D53B28"/>
    <w:rsid w:val="00D53CC3"/>
    <w:rsid w:val="00D54170"/>
    <w:rsid w:val="00D542CB"/>
    <w:rsid w:val="00D5470A"/>
    <w:rsid w:val="00D5482A"/>
    <w:rsid w:val="00D54E1F"/>
    <w:rsid w:val="00D5560D"/>
    <w:rsid w:val="00D55AF7"/>
    <w:rsid w:val="00D56FF8"/>
    <w:rsid w:val="00D57E1B"/>
    <w:rsid w:val="00D60480"/>
    <w:rsid w:val="00D6058E"/>
    <w:rsid w:val="00D61CE5"/>
    <w:rsid w:val="00D623E4"/>
    <w:rsid w:val="00D623F8"/>
    <w:rsid w:val="00D627A2"/>
    <w:rsid w:val="00D63076"/>
    <w:rsid w:val="00D634CC"/>
    <w:rsid w:val="00D63C57"/>
    <w:rsid w:val="00D641A6"/>
    <w:rsid w:val="00D642CF"/>
    <w:rsid w:val="00D65149"/>
    <w:rsid w:val="00D65288"/>
    <w:rsid w:val="00D65455"/>
    <w:rsid w:val="00D65E57"/>
    <w:rsid w:val="00D664D3"/>
    <w:rsid w:val="00D66CB5"/>
    <w:rsid w:val="00D6705C"/>
    <w:rsid w:val="00D673E1"/>
    <w:rsid w:val="00D676E3"/>
    <w:rsid w:val="00D7014D"/>
    <w:rsid w:val="00D70B17"/>
    <w:rsid w:val="00D70DCE"/>
    <w:rsid w:val="00D716DB"/>
    <w:rsid w:val="00D71BEA"/>
    <w:rsid w:val="00D71C20"/>
    <w:rsid w:val="00D720F5"/>
    <w:rsid w:val="00D72717"/>
    <w:rsid w:val="00D72F03"/>
    <w:rsid w:val="00D73AA3"/>
    <w:rsid w:val="00D73EC2"/>
    <w:rsid w:val="00D741E8"/>
    <w:rsid w:val="00D74722"/>
    <w:rsid w:val="00D74A12"/>
    <w:rsid w:val="00D74ABF"/>
    <w:rsid w:val="00D751D5"/>
    <w:rsid w:val="00D7552E"/>
    <w:rsid w:val="00D7573C"/>
    <w:rsid w:val="00D775D3"/>
    <w:rsid w:val="00D77794"/>
    <w:rsid w:val="00D778D0"/>
    <w:rsid w:val="00D800AC"/>
    <w:rsid w:val="00D80415"/>
    <w:rsid w:val="00D805AD"/>
    <w:rsid w:val="00D80AF3"/>
    <w:rsid w:val="00D81A6E"/>
    <w:rsid w:val="00D81CCE"/>
    <w:rsid w:val="00D81E98"/>
    <w:rsid w:val="00D8252C"/>
    <w:rsid w:val="00D8265B"/>
    <w:rsid w:val="00D82B9E"/>
    <w:rsid w:val="00D82D04"/>
    <w:rsid w:val="00D82E14"/>
    <w:rsid w:val="00D830D4"/>
    <w:rsid w:val="00D834C6"/>
    <w:rsid w:val="00D846F0"/>
    <w:rsid w:val="00D8482B"/>
    <w:rsid w:val="00D848C1"/>
    <w:rsid w:val="00D8490E"/>
    <w:rsid w:val="00D851CE"/>
    <w:rsid w:val="00D8541D"/>
    <w:rsid w:val="00D856C2"/>
    <w:rsid w:val="00D85DFE"/>
    <w:rsid w:val="00D8712C"/>
    <w:rsid w:val="00D871DF"/>
    <w:rsid w:val="00D871EE"/>
    <w:rsid w:val="00D8720A"/>
    <w:rsid w:val="00D87220"/>
    <w:rsid w:val="00D87C69"/>
    <w:rsid w:val="00D90867"/>
    <w:rsid w:val="00D9125E"/>
    <w:rsid w:val="00D91AFC"/>
    <w:rsid w:val="00D91C2B"/>
    <w:rsid w:val="00D91E70"/>
    <w:rsid w:val="00D92035"/>
    <w:rsid w:val="00D92635"/>
    <w:rsid w:val="00D928C1"/>
    <w:rsid w:val="00D9292B"/>
    <w:rsid w:val="00D929B8"/>
    <w:rsid w:val="00D93075"/>
    <w:rsid w:val="00D93418"/>
    <w:rsid w:val="00D935FC"/>
    <w:rsid w:val="00D93662"/>
    <w:rsid w:val="00D93C8A"/>
    <w:rsid w:val="00D93DE6"/>
    <w:rsid w:val="00D93E73"/>
    <w:rsid w:val="00D94544"/>
    <w:rsid w:val="00D945B4"/>
    <w:rsid w:val="00D94811"/>
    <w:rsid w:val="00D94C0C"/>
    <w:rsid w:val="00D94CB1"/>
    <w:rsid w:val="00D94F73"/>
    <w:rsid w:val="00D9502D"/>
    <w:rsid w:val="00D9504F"/>
    <w:rsid w:val="00D95714"/>
    <w:rsid w:val="00D95B3D"/>
    <w:rsid w:val="00D95CF7"/>
    <w:rsid w:val="00D95DBC"/>
    <w:rsid w:val="00D95FA6"/>
    <w:rsid w:val="00D96098"/>
    <w:rsid w:val="00D96931"/>
    <w:rsid w:val="00D97422"/>
    <w:rsid w:val="00D978FD"/>
    <w:rsid w:val="00D97F8F"/>
    <w:rsid w:val="00DA064D"/>
    <w:rsid w:val="00DA1153"/>
    <w:rsid w:val="00DA18C6"/>
    <w:rsid w:val="00DA2A79"/>
    <w:rsid w:val="00DA2D0C"/>
    <w:rsid w:val="00DA2E5B"/>
    <w:rsid w:val="00DA2EDA"/>
    <w:rsid w:val="00DA3185"/>
    <w:rsid w:val="00DA352E"/>
    <w:rsid w:val="00DA424C"/>
    <w:rsid w:val="00DA4342"/>
    <w:rsid w:val="00DA4523"/>
    <w:rsid w:val="00DA4B46"/>
    <w:rsid w:val="00DA4DC5"/>
    <w:rsid w:val="00DA4F83"/>
    <w:rsid w:val="00DA5639"/>
    <w:rsid w:val="00DA592F"/>
    <w:rsid w:val="00DA5DD3"/>
    <w:rsid w:val="00DA631F"/>
    <w:rsid w:val="00DA7062"/>
    <w:rsid w:val="00DA769A"/>
    <w:rsid w:val="00DB0AFD"/>
    <w:rsid w:val="00DB0CC7"/>
    <w:rsid w:val="00DB1385"/>
    <w:rsid w:val="00DB1A91"/>
    <w:rsid w:val="00DB219A"/>
    <w:rsid w:val="00DB2C2B"/>
    <w:rsid w:val="00DB2C72"/>
    <w:rsid w:val="00DB36EA"/>
    <w:rsid w:val="00DB3D8F"/>
    <w:rsid w:val="00DB3E05"/>
    <w:rsid w:val="00DB3F07"/>
    <w:rsid w:val="00DB4BB0"/>
    <w:rsid w:val="00DB5028"/>
    <w:rsid w:val="00DB5114"/>
    <w:rsid w:val="00DB555C"/>
    <w:rsid w:val="00DB5A43"/>
    <w:rsid w:val="00DB613B"/>
    <w:rsid w:val="00DB651D"/>
    <w:rsid w:val="00DB66A9"/>
    <w:rsid w:val="00DB7122"/>
    <w:rsid w:val="00DB7161"/>
    <w:rsid w:val="00DB73D7"/>
    <w:rsid w:val="00DC00DB"/>
    <w:rsid w:val="00DC0421"/>
    <w:rsid w:val="00DC070B"/>
    <w:rsid w:val="00DC0878"/>
    <w:rsid w:val="00DC0E80"/>
    <w:rsid w:val="00DC1467"/>
    <w:rsid w:val="00DC1AAC"/>
    <w:rsid w:val="00DC2BA8"/>
    <w:rsid w:val="00DC2ECB"/>
    <w:rsid w:val="00DC3510"/>
    <w:rsid w:val="00DC375E"/>
    <w:rsid w:val="00DC38FB"/>
    <w:rsid w:val="00DC3A8B"/>
    <w:rsid w:val="00DC3D11"/>
    <w:rsid w:val="00DC3F39"/>
    <w:rsid w:val="00DC4A23"/>
    <w:rsid w:val="00DC5157"/>
    <w:rsid w:val="00DC5189"/>
    <w:rsid w:val="00DC53B8"/>
    <w:rsid w:val="00DC6BEF"/>
    <w:rsid w:val="00DC6DDE"/>
    <w:rsid w:val="00DC6DE8"/>
    <w:rsid w:val="00DD0456"/>
    <w:rsid w:val="00DD0969"/>
    <w:rsid w:val="00DD09B2"/>
    <w:rsid w:val="00DD0E41"/>
    <w:rsid w:val="00DD147D"/>
    <w:rsid w:val="00DD164C"/>
    <w:rsid w:val="00DD1C98"/>
    <w:rsid w:val="00DD1CE4"/>
    <w:rsid w:val="00DD228C"/>
    <w:rsid w:val="00DD2C87"/>
    <w:rsid w:val="00DD4408"/>
    <w:rsid w:val="00DD4CD9"/>
    <w:rsid w:val="00DD551B"/>
    <w:rsid w:val="00DD583D"/>
    <w:rsid w:val="00DD64FD"/>
    <w:rsid w:val="00DD65DE"/>
    <w:rsid w:val="00DD6AB0"/>
    <w:rsid w:val="00DD6C33"/>
    <w:rsid w:val="00DD6C42"/>
    <w:rsid w:val="00DD75BF"/>
    <w:rsid w:val="00DE0607"/>
    <w:rsid w:val="00DE0C81"/>
    <w:rsid w:val="00DE119A"/>
    <w:rsid w:val="00DE1DCC"/>
    <w:rsid w:val="00DE1E28"/>
    <w:rsid w:val="00DE2438"/>
    <w:rsid w:val="00DE28D9"/>
    <w:rsid w:val="00DE2F0F"/>
    <w:rsid w:val="00DE38D1"/>
    <w:rsid w:val="00DE3B71"/>
    <w:rsid w:val="00DE51FE"/>
    <w:rsid w:val="00DE56A4"/>
    <w:rsid w:val="00DE5731"/>
    <w:rsid w:val="00DE6402"/>
    <w:rsid w:val="00DE719A"/>
    <w:rsid w:val="00DE7795"/>
    <w:rsid w:val="00DE7882"/>
    <w:rsid w:val="00DE7C4C"/>
    <w:rsid w:val="00DE7CA1"/>
    <w:rsid w:val="00DE7CC5"/>
    <w:rsid w:val="00DF03C4"/>
    <w:rsid w:val="00DF0519"/>
    <w:rsid w:val="00DF05BF"/>
    <w:rsid w:val="00DF062A"/>
    <w:rsid w:val="00DF08FD"/>
    <w:rsid w:val="00DF0A3C"/>
    <w:rsid w:val="00DF17B9"/>
    <w:rsid w:val="00DF1899"/>
    <w:rsid w:val="00DF222F"/>
    <w:rsid w:val="00DF2530"/>
    <w:rsid w:val="00DF2962"/>
    <w:rsid w:val="00DF2AAD"/>
    <w:rsid w:val="00DF2B3E"/>
    <w:rsid w:val="00DF358E"/>
    <w:rsid w:val="00DF37AE"/>
    <w:rsid w:val="00DF37DD"/>
    <w:rsid w:val="00DF3B4D"/>
    <w:rsid w:val="00DF3F30"/>
    <w:rsid w:val="00DF3FE7"/>
    <w:rsid w:val="00DF453D"/>
    <w:rsid w:val="00DF4788"/>
    <w:rsid w:val="00DF491F"/>
    <w:rsid w:val="00DF5AD8"/>
    <w:rsid w:val="00DF610C"/>
    <w:rsid w:val="00DF668D"/>
    <w:rsid w:val="00DF68CB"/>
    <w:rsid w:val="00DF69DA"/>
    <w:rsid w:val="00DF6B5A"/>
    <w:rsid w:val="00DF70ED"/>
    <w:rsid w:val="00DF757C"/>
    <w:rsid w:val="00E00F68"/>
    <w:rsid w:val="00E0139D"/>
    <w:rsid w:val="00E01F11"/>
    <w:rsid w:val="00E02271"/>
    <w:rsid w:val="00E02822"/>
    <w:rsid w:val="00E02AD1"/>
    <w:rsid w:val="00E02CA8"/>
    <w:rsid w:val="00E02D2B"/>
    <w:rsid w:val="00E02EA3"/>
    <w:rsid w:val="00E031C5"/>
    <w:rsid w:val="00E03B7C"/>
    <w:rsid w:val="00E03FCD"/>
    <w:rsid w:val="00E041AF"/>
    <w:rsid w:val="00E04C34"/>
    <w:rsid w:val="00E05AAD"/>
    <w:rsid w:val="00E05E41"/>
    <w:rsid w:val="00E06651"/>
    <w:rsid w:val="00E067C4"/>
    <w:rsid w:val="00E06DB2"/>
    <w:rsid w:val="00E07CBA"/>
    <w:rsid w:val="00E07F12"/>
    <w:rsid w:val="00E101D0"/>
    <w:rsid w:val="00E102E0"/>
    <w:rsid w:val="00E10364"/>
    <w:rsid w:val="00E10826"/>
    <w:rsid w:val="00E10F69"/>
    <w:rsid w:val="00E11A7F"/>
    <w:rsid w:val="00E121F0"/>
    <w:rsid w:val="00E12375"/>
    <w:rsid w:val="00E1253C"/>
    <w:rsid w:val="00E12799"/>
    <w:rsid w:val="00E12A3F"/>
    <w:rsid w:val="00E12E79"/>
    <w:rsid w:val="00E138C5"/>
    <w:rsid w:val="00E13A18"/>
    <w:rsid w:val="00E13D97"/>
    <w:rsid w:val="00E13F45"/>
    <w:rsid w:val="00E148A5"/>
    <w:rsid w:val="00E14A60"/>
    <w:rsid w:val="00E14BC5"/>
    <w:rsid w:val="00E15248"/>
    <w:rsid w:val="00E1540A"/>
    <w:rsid w:val="00E15938"/>
    <w:rsid w:val="00E15955"/>
    <w:rsid w:val="00E15CE1"/>
    <w:rsid w:val="00E15DCA"/>
    <w:rsid w:val="00E16175"/>
    <w:rsid w:val="00E16350"/>
    <w:rsid w:val="00E1682E"/>
    <w:rsid w:val="00E20184"/>
    <w:rsid w:val="00E2024E"/>
    <w:rsid w:val="00E202AB"/>
    <w:rsid w:val="00E20F8A"/>
    <w:rsid w:val="00E21334"/>
    <w:rsid w:val="00E216FB"/>
    <w:rsid w:val="00E217C7"/>
    <w:rsid w:val="00E21B34"/>
    <w:rsid w:val="00E222BF"/>
    <w:rsid w:val="00E223D1"/>
    <w:rsid w:val="00E223D4"/>
    <w:rsid w:val="00E22B1C"/>
    <w:rsid w:val="00E236FF"/>
    <w:rsid w:val="00E24448"/>
    <w:rsid w:val="00E24484"/>
    <w:rsid w:val="00E24D65"/>
    <w:rsid w:val="00E24E81"/>
    <w:rsid w:val="00E251A5"/>
    <w:rsid w:val="00E2552A"/>
    <w:rsid w:val="00E25788"/>
    <w:rsid w:val="00E25A90"/>
    <w:rsid w:val="00E25BF7"/>
    <w:rsid w:val="00E25D06"/>
    <w:rsid w:val="00E25DB9"/>
    <w:rsid w:val="00E26021"/>
    <w:rsid w:val="00E26D16"/>
    <w:rsid w:val="00E27147"/>
    <w:rsid w:val="00E27988"/>
    <w:rsid w:val="00E3094A"/>
    <w:rsid w:val="00E30DDD"/>
    <w:rsid w:val="00E312E5"/>
    <w:rsid w:val="00E3172C"/>
    <w:rsid w:val="00E31C1A"/>
    <w:rsid w:val="00E321FD"/>
    <w:rsid w:val="00E3268E"/>
    <w:rsid w:val="00E32D1A"/>
    <w:rsid w:val="00E33727"/>
    <w:rsid w:val="00E33FE5"/>
    <w:rsid w:val="00E34A2D"/>
    <w:rsid w:val="00E35B73"/>
    <w:rsid w:val="00E35DC1"/>
    <w:rsid w:val="00E35E85"/>
    <w:rsid w:val="00E35F17"/>
    <w:rsid w:val="00E36436"/>
    <w:rsid w:val="00E36B1E"/>
    <w:rsid w:val="00E36E0D"/>
    <w:rsid w:val="00E41160"/>
    <w:rsid w:val="00E4165A"/>
    <w:rsid w:val="00E41734"/>
    <w:rsid w:val="00E41935"/>
    <w:rsid w:val="00E41BB6"/>
    <w:rsid w:val="00E41BEF"/>
    <w:rsid w:val="00E41C11"/>
    <w:rsid w:val="00E41CE0"/>
    <w:rsid w:val="00E4245B"/>
    <w:rsid w:val="00E4256C"/>
    <w:rsid w:val="00E42ABA"/>
    <w:rsid w:val="00E42B6A"/>
    <w:rsid w:val="00E42E27"/>
    <w:rsid w:val="00E42E86"/>
    <w:rsid w:val="00E42F77"/>
    <w:rsid w:val="00E4344D"/>
    <w:rsid w:val="00E4350B"/>
    <w:rsid w:val="00E440A8"/>
    <w:rsid w:val="00E44148"/>
    <w:rsid w:val="00E44444"/>
    <w:rsid w:val="00E4455F"/>
    <w:rsid w:val="00E449CC"/>
    <w:rsid w:val="00E44AF7"/>
    <w:rsid w:val="00E44EFE"/>
    <w:rsid w:val="00E4514D"/>
    <w:rsid w:val="00E45DD2"/>
    <w:rsid w:val="00E46DFB"/>
    <w:rsid w:val="00E4746A"/>
    <w:rsid w:val="00E475BD"/>
    <w:rsid w:val="00E47805"/>
    <w:rsid w:val="00E478B9"/>
    <w:rsid w:val="00E47E01"/>
    <w:rsid w:val="00E47F93"/>
    <w:rsid w:val="00E51B1E"/>
    <w:rsid w:val="00E51CA0"/>
    <w:rsid w:val="00E51E10"/>
    <w:rsid w:val="00E51E95"/>
    <w:rsid w:val="00E51FD4"/>
    <w:rsid w:val="00E52122"/>
    <w:rsid w:val="00E52149"/>
    <w:rsid w:val="00E52BFD"/>
    <w:rsid w:val="00E52EA8"/>
    <w:rsid w:val="00E52F9D"/>
    <w:rsid w:val="00E5300E"/>
    <w:rsid w:val="00E5348E"/>
    <w:rsid w:val="00E536DD"/>
    <w:rsid w:val="00E53711"/>
    <w:rsid w:val="00E53899"/>
    <w:rsid w:val="00E53A91"/>
    <w:rsid w:val="00E53C7E"/>
    <w:rsid w:val="00E53D4E"/>
    <w:rsid w:val="00E540D3"/>
    <w:rsid w:val="00E540E1"/>
    <w:rsid w:val="00E54BFC"/>
    <w:rsid w:val="00E550A7"/>
    <w:rsid w:val="00E559FB"/>
    <w:rsid w:val="00E5647E"/>
    <w:rsid w:val="00E56B13"/>
    <w:rsid w:val="00E57090"/>
    <w:rsid w:val="00E5750C"/>
    <w:rsid w:val="00E57FC4"/>
    <w:rsid w:val="00E602B8"/>
    <w:rsid w:val="00E603A0"/>
    <w:rsid w:val="00E60BCF"/>
    <w:rsid w:val="00E612DB"/>
    <w:rsid w:val="00E6137F"/>
    <w:rsid w:val="00E621BF"/>
    <w:rsid w:val="00E63032"/>
    <w:rsid w:val="00E63188"/>
    <w:rsid w:val="00E64203"/>
    <w:rsid w:val="00E64542"/>
    <w:rsid w:val="00E64871"/>
    <w:rsid w:val="00E648B3"/>
    <w:rsid w:val="00E64E0A"/>
    <w:rsid w:val="00E65D3C"/>
    <w:rsid w:val="00E67246"/>
    <w:rsid w:val="00E67708"/>
    <w:rsid w:val="00E67710"/>
    <w:rsid w:val="00E6787E"/>
    <w:rsid w:val="00E70335"/>
    <w:rsid w:val="00E70D33"/>
    <w:rsid w:val="00E714F9"/>
    <w:rsid w:val="00E71702"/>
    <w:rsid w:val="00E7176D"/>
    <w:rsid w:val="00E718FB"/>
    <w:rsid w:val="00E71AEA"/>
    <w:rsid w:val="00E71B1B"/>
    <w:rsid w:val="00E71BC2"/>
    <w:rsid w:val="00E7258A"/>
    <w:rsid w:val="00E72DA0"/>
    <w:rsid w:val="00E730D7"/>
    <w:rsid w:val="00E731DC"/>
    <w:rsid w:val="00E74043"/>
    <w:rsid w:val="00E74082"/>
    <w:rsid w:val="00E742D4"/>
    <w:rsid w:val="00E74784"/>
    <w:rsid w:val="00E74DE3"/>
    <w:rsid w:val="00E75229"/>
    <w:rsid w:val="00E756A6"/>
    <w:rsid w:val="00E756EF"/>
    <w:rsid w:val="00E7624D"/>
    <w:rsid w:val="00E76B87"/>
    <w:rsid w:val="00E773F5"/>
    <w:rsid w:val="00E77A11"/>
    <w:rsid w:val="00E77A22"/>
    <w:rsid w:val="00E77A6E"/>
    <w:rsid w:val="00E8050C"/>
    <w:rsid w:val="00E807B5"/>
    <w:rsid w:val="00E814D0"/>
    <w:rsid w:val="00E81AC8"/>
    <w:rsid w:val="00E81D17"/>
    <w:rsid w:val="00E826BF"/>
    <w:rsid w:val="00E82960"/>
    <w:rsid w:val="00E8319D"/>
    <w:rsid w:val="00E835A0"/>
    <w:rsid w:val="00E838C5"/>
    <w:rsid w:val="00E84214"/>
    <w:rsid w:val="00E8423C"/>
    <w:rsid w:val="00E855F4"/>
    <w:rsid w:val="00E85B92"/>
    <w:rsid w:val="00E861B3"/>
    <w:rsid w:val="00E862D1"/>
    <w:rsid w:val="00E86639"/>
    <w:rsid w:val="00E86915"/>
    <w:rsid w:val="00E86B10"/>
    <w:rsid w:val="00E87C26"/>
    <w:rsid w:val="00E87D0D"/>
    <w:rsid w:val="00E87F01"/>
    <w:rsid w:val="00E90009"/>
    <w:rsid w:val="00E9051E"/>
    <w:rsid w:val="00E90A07"/>
    <w:rsid w:val="00E90BB4"/>
    <w:rsid w:val="00E90F2D"/>
    <w:rsid w:val="00E9148B"/>
    <w:rsid w:val="00E91AFD"/>
    <w:rsid w:val="00E91EC9"/>
    <w:rsid w:val="00E923E9"/>
    <w:rsid w:val="00E92D58"/>
    <w:rsid w:val="00E92F2C"/>
    <w:rsid w:val="00E93323"/>
    <w:rsid w:val="00E9356A"/>
    <w:rsid w:val="00E93703"/>
    <w:rsid w:val="00E93933"/>
    <w:rsid w:val="00E93968"/>
    <w:rsid w:val="00E93A07"/>
    <w:rsid w:val="00E93D91"/>
    <w:rsid w:val="00E9413A"/>
    <w:rsid w:val="00E942DF"/>
    <w:rsid w:val="00E94B47"/>
    <w:rsid w:val="00E95BCB"/>
    <w:rsid w:val="00E96738"/>
    <w:rsid w:val="00E96ACB"/>
    <w:rsid w:val="00E9710D"/>
    <w:rsid w:val="00E97B41"/>
    <w:rsid w:val="00E97BD2"/>
    <w:rsid w:val="00EA043F"/>
    <w:rsid w:val="00EA12E8"/>
    <w:rsid w:val="00EA1785"/>
    <w:rsid w:val="00EA25CA"/>
    <w:rsid w:val="00EA26A3"/>
    <w:rsid w:val="00EA2942"/>
    <w:rsid w:val="00EA2A65"/>
    <w:rsid w:val="00EA3582"/>
    <w:rsid w:val="00EA39DA"/>
    <w:rsid w:val="00EA3F0A"/>
    <w:rsid w:val="00EA4122"/>
    <w:rsid w:val="00EA4325"/>
    <w:rsid w:val="00EA433A"/>
    <w:rsid w:val="00EA4447"/>
    <w:rsid w:val="00EA462D"/>
    <w:rsid w:val="00EA4EEA"/>
    <w:rsid w:val="00EA52AF"/>
    <w:rsid w:val="00EA55F0"/>
    <w:rsid w:val="00EA59A9"/>
    <w:rsid w:val="00EA60EC"/>
    <w:rsid w:val="00EA66BC"/>
    <w:rsid w:val="00EA6A62"/>
    <w:rsid w:val="00EA6C8E"/>
    <w:rsid w:val="00EA6CAF"/>
    <w:rsid w:val="00EA6DD2"/>
    <w:rsid w:val="00EB0434"/>
    <w:rsid w:val="00EB0DFD"/>
    <w:rsid w:val="00EB0FBD"/>
    <w:rsid w:val="00EB18F6"/>
    <w:rsid w:val="00EB26DA"/>
    <w:rsid w:val="00EB27AE"/>
    <w:rsid w:val="00EB29E3"/>
    <w:rsid w:val="00EB2A97"/>
    <w:rsid w:val="00EB2CC3"/>
    <w:rsid w:val="00EB3A46"/>
    <w:rsid w:val="00EB3A9C"/>
    <w:rsid w:val="00EB3FF3"/>
    <w:rsid w:val="00EB4F7D"/>
    <w:rsid w:val="00EB54AD"/>
    <w:rsid w:val="00EB5529"/>
    <w:rsid w:val="00EB5564"/>
    <w:rsid w:val="00EB5578"/>
    <w:rsid w:val="00EB6488"/>
    <w:rsid w:val="00EB655D"/>
    <w:rsid w:val="00EB6722"/>
    <w:rsid w:val="00EB6B4E"/>
    <w:rsid w:val="00EB6F70"/>
    <w:rsid w:val="00EB7378"/>
    <w:rsid w:val="00EB73D0"/>
    <w:rsid w:val="00EB762C"/>
    <w:rsid w:val="00EB76C8"/>
    <w:rsid w:val="00EC053E"/>
    <w:rsid w:val="00EC05A3"/>
    <w:rsid w:val="00EC155C"/>
    <w:rsid w:val="00EC175E"/>
    <w:rsid w:val="00EC1A86"/>
    <w:rsid w:val="00EC1B6C"/>
    <w:rsid w:val="00EC2527"/>
    <w:rsid w:val="00EC2FD4"/>
    <w:rsid w:val="00EC3671"/>
    <w:rsid w:val="00EC40D8"/>
    <w:rsid w:val="00EC4296"/>
    <w:rsid w:val="00EC4B8F"/>
    <w:rsid w:val="00EC4BDF"/>
    <w:rsid w:val="00EC5282"/>
    <w:rsid w:val="00EC5DD8"/>
    <w:rsid w:val="00EC6467"/>
    <w:rsid w:val="00EC6E9F"/>
    <w:rsid w:val="00EC740B"/>
    <w:rsid w:val="00EC7473"/>
    <w:rsid w:val="00EC7483"/>
    <w:rsid w:val="00EC7AC9"/>
    <w:rsid w:val="00ED0F4D"/>
    <w:rsid w:val="00ED12E2"/>
    <w:rsid w:val="00ED15F1"/>
    <w:rsid w:val="00ED1EFC"/>
    <w:rsid w:val="00ED267B"/>
    <w:rsid w:val="00ED29C7"/>
    <w:rsid w:val="00ED2DE9"/>
    <w:rsid w:val="00ED2E40"/>
    <w:rsid w:val="00ED353D"/>
    <w:rsid w:val="00ED3665"/>
    <w:rsid w:val="00ED388C"/>
    <w:rsid w:val="00ED4067"/>
    <w:rsid w:val="00ED4105"/>
    <w:rsid w:val="00ED44E5"/>
    <w:rsid w:val="00ED4867"/>
    <w:rsid w:val="00ED5415"/>
    <w:rsid w:val="00ED5BF2"/>
    <w:rsid w:val="00ED6306"/>
    <w:rsid w:val="00ED6796"/>
    <w:rsid w:val="00ED6E1F"/>
    <w:rsid w:val="00ED759A"/>
    <w:rsid w:val="00ED7681"/>
    <w:rsid w:val="00ED789F"/>
    <w:rsid w:val="00ED7BDD"/>
    <w:rsid w:val="00ED7D1D"/>
    <w:rsid w:val="00ED7D3E"/>
    <w:rsid w:val="00EE018D"/>
    <w:rsid w:val="00EE066B"/>
    <w:rsid w:val="00EE11E9"/>
    <w:rsid w:val="00EE1584"/>
    <w:rsid w:val="00EE15C9"/>
    <w:rsid w:val="00EE1DEA"/>
    <w:rsid w:val="00EE22CA"/>
    <w:rsid w:val="00EE27A0"/>
    <w:rsid w:val="00EE2ADA"/>
    <w:rsid w:val="00EE3243"/>
    <w:rsid w:val="00EE326D"/>
    <w:rsid w:val="00EE37A4"/>
    <w:rsid w:val="00EE3800"/>
    <w:rsid w:val="00EE40D2"/>
    <w:rsid w:val="00EE46B5"/>
    <w:rsid w:val="00EE4ACC"/>
    <w:rsid w:val="00EE4B38"/>
    <w:rsid w:val="00EE5637"/>
    <w:rsid w:val="00EE5834"/>
    <w:rsid w:val="00EE599E"/>
    <w:rsid w:val="00EE6354"/>
    <w:rsid w:val="00EE645D"/>
    <w:rsid w:val="00EE7E31"/>
    <w:rsid w:val="00EE7EE7"/>
    <w:rsid w:val="00EF0177"/>
    <w:rsid w:val="00EF0400"/>
    <w:rsid w:val="00EF0A85"/>
    <w:rsid w:val="00EF1EB9"/>
    <w:rsid w:val="00EF205C"/>
    <w:rsid w:val="00EF2481"/>
    <w:rsid w:val="00EF2742"/>
    <w:rsid w:val="00EF2EB9"/>
    <w:rsid w:val="00EF3310"/>
    <w:rsid w:val="00EF3FE0"/>
    <w:rsid w:val="00EF4490"/>
    <w:rsid w:val="00EF4519"/>
    <w:rsid w:val="00EF4821"/>
    <w:rsid w:val="00EF5200"/>
    <w:rsid w:val="00EF5928"/>
    <w:rsid w:val="00EF5A3B"/>
    <w:rsid w:val="00EF5C33"/>
    <w:rsid w:val="00EF640B"/>
    <w:rsid w:val="00EF6816"/>
    <w:rsid w:val="00EF7763"/>
    <w:rsid w:val="00EF79B2"/>
    <w:rsid w:val="00EF7BF9"/>
    <w:rsid w:val="00F00227"/>
    <w:rsid w:val="00F006EA"/>
    <w:rsid w:val="00F00B7E"/>
    <w:rsid w:val="00F012FD"/>
    <w:rsid w:val="00F02B2D"/>
    <w:rsid w:val="00F0308B"/>
    <w:rsid w:val="00F03BF6"/>
    <w:rsid w:val="00F03C5B"/>
    <w:rsid w:val="00F03F05"/>
    <w:rsid w:val="00F04013"/>
    <w:rsid w:val="00F0407F"/>
    <w:rsid w:val="00F04596"/>
    <w:rsid w:val="00F046B9"/>
    <w:rsid w:val="00F04990"/>
    <w:rsid w:val="00F05663"/>
    <w:rsid w:val="00F05795"/>
    <w:rsid w:val="00F0596B"/>
    <w:rsid w:val="00F0615E"/>
    <w:rsid w:val="00F0630E"/>
    <w:rsid w:val="00F06802"/>
    <w:rsid w:val="00F06A19"/>
    <w:rsid w:val="00F06BAC"/>
    <w:rsid w:val="00F07A2C"/>
    <w:rsid w:val="00F1083B"/>
    <w:rsid w:val="00F111DB"/>
    <w:rsid w:val="00F11267"/>
    <w:rsid w:val="00F1168E"/>
    <w:rsid w:val="00F116E1"/>
    <w:rsid w:val="00F117F1"/>
    <w:rsid w:val="00F1290F"/>
    <w:rsid w:val="00F12E11"/>
    <w:rsid w:val="00F12EAB"/>
    <w:rsid w:val="00F131CA"/>
    <w:rsid w:val="00F13458"/>
    <w:rsid w:val="00F13613"/>
    <w:rsid w:val="00F13BED"/>
    <w:rsid w:val="00F13C22"/>
    <w:rsid w:val="00F13CD9"/>
    <w:rsid w:val="00F14866"/>
    <w:rsid w:val="00F14E09"/>
    <w:rsid w:val="00F14EBC"/>
    <w:rsid w:val="00F15DD8"/>
    <w:rsid w:val="00F16911"/>
    <w:rsid w:val="00F1699C"/>
    <w:rsid w:val="00F16F6B"/>
    <w:rsid w:val="00F170A7"/>
    <w:rsid w:val="00F201A1"/>
    <w:rsid w:val="00F202AB"/>
    <w:rsid w:val="00F2095D"/>
    <w:rsid w:val="00F212A8"/>
    <w:rsid w:val="00F21552"/>
    <w:rsid w:val="00F2226A"/>
    <w:rsid w:val="00F2275F"/>
    <w:rsid w:val="00F2280D"/>
    <w:rsid w:val="00F22897"/>
    <w:rsid w:val="00F22B16"/>
    <w:rsid w:val="00F22C8D"/>
    <w:rsid w:val="00F2320D"/>
    <w:rsid w:val="00F23664"/>
    <w:rsid w:val="00F24418"/>
    <w:rsid w:val="00F24BB5"/>
    <w:rsid w:val="00F25CAE"/>
    <w:rsid w:val="00F26BF0"/>
    <w:rsid w:val="00F2771C"/>
    <w:rsid w:val="00F27E82"/>
    <w:rsid w:val="00F3002F"/>
    <w:rsid w:val="00F30240"/>
    <w:rsid w:val="00F3032D"/>
    <w:rsid w:val="00F3087C"/>
    <w:rsid w:val="00F312A7"/>
    <w:rsid w:val="00F3178C"/>
    <w:rsid w:val="00F318C9"/>
    <w:rsid w:val="00F31BB0"/>
    <w:rsid w:val="00F322DB"/>
    <w:rsid w:val="00F32ACF"/>
    <w:rsid w:val="00F33B4E"/>
    <w:rsid w:val="00F33BEC"/>
    <w:rsid w:val="00F34244"/>
    <w:rsid w:val="00F3443B"/>
    <w:rsid w:val="00F345EF"/>
    <w:rsid w:val="00F34CD8"/>
    <w:rsid w:val="00F3523F"/>
    <w:rsid w:val="00F358A0"/>
    <w:rsid w:val="00F35CAF"/>
    <w:rsid w:val="00F36570"/>
    <w:rsid w:val="00F37377"/>
    <w:rsid w:val="00F373FC"/>
    <w:rsid w:val="00F37B34"/>
    <w:rsid w:val="00F37BE6"/>
    <w:rsid w:val="00F37CBF"/>
    <w:rsid w:val="00F37CD3"/>
    <w:rsid w:val="00F400F0"/>
    <w:rsid w:val="00F401EA"/>
    <w:rsid w:val="00F4095B"/>
    <w:rsid w:val="00F40CEC"/>
    <w:rsid w:val="00F41E0C"/>
    <w:rsid w:val="00F42405"/>
    <w:rsid w:val="00F429E1"/>
    <w:rsid w:val="00F42B56"/>
    <w:rsid w:val="00F42B99"/>
    <w:rsid w:val="00F42ECA"/>
    <w:rsid w:val="00F43025"/>
    <w:rsid w:val="00F4323B"/>
    <w:rsid w:val="00F440D6"/>
    <w:rsid w:val="00F44EB8"/>
    <w:rsid w:val="00F45067"/>
    <w:rsid w:val="00F4574F"/>
    <w:rsid w:val="00F468E7"/>
    <w:rsid w:val="00F46F4D"/>
    <w:rsid w:val="00F46F74"/>
    <w:rsid w:val="00F47049"/>
    <w:rsid w:val="00F47093"/>
    <w:rsid w:val="00F509DD"/>
    <w:rsid w:val="00F51026"/>
    <w:rsid w:val="00F51BE4"/>
    <w:rsid w:val="00F51F5D"/>
    <w:rsid w:val="00F52050"/>
    <w:rsid w:val="00F52822"/>
    <w:rsid w:val="00F52A5C"/>
    <w:rsid w:val="00F53799"/>
    <w:rsid w:val="00F5390D"/>
    <w:rsid w:val="00F53A09"/>
    <w:rsid w:val="00F54771"/>
    <w:rsid w:val="00F54A59"/>
    <w:rsid w:val="00F552D5"/>
    <w:rsid w:val="00F557C6"/>
    <w:rsid w:val="00F5589D"/>
    <w:rsid w:val="00F55EC6"/>
    <w:rsid w:val="00F56864"/>
    <w:rsid w:val="00F577F6"/>
    <w:rsid w:val="00F57908"/>
    <w:rsid w:val="00F6016A"/>
    <w:rsid w:val="00F60241"/>
    <w:rsid w:val="00F611A3"/>
    <w:rsid w:val="00F612BC"/>
    <w:rsid w:val="00F612CE"/>
    <w:rsid w:val="00F612D9"/>
    <w:rsid w:val="00F622B6"/>
    <w:rsid w:val="00F625A0"/>
    <w:rsid w:val="00F62A24"/>
    <w:rsid w:val="00F62F9F"/>
    <w:rsid w:val="00F63A63"/>
    <w:rsid w:val="00F63B13"/>
    <w:rsid w:val="00F63B81"/>
    <w:rsid w:val="00F64013"/>
    <w:rsid w:val="00F64104"/>
    <w:rsid w:val="00F6430E"/>
    <w:rsid w:val="00F64A61"/>
    <w:rsid w:val="00F652A3"/>
    <w:rsid w:val="00F653EB"/>
    <w:rsid w:val="00F65425"/>
    <w:rsid w:val="00F6560C"/>
    <w:rsid w:val="00F65659"/>
    <w:rsid w:val="00F657C1"/>
    <w:rsid w:val="00F657CC"/>
    <w:rsid w:val="00F658CD"/>
    <w:rsid w:val="00F65F92"/>
    <w:rsid w:val="00F6630D"/>
    <w:rsid w:val="00F668AD"/>
    <w:rsid w:val="00F67500"/>
    <w:rsid w:val="00F706D4"/>
    <w:rsid w:val="00F706FD"/>
    <w:rsid w:val="00F708DB"/>
    <w:rsid w:val="00F712E5"/>
    <w:rsid w:val="00F715F8"/>
    <w:rsid w:val="00F716C9"/>
    <w:rsid w:val="00F71709"/>
    <w:rsid w:val="00F719F3"/>
    <w:rsid w:val="00F71E45"/>
    <w:rsid w:val="00F72098"/>
    <w:rsid w:val="00F72150"/>
    <w:rsid w:val="00F723DB"/>
    <w:rsid w:val="00F7267F"/>
    <w:rsid w:val="00F730F5"/>
    <w:rsid w:val="00F731F6"/>
    <w:rsid w:val="00F734EA"/>
    <w:rsid w:val="00F73AB0"/>
    <w:rsid w:val="00F73EA8"/>
    <w:rsid w:val="00F74189"/>
    <w:rsid w:val="00F744CC"/>
    <w:rsid w:val="00F746FF"/>
    <w:rsid w:val="00F74D9B"/>
    <w:rsid w:val="00F7583A"/>
    <w:rsid w:val="00F76261"/>
    <w:rsid w:val="00F76656"/>
    <w:rsid w:val="00F7707B"/>
    <w:rsid w:val="00F7758C"/>
    <w:rsid w:val="00F77620"/>
    <w:rsid w:val="00F8023F"/>
    <w:rsid w:val="00F80316"/>
    <w:rsid w:val="00F804F7"/>
    <w:rsid w:val="00F80813"/>
    <w:rsid w:val="00F80DF3"/>
    <w:rsid w:val="00F8113F"/>
    <w:rsid w:val="00F81341"/>
    <w:rsid w:val="00F81349"/>
    <w:rsid w:val="00F82143"/>
    <w:rsid w:val="00F82505"/>
    <w:rsid w:val="00F828B8"/>
    <w:rsid w:val="00F82F75"/>
    <w:rsid w:val="00F82F9C"/>
    <w:rsid w:val="00F8377F"/>
    <w:rsid w:val="00F83B3D"/>
    <w:rsid w:val="00F8417B"/>
    <w:rsid w:val="00F84417"/>
    <w:rsid w:val="00F844FB"/>
    <w:rsid w:val="00F84D08"/>
    <w:rsid w:val="00F84FF4"/>
    <w:rsid w:val="00F8521A"/>
    <w:rsid w:val="00F853A8"/>
    <w:rsid w:val="00F8580B"/>
    <w:rsid w:val="00F85B4E"/>
    <w:rsid w:val="00F85DE5"/>
    <w:rsid w:val="00F8623E"/>
    <w:rsid w:val="00F865B4"/>
    <w:rsid w:val="00F86812"/>
    <w:rsid w:val="00F87400"/>
    <w:rsid w:val="00F87EE1"/>
    <w:rsid w:val="00F90839"/>
    <w:rsid w:val="00F9083E"/>
    <w:rsid w:val="00F90A7B"/>
    <w:rsid w:val="00F914C9"/>
    <w:rsid w:val="00F9153D"/>
    <w:rsid w:val="00F917C3"/>
    <w:rsid w:val="00F9195B"/>
    <w:rsid w:val="00F91990"/>
    <w:rsid w:val="00F928C4"/>
    <w:rsid w:val="00F92BD8"/>
    <w:rsid w:val="00F92FF5"/>
    <w:rsid w:val="00F93123"/>
    <w:rsid w:val="00F94B86"/>
    <w:rsid w:val="00F94DEF"/>
    <w:rsid w:val="00F957AB"/>
    <w:rsid w:val="00F95BB8"/>
    <w:rsid w:val="00F95C65"/>
    <w:rsid w:val="00F97257"/>
    <w:rsid w:val="00F97353"/>
    <w:rsid w:val="00F97B75"/>
    <w:rsid w:val="00F97D89"/>
    <w:rsid w:val="00FA0585"/>
    <w:rsid w:val="00FA06BD"/>
    <w:rsid w:val="00FA07D5"/>
    <w:rsid w:val="00FA0E21"/>
    <w:rsid w:val="00FA0F7D"/>
    <w:rsid w:val="00FA11C4"/>
    <w:rsid w:val="00FA1868"/>
    <w:rsid w:val="00FA1CFB"/>
    <w:rsid w:val="00FA2A1C"/>
    <w:rsid w:val="00FA2C05"/>
    <w:rsid w:val="00FA2EA4"/>
    <w:rsid w:val="00FA3045"/>
    <w:rsid w:val="00FA3D31"/>
    <w:rsid w:val="00FA4E14"/>
    <w:rsid w:val="00FA4E34"/>
    <w:rsid w:val="00FA5412"/>
    <w:rsid w:val="00FA5485"/>
    <w:rsid w:val="00FA5565"/>
    <w:rsid w:val="00FA57B5"/>
    <w:rsid w:val="00FA59F7"/>
    <w:rsid w:val="00FA62E0"/>
    <w:rsid w:val="00FA638B"/>
    <w:rsid w:val="00FA6D7E"/>
    <w:rsid w:val="00FA7699"/>
    <w:rsid w:val="00FA76B9"/>
    <w:rsid w:val="00FA78C0"/>
    <w:rsid w:val="00FA7AD7"/>
    <w:rsid w:val="00FA7CE0"/>
    <w:rsid w:val="00FB01D5"/>
    <w:rsid w:val="00FB0A28"/>
    <w:rsid w:val="00FB1089"/>
    <w:rsid w:val="00FB1764"/>
    <w:rsid w:val="00FB1C70"/>
    <w:rsid w:val="00FB226C"/>
    <w:rsid w:val="00FB25B4"/>
    <w:rsid w:val="00FB260A"/>
    <w:rsid w:val="00FB2E2E"/>
    <w:rsid w:val="00FB2EAB"/>
    <w:rsid w:val="00FB3173"/>
    <w:rsid w:val="00FB37B6"/>
    <w:rsid w:val="00FB3F7C"/>
    <w:rsid w:val="00FB4303"/>
    <w:rsid w:val="00FB4C8F"/>
    <w:rsid w:val="00FB50DE"/>
    <w:rsid w:val="00FB562B"/>
    <w:rsid w:val="00FB5875"/>
    <w:rsid w:val="00FB59F3"/>
    <w:rsid w:val="00FB6264"/>
    <w:rsid w:val="00FB6ABF"/>
    <w:rsid w:val="00FB6B61"/>
    <w:rsid w:val="00FB6B79"/>
    <w:rsid w:val="00FB730A"/>
    <w:rsid w:val="00FB7601"/>
    <w:rsid w:val="00FB7719"/>
    <w:rsid w:val="00FB782A"/>
    <w:rsid w:val="00FB7C49"/>
    <w:rsid w:val="00FB7F9C"/>
    <w:rsid w:val="00FC0E92"/>
    <w:rsid w:val="00FC172C"/>
    <w:rsid w:val="00FC1FE2"/>
    <w:rsid w:val="00FC2401"/>
    <w:rsid w:val="00FC2678"/>
    <w:rsid w:val="00FC3560"/>
    <w:rsid w:val="00FC3E01"/>
    <w:rsid w:val="00FC4063"/>
    <w:rsid w:val="00FC494E"/>
    <w:rsid w:val="00FC4C77"/>
    <w:rsid w:val="00FC57EE"/>
    <w:rsid w:val="00FC59D0"/>
    <w:rsid w:val="00FC5F98"/>
    <w:rsid w:val="00FC66D3"/>
    <w:rsid w:val="00FC69A9"/>
    <w:rsid w:val="00FC6F56"/>
    <w:rsid w:val="00FC7668"/>
    <w:rsid w:val="00FC7D0F"/>
    <w:rsid w:val="00FC7D55"/>
    <w:rsid w:val="00FD056B"/>
    <w:rsid w:val="00FD06E8"/>
    <w:rsid w:val="00FD07BE"/>
    <w:rsid w:val="00FD0E0C"/>
    <w:rsid w:val="00FD168C"/>
    <w:rsid w:val="00FD17A7"/>
    <w:rsid w:val="00FD27B6"/>
    <w:rsid w:val="00FD2E3A"/>
    <w:rsid w:val="00FD2E80"/>
    <w:rsid w:val="00FD30AF"/>
    <w:rsid w:val="00FD36C7"/>
    <w:rsid w:val="00FD38F9"/>
    <w:rsid w:val="00FD4188"/>
    <w:rsid w:val="00FD447A"/>
    <w:rsid w:val="00FD4700"/>
    <w:rsid w:val="00FD4726"/>
    <w:rsid w:val="00FD4878"/>
    <w:rsid w:val="00FD5119"/>
    <w:rsid w:val="00FD52DC"/>
    <w:rsid w:val="00FD5565"/>
    <w:rsid w:val="00FD55DA"/>
    <w:rsid w:val="00FD5BC0"/>
    <w:rsid w:val="00FD649A"/>
    <w:rsid w:val="00FD66EF"/>
    <w:rsid w:val="00FD690E"/>
    <w:rsid w:val="00FD6C6E"/>
    <w:rsid w:val="00FD711E"/>
    <w:rsid w:val="00FD720F"/>
    <w:rsid w:val="00FD75C8"/>
    <w:rsid w:val="00FE0721"/>
    <w:rsid w:val="00FE0B6D"/>
    <w:rsid w:val="00FE1156"/>
    <w:rsid w:val="00FE1E12"/>
    <w:rsid w:val="00FE1ED4"/>
    <w:rsid w:val="00FE21B9"/>
    <w:rsid w:val="00FE26EA"/>
    <w:rsid w:val="00FE2726"/>
    <w:rsid w:val="00FE28A7"/>
    <w:rsid w:val="00FE2E60"/>
    <w:rsid w:val="00FE330F"/>
    <w:rsid w:val="00FE382C"/>
    <w:rsid w:val="00FE3915"/>
    <w:rsid w:val="00FE39F0"/>
    <w:rsid w:val="00FE43EA"/>
    <w:rsid w:val="00FE46A6"/>
    <w:rsid w:val="00FE51FD"/>
    <w:rsid w:val="00FE52C3"/>
    <w:rsid w:val="00FE5315"/>
    <w:rsid w:val="00FE5477"/>
    <w:rsid w:val="00FE6B5E"/>
    <w:rsid w:val="00FE7638"/>
    <w:rsid w:val="00FE7A89"/>
    <w:rsid w:val="00FF052A"/>
    <w:rsid w:val="00FF0C58"/>
    <w:rsid w:val="00FF0D40"/>
    <w:rsid w:val="00FF1695"/>
    <w:rsid w:val="00FF17E5"/>
    <w:rsid w:val="00FF186F"/>
    <w:rsid w:val="00FF18B9"/>
    <w:rsid w:val="00FF2A15"/>
    <w:rsid w:val="00FF3A58"/>
    <w:rsid w:val="00FF3B9C"/>
    <w:rsid w:val="00FF3E20"/>
    <w:rsid w:val="00FF4B60"/>
    <w:rsid w:val="00FF4E39"/>
    <w:rsid w:val="00FF53CA"/>
    <w:rsid w:val="00FF6721"/>
    <w:rsid w:val="00FF68F8"/>
    <w:rsid w:val="00FF6962"/>
    <w:rsid w:val="00FF6BF8"/>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No Lis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AD"/>
    <w:rPr>
      <w:sz w:val="24"/>
      <w:szCs w:val="24"/>
      <w:lang w:val="en-GB"/>
    </w:rPr>
  </w:style>
  <w:style w:type="paragraph" w:styleId="Heading1">
    <w:name w:val="heading 1"/>
    <w:basedOn w:val="Normal"/>
    <w:next w:val="Normal"/>
    <w:link w:val="Heading1Char"/>
    <w:qFormat/>
    <w:rsid w:val="00FE330F"/>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FE330F"/>
    <w:pPr>
      <w:keepNext/>
      <w:jc w:val="center"/>
      <w:outlineLvl w:val="1"/>
    </w:pPr>
    <w:rPr>
      <w:rFonts w:ascii="Times_Cyr" w:hAnsi="Times_Cyr"/>
      <w:b/>
      <w:sz w:val="22"/>
      <w:szCs w:val="20"/>
    </w:rPr>
  </w:style>
  <w:style w:type="paragraph" w:styleId="Heading3">
    <w:name w:val="heading 3"/>
    <w:basedOn w:val="Normal"/>
    <w:next w:val="Normal"/>
    <w:link w:val="Heading3Char"/>
    <w:qFormat/>
    <w:rsid w:val="00FE330F"/>
    <w:pPr>
      <w:keepNext/>
      <w:outlineLvl w:val="2"/>
    </w:pPr>
    <w:rPr>
      <w:b/>
      <w:bCs/>
      <w:sz w:val="28"/>
      <w:lang w:val="sr-Cyrl-CS"/>
    </w:rPr>
  </w:style>
  <w:style w:type="paragraph" w:styleId="Heading4">
    <w:name w:val="heading 4"/>
    <w:basedOn w:val="Normal"/>
    <w:next w:val="Normal"/>
    <w:qFormat/>
    <w:rsid w:val="00FE330F"/>
    <w:pPr>
      <w:keepNext/>
      <w:ind w:left="360"/>
      <w:jc w:val="center"/>
      <w:outlineLvl w:val="3"/>
    </w:pPr>
    <w:rPr>
      <w:b/>
      <w:bCs/>
      <w:sz w:val="28"/>
      <w:lang w:val="sr-Cyrl-CS"/>
    </w:rPr>
  </w:style>
  <w:style w:type="paragraph" w:styleId="Heading5">
    <w:name w:val="heading 5"/>
    <w:basedOn w:val="Normal"/>
    <w:next w:val="Normal"/>
    <w:qFormat/>
    <w:rsid w:val="00FE330F"/>
    <w:pPr>
      <w:keepNext/>
      <w:jc w:val="center"/>
      <w:outlineLvl w:val="4"/>
    </w:pPr>
    <w:rPr>
      <w:b/>
      <w:bCs/>
      <w:sz w:val="28"/>
      <w:lang w:val="sr-Cyrl-CS"/>
    </w:rPr>
  </w:style>
  <w:style w:type="paragraph" w:styleId="Heading6">
    <w:name w:val="heading 6"/>
    <w:basedOn w:val="Normal"/>
    <w:next w:val="Normal"/>
    <w:link w:val="Heading6Char"/>
    <w:qFormat/>
    <w:rsid w:val="00FE330F"/>
    <w:pPr>
      <w:keepNext/>
      <w:ind w:left="360" w:firstLine="360"/>
      <w:jc w:val="both"/>
      <w:outlineLvl w:val="5"/>
    </w:pPr>
    <w:rPr>
      <w:b/>
      <w:bCs/>
      <w:lang w:val="sr-Cyrl-CS"/>
    </w:rPr>
  </w:style>
  <w:style w:type="paragraph" w:styleId="Heading7">
    <w:name w:val="heading 7"/>
    <w:basedOn w:val="Normal"/>
    <w:next w:val="Normal"/>
    <w:qFormat/>
    <w:rsid w:val="00FE330F"/>
    <w:pPr>
      <w:keepNext/>
      <w:jc w:val="both"/>
      <w:outlineLvl w:val="6"/>
    </w:pPr>
    <w:rPr>
      <w:b/>
      <w:color w:val="FF0000"/>
      <w:lang w:val="sr-Cyrl-CS"/>
    </w:rPr>
  </w:style>
  <w:style w:type="paragraph" w:styleId="Heading8">
    <w:name w:val="heading 8"/>
    <w:basedOn w:val="Normal"/>
    <w:next w:val="Normal"/>
    <w:qFormat/>
    <w:rsid w:val="00FE330F"/>
    <w:pPr>
      <w:keepNext/>
      <w:ind w:left="3600"/>
      <w:outlineLvl w:val="7"/>
    </w:pPr>
    <w:rPr>
      <w:b/>
      <w:lang w:val="sr-Cyrl-CS"/>
    </w:rPr>
  </w:style>
  <w:style w:type="paragraph" w:styleId="Heading9">
    <w:name w:val="heading 9"/>
    <w:basedOn w:val="Normal"/>
    <w:next w:val="Normal"/>
    <w:qFormat/>
    <w:rsid w:val="00FE330F"/>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FE330F"/>
    <w:rPr>
      <w:color w:val="0000FF"/>
      <w:u w:val="single"/>
    </w:rPr>
  </w:style>
  <w:style w:type="paragraph" w:styleId="BodyTextIndent">
    <w:name w:val="Body Text Indent"/>
    <w:basedOn w:val="Normal"/>
    <w:link w:val="BodyTextIndentChar"/>
    <w:rsid w:val="00FE330F"/>
    <w:pPr>
      <w:ind w:left="720"/>
      <w:jc w:val="center"/>
    </w:pPr>
    <w:rPr>
      <w:b/>
      <w:bCs/>
      <w:sz w:val="28"/>
      <w:lang w:val="sr-Cyrl-CS"/>
    </w:rPr>
  </w:style>
  <w:style w:type="paragraph" w:styleId="BodyText">
    <w:name w:val="Body Text"/>
    <w:basedOn w:val="Normal"/>
    <w:link w:val="BodyTextChar"/>
    <w:rsid w:val="00FE330F"/>
    <w:rPr>
      <w:sz w:val="28"/>
      <w:lang w:val="sr-Cyrl-CS"/>
    </w:rPr>
  </w:style>
  <w:style w:type="paragraph" w:styleId="BodyTextIndent3">
    <w:name w:val="Body Text Indent 3"/>
    <w:basedOn w:val="Normal"/>
    <w:link w:val="BodyTextIndent3Char"/>
    <w:uiPriority w:val="99"/>
    <w:rsid w:val="00FE330F"/>
    <w:pPr>
      <w:ind w:firstLine="720"/>
    </w:pPr>
    <w:rPr>
      <w:b/>
      <w:bCs/>
      <w:sz w:val="28"/>
      <w:lang w:val="sr-Cyrl-CS"/>
    </w:rPr>
  </w:style>
  <w:style w:type="paragraph" w:styleId="Header">
    <w:name w:val="header"/>
    <w:aliases w:val=" Char2"/>
    <w:basedOn w:val="Normal"/>
    <w:link w:val="HeaderChar"/>
    <w:uiPriority w:val="99"/>
    <w:rsid w:val="00FE330F"/>
    <w:pPr>
      <w:tabs>
        <w:tab w:val="center" w:pos="4536"/>
        <w:tab w:val="right" w:pos="9072"/>
      </w:tabs>
    </w:pPr>
  </w:style>
  <w:style w:type="paragraph" w:styleId="Footer">
    <w:name w:val="footer"/>
    <w:basedOn w:val="Normal"/>
    <w:link w:val="FooterChar"/>
    <w:rsid w:val="00FE330F"/>
    <w:pPr>
      <w:tabs>
        <w:tab w:val="center" w:pos="4536"/>
        <w:tab w:val="right" w:pos="9072"/>
      </w:tabs>
    </w:pPr>
  </w:style>
  <w:style w:type="paragraph" w:styleId="BodyText2">
    <w:name w:val="Body Text 2"/>
    <w:basedOn w:val="Normal"/>
    <w:link w:val="BodyText2Char"/>
    <w:rsid w:val="00FE330F"/>
    <w:pPr>
      <w:tabs>
        <w:tab w:val="left" w:pos="0"/>
      </w:tabs>
      <w:jc w:val="both"/>
    </w:pPr>
    <w:rPr>
      <w:lang w:val="sr-Cyrl-CS"/>
    </w:rPr>
  </w:style>
  <w:style w:type="paragraph" w:styleId="BodyTextIndent2">
    <w:name w:val="Body Text Indent 2"/>
    <w:basedOn w:val="Normal"/>
    <w:link w:val="BodyTextIndent2Char"/>
    <w:rsid w:val="00FE330F"/>
    <w:pPr>
      <w:ind w:left="360" w:firstLine="360"/>
      <w:jc w:val="both"/>
    </w:pPr>
    <w:rPr>
      <w:lang w:val="sr-Cyrl-CS"/>
    </w:rPr>
  </w:style>
  <w:style w:type="character" w:styleId="PageNumber">
    <w:name w:val="page number"/>
    <w:basedOn w:val="DefaultParagraphFont"/>
    <w:rsid w:val="00FE330F"/>
  </w:style>
  <w:style w:type="paragraph" w:styleId="Title">
    <w:name w:val="Title"/>
    <w:basedOn w:val="Normal"/>
    <w:link w:val="TitleChar"/>
    <w:qFormat/>
    <w:rsid w:val="00FE330F"/>
    <w:pPr>
      <w:widowControl w:val="0"/>
      <w:tabs>
        <w:tab w:val="left" w:pos="-720"/>
      </w:tabs>
      <w:suppressAutoHyphens/>
      <w:jc w:val="center"/>
    </w:pPr>
    <w:rPr>
      <w:b/>
      <w:sz w:val="48"/>
      <w:szCs w:val="20"/>
      <w:lang w:val="en-US" w:eastAsia="en-GB"/>
    </w:rPr>
  </w:style>
  <w:style w:type="character" w:styleId="CommentReference">
    <w:name w:val="annotation reference"/>
    <w:semiHidden/>
    <w:rsid w:val="00FE330F"/>
    <w:rPr>
      <w:sz w:val="16"/>
      <w:szCs w:val="16"/>
    </w:rPr>
  </w:style>
  <w:style w:type="paragraph" w:styleId="CommentText">
    <w:name w:val="annotation text"/>
    <w:basedOn w:val="Normal"/>
    <w:link w:val="CommentTextChar"/>
    <w:uiPriority w:val="99"/>
    <w:rsid w:val="00FE330F"/>
    <w:rPr>
      <w:sz w:val="20"/>
      <w:szCs w:val="20"/>
    </w:rPr>
  </w:style>
  <w:style w:type="paragraph" w:styleId="CommentSubject">
    <w:name w:val="annotation subject"/>
    <w:basedOn w:val="CommentText"/>
    <w:next w:val="CommentText"/>
    <w:semiHidden/>
    <w:rsid w:val="00FE330F"/>
    <w:rPr>
      <w:b/>
      <w:bCs/>
    </w:rPr>
  </w:style>
  <w:style w:type="paragraph" w:styleId="BalloonText">
    <w:name w:val="Balloon Text"/>
    <w:basedOn w:val="Normal"/>
    <w:semiHidden/>
    <w:rsid w:val="00FE330F"/>
    <w:rPr>
      <w:rFonts w:ascii="Tahoma" w:hAnsi="Tahoma" w:cs="Tahoma"/>
      <w:sz w:val="16"/>
      <w:szCs w:val="16"/>
    </w:rPr>
  </w:style>
  <w:style w:type="character" w:styleId="FollowedHyperlink">
    <w:name w:val="FollowedHyperlink"/>
    <w:rsid w:val="00FE330F"/>
    <w:rPr>
      <w:color w:val="800080"/>
      <w:u w:val="single"/>
    </w:rPr>
  </w:style>
  <w:style w:type="table" w:styleId="TableGrid">
    <w:name w:val="Table Grid"/>
    <w:basedOn w:val="TableNormal"/>
    <w:rsid w:val="00C23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E330F"/>
    <w:pPr>
      <w:shd w:val="clear" w:color="auto" w:fill="000080"/>
    </w:pPr>
    <w:rPr>
      <w:rFonts w:ascii="Tahoma" w:hAnsi="Tahoma" w:cs="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
    <w:name w:val="Char"/>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0">
    <w:name w:val="Char Char Char Char Char Char Char Char Char Char"/>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0">
    <w:name w:val="Char Char Char Char"/>
    <w:basedOn w:val="Normal"/>
    <w:link w:val="CharCharCharCharChar"/>
    <w:rsid w:val="00354D7E"/>
    <w:pPr>
      <w:spacing w:after="160" w:line="240" w:lineRule="exact"/>
    </w:pPr>
    <w:rPr>
      <w:rFonts w:ascii="Arial" w:hAnsi="Arial" w:cs="Verdana"/>
      <w:sz w:val="20"/>
      <w:szCs w:val="20"/>
      <w:lang w:val="en-US"/>
    </w:rPr>
  </w:style>
  <w:style w:type="character" w:customStyle="1" w:styleId="CharCharCharCharChar">
    <w:name w:val="Char Char Char Char Char"/>
    <w:link w:val="CharCharCharChar0"/>
    <w:rsid w:val="00580074"/>
    <w:rPr>
      <w:rFonts w:ascii="Arial" w:hAnsi="Arial" w:cs="Verdana"/>
      <w:lang w:val="en-US" w:eastAsia="en-US" w:bidi="ar-SA"/>
    </w:rPr>
  </w:style>
  <w:style w:type="paragraph" w:customStyle="1" w:styleId="CharCharCharCharCharChar1CharCharCharChar">
    <w:name w:val="Char Char Char Char Char Char1 Char Char Char Char"/>
    <w:basedOn w:val="Normal"/>
    <w:rsid w:val="00615957"/>
    <w:pPr>
      <w:spacing w:after="160" w:line="240" w:lineRule="exact"/>
    </w:pPr>
    <w:rPr>
      <w:rFonts w:ascii="Arial" w:hAnsi="Arial" w:cs="Verdana"/>
      <w:sz w:val="20"/>
      <w:szCs w:val="20"/>
      <w:lang w:val="en-US"/>
    </w:rPr>
  </w:style>
  <w:style w:type="paragraph" w:customStyle="1" w:styleId="CharCharCharCharCharChar1CharCharCharCharCharChar">
    <w:name w:val="Char Char Char Char Char Char1 Char Char Char Char Char Char"/>
    <w:basedOn w:val="Normal"/>
    <w:rsid w:val="0020666D"/>
    <w:pPr>
      <w:spacing w:after="160" w:line="240" w:lineRule="exact"/>
    </w:pPr>
    <w:rPr>
      <w:rFonts w:ascii="Arial" w:hAnsi="Arial" w:cs="Verdana"/>
      <w:sz w:val="20"/>
      <w:szCs w:val="20"/>
      <w:lang w:val="en-US"/>
    </w:rPr>
  </w:style>
  <w:style w:type="paragraph" w:customStyle="1" w:styleId="CharCharCharCharCharChar1CharCharCharChar0">
    <w:name w:val="Char Char Char Char Char Char1 Char Char Char Char"/>
    <w:basedOn w:val="Normal"/>
    <w:rsid w:val="00C55907"/>
    <w:pPr>
      <w:spacing w:after="160" w:line="240" w:lineRule="exact"/>
    </w:pPr>
    <w:rPr>
      <w:rFonts w:ascii="Arial" w:hAnsi="Arial" w:cs="Verdana"/>
      <w:sz w:val="20"/>
      <w:szCs w:val="20"/>
      <w:lang w:val="en-US"/>
    </w:rPr>
  </w:style>
  <w:style w:type="paragraph" w:customStyle="1" w:styleId="CharCharCharCharCharCharCharCharChar1CharCharChar">
    <w:name w:val="Char Char Char Char Char Char Char Char Char1 Char Char Char"/>
    <w:basedOn w:val="Normal"/>
    <w:rsid w:val="00724CE4"/>
    <w:pPr>
      <w:spacing w:after="160" w:line="240" w:lineRule="exact"/>
    </w:pPr>
    <w:rPr>
      <w:rFonts w:ascii="Arial" w:hAnsi="Arial" w:cs="Verdana"/>
      <w:sz w:val="20"/>
      <w:szCs w:val="20"/>
      <w:lang w:val="en-US"/>
    </w:rPr>
  </w:style>
  <w:style w:type="paragraph" w:customStyle="1" w:styleId="CharCharCharCharCharChar1CharCharChar">
    <w:name w:val="Char Char Char Char Char Char1 Char Char Char"/>
    <w:basedOn w:val="Normal"/>
    <w:rsid w:val="001C2B4F"/>
    <w:pPr>
      <w:spacing w:after="160" w:line="240" w:lineRule="exact"/>
    </w:pPr>
    <w:rPr>
      <w:rFonts w:ascii="Arial" w:hAnsi="Arial" w:cs="Verdana"/>
      <w:sz w:val="20"/>
      <w:szCs w:val="20"/>
      <w:lang w:val="en-US"/>
    </w:rPr>
  </w:style>
  <w:style w:type="paragraph" w:customStyle="1" w:styleId="CharCharCharCharCharChar1Char">
    <w:name w:val="Char Char Char Char Char Char1 Char"/>
    <w:basedOn w:val="Normal"/>
    <w:rsid w:val="00DF05BF"/>
    <w:pPr>
      <w:spacing w:after="160" w:line="240" w:lineRule="exact"/>
    </w:pPr>
    <w:rPr>
      <w:rFonts w:ascii="Arial" w:hAnsi="Arial" w:cs="Verdana"/>
      <w:sz w:val="20"/>
      <w:szCs w:val="20"/>
      <w:lang w:val="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9B70A3"/>
    <w:pPr>
      <w:spacing w:after="160" w:line="240" w:lineRule="exact"/>
    </w:pPr>
    <w:rPr>
      <w:rFonts w:ascii="Arial" w:hAnsi="Arial" w:cs="Verdana"/>
      <w:sz w:val="20"/>
      <w:szCs w:val="20"/>
      <w:lang w:val="en-US"/>
    </w:rPr>
  </w:style>
  <w:style w:type="character" w:customStyle="1" w:styleId="BodyTextIndent3Char">
    <w:name w:val="Body Text Indent 3 Char"/>
    <w:link w:val="BodyTextIndent3"/>
    <w:uiPriority w:val="99"/>
    <w:rsid w:val="00754920"/>
    <w:rPr>
      <w:b/>
      <w:bCs/>
      <w:sz w:val="28"/>
      <w:szCs w:val="24"/>
      <w:lang w:val="sr-Cyrl-CS" w:eastAsia="en-US"/>
    </w:rPr>
  </w:style>
  <w:style w:type="character" w:customStyle="1" w:styleId="BodyTextChar">
    <w:name w:val="Body Text Char"/>
    <w:link w:val="BodyText"/>
    <w:rsid w:val="008B77B8"/>
    <w:rPr>
      <w:sz w:val="28"/>
      <w:szCs w:val="24"/>
      <w:lang w:val="sr-Cyrl-CS" w:eastAsia="en-US"/>
    </w:rPr>
  </w:style>
  <w:style w:type="character" w:customStyle="1" w:styleId="BodyText2Char">
    <w:name w:val="Body Text 2 Char"/>
    <w:link w:val="BodyText2"/>
    <w:rsid w:val="008B77B8"/>
    <w:rPr>
      <w:sz w:val="24"/>
      <w:szCs w:val="24"/>
      <w:lang w:val="sr-Cyrl-CS" w:eastAsia="en-US"/>
    </w:rPr>
  </w:style>
  <w:style w:type="paragraph" w:styleId="NormalIndent">
    <w:name w:val="Normal Indent"/>
    <w:basedOn w:val="Normal"/>
    <w:rsid w:val="00F86812"/>
    <w:pPr>
      <w:ind w:left="708"/>
    </w:pPr>
    <w:rPr>
      <w:sz w:val="20"/>
      <w:szCs w:val="20"/>
      <w:lang w:val="de-DE"/>
    </w:rPr>
  </w:style>
  <w:style w:type="paragraph" w:styleId="ListParagraph">
    <w:name w:val="List Paragraph"/>
    <w:basedOn w:val="Normal"/>
    <w:link w:val="ListParagraphChar"/>
    <w:qFormat/>
    <w:rsid w:val="0078576E"/>
    <w:pPr>
      <w:ind w:left="708"/>
    </w:pPr>
  </w:style>
  <w:style w:type="character" w:customStyle="1" w:styleId="ListParagraphChar">
    <w:name w:val="List Paragraph Char"/>
    <w:link w:val="ListParagraph"/>
    <w:locked/>
    <w:rsid w:val="0078576E"/>
    <w:rPr>
      <w:sz w:val="24"/>
      <w:szCs w:val="24"/>
      <w:lang w:val="en-GB" w:eastAsia="en-US"/>
    </w:rPr>
  </w:style>
  <w:style w:type="paragraph" w:customStyle="1" w:styleId="CharCharCharCharCharChar1CharCharCharCharCharCharChar">
    <w:name w:val="Char Char Char Char Char Char1 Char Char Char Char Char Char Char"/>
    <w:basedOn w:val="Normal"/>
    <w:rsid w:val="00924A12"/>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924A12"/>
    <w:pPr>
      <w:spacing w:after="120"/>
      <w:ind w:left="283" w:firstLine="210"/>
      <w:jc w:val="left"/>
    </w:pPr>
    <w:rPr>
      <w:b w:val="0"/>
      <w:bCs w:val="0"/>
      <w:sz w:val="24"/>
      <w:szCs w:val="20"/>
      <w:lang w:val="en-US"/>
    </w:rPr>
  </w:style>
  <w:style w:type="character" w:customStyle="1" w:styleId="BodyTextIndentChar">
    <w:name w:val="Body Text Indent Char"/>
    <w:link w:val="BodyTextIndent"/>
    <w:rsid w:val="00924A12"/>
    <w:rPr>
      <w:b/>
      <w:bCs/>
      <w:sz w:val="28"/>
      <w:szCs w:val="24"/>
      <w:lang w:val="sr-Cyrl-CS" w:eastAsia="en-US"/>
    </w:rPr>
  </w:style>
  <w:style w:type="character" w:customStyle="1" w:styleId="BodyTextFirstIndent2Char">
    <w:name w:val="Body Text First Indent 2 Char"/>
    <w:basedOn w:val="BodyTextIndentChar"/>
    <w:link w:val="BodyTextFirstIndent2"/>
    <w:rsid w:val="00924A12"/>
    <w:rPr>
      <w:b/>
      <w:bCs/>
      <w:sz w:val="28"/>
      <w:szCs w:val="24"/>
      <w:lang w:val="sr-Cyrl-CS" w:eastAsia="en-U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924A12"/>
    <w:pPr>
      <w:spacing w:after="160" w:line="240" w:lineRule="exact"/>
    </w:pPr>
    <w:rPr>
      <w:rFonts w:ascii="Arial" w:hAnsi="Arial" w:cs="Verdana"/>
      <w:sz w:val="20"/>
      <w:szCs w:val="20"/>
      <w:lang w:val="en-US"/>
    </w:rPr>
  </w:style>
  <w:style w:type="paragraph" w:customStyle="1" w:styleId="CharCharCharCharCharCharCharCharCharCharCharChar1Char">
    <w:name w:val="Char Char Char Char Char Char Char Char Char Char Char Char1 Char"/>
    <w:basedOn w:val="Normal"/>
    <w:rsid w:val="00924A12"/>
    <w:pPr>
      <w:spacing w:after="160" w:line="240" w:lineRule="exact"/>
    </w:pPr>
    <w:rPr>
      <w:rFonts w:ascii="Arial" w:hAnsi="Arial" w:cs="Verdana"/>
      <w:sz w:val="20"/>
      <w:szCs w:val="20"/>
      <w:lang w:val="en-US"/>
    </w:rPr>
  </w:style>
  <w:style w:type="character" w:customStyle="1" w:styleId="FooterChar">
    <w:name w:val="Footer Char"/>
    <w:link w:val="Footer"/>
    <w:rsid w:val="00924A12"/>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924A12"/>
    <w:pPr>
      <w:spacing w:after="160" w:line="240" w:lineRule="exact"/>
    </w:pPr>
    <w:rPr>
      <w:rFonts w:ascii="Arial" w:hAnsi="Arial" w:cs="Verdana"/>
      <w:sz w:val="20"/>
      <w:szCs w:val="20"/>
      <w:lang w:val="en-US"/>
    </w:rPr>
  </w:style>
  <w:style w:type="character" w:customStyle="1" w:styleId="SubtitleChar">
    <w:name w:val="Subtitle Char"/>
    <w:link w:val="Subtitle"/>
    <w:rsid w:val="00924A12"/>
    <w:rPr>
      <w:b/>
      <w:sz w:val="24"/>
      <w:u w:val="single"/>
      <w:lang w:val="sl-SI" w:eastAsia="en-US"/>
    </w:rPr>
  </w:style>
  <w:style w:type="character" w:customStyle="1" w:styleId="CharChar12">
    <w:name w:val="Char Char12"/>
    <w:rsid w:val="00924A12"/>
    <w:rPr>
      <w:sz w:val="28"/>
      <w:szCs w:val="24"/>
      <w:lang w:val="sr-Cyrl-CS"/>
    </w:rPr>
  </w:style>
  <w:style w:type="character" w:customStyle="1" w:styleId="BodyText1">
    <w:name w:val="Body Text1"/>
    <w:rsid w:val="00924A12"/>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924A12"/>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0"/>
    <w:qFormat/>
    <w:rsid w:val="00924A12"/>
    <w:pPr>
      <w:keepNext/>
      <w:keepLines/>
    </w:pPr>
    <w:rPr>
      <w:rFonts w:eastAsia="Calibri"/>
      <w:b/>
      <w:lang w:val="sr-Cyrl-CS"/>
    </w:rPr>
  </w:style>
  <w:style w:type="character" w:customStyle="1" w:styleId="Char0">
    <w:name w:val="Поднаслов Char"/>
    <w:link w:val="a1"/>
    <w:rsid w:val="00924A12"/>
    <w:rPr>
      <w:rFonts w:eastAsia="Calibri"/>
      <w:b/>
      <w:sz w:val="24"/>
      <w:szCs w:val="24"/>
      <w:lang w:val="sr-Cyrl-CS"/>
    </w:rPr>
  </w:style>
  <w:style w:type="character" w:customStyle="1" w:styleId="Heading3Char">
    <w:name w:val="Heading 3 Char"/>
    <w:link w:val="Heading3"/>
    <w:rsid w:val="00924A12"/>
    <w:rPr>
      <w:b/>
      <w:bCs/>
      <w:sz w:val="28"/>
      <w:szCs w:val="24"/>
      <w:lang w:val="sr-Cyrl-CS" w:eastAsia="en-US"/>
    </w:rPr>
  </w:style>
  <w:style w:type="paragraph" w:customStyle="1" w:styleId="a0">
    <w:name w:val="ПодНабрајање"/>
    <w:basedOn w:val="BodyText"/>
    <w:link w:val="Char2"/>
    <w:qFormat/>
    <w:rsid w:val="00924A12"/>
    <w:pPr>
      <w:numPr>
        <w:numId w:val="4"/>
      </w:numPr>
      <w:tabs>
        <w:tab w:val="clear" w:pos="0"/>
      </w:tabs>
      <w:suppressAutoHyphens/>
      <w:ind w:left="993" w:hanging="284"/>
    </w:pPr>
    <w:rPr>
      <w:sz w:val="24"/>
    </w:rPr>
  </w:style>
  <w:style w:type="character" w:customStyle="1" w:styleId="Char2">
    <w:name w:val="ПодНабрајање Char"/>
    <w:link w:val="a0"/>
    <w:rsid w:val="00924A12"/>
    <w:rPr>
      <w:sz w:val="24"/>
      <w:szCs w:val="24"/>
      <w:lang w:val="sr-Cyrl-CS" w:eastAsia="en-US"/>
    </w:rPr>
  </w:style>
  <w:style w:type="paragraph" w:customStyle="1" w:styleId="a">
    <w:name w:val="Набрајање"/>
    <w:basedOn w:val="Normal"/>
    <w:link w:val="Char3"/>
    <w:qFormat/>
    <w:rsid w:val="00924A12"/>
    <w:pPr>
      <w:widowControl w:val="0"/>
      <w:numPr>
        <w:numId w:val="3"/>
      </w:numPr>
      <w:tabs>
        <w:tab w:val="clear" w:pos="720"/>
      </w:tabs>
      <w:suppressAutoHyphens/>
      <w:ind w:left="567" w:hanging="207"/>
      <w:jc w:val="both"/>
    </w:pPr>
    <w:rPr>
      <w:bCs/>
      <w:lang w:val="sr-Cyrl-CS"/>
    </w:rPr>
  </w:style>
  <w:style w:type="character" w:customStyle="1" w:styleId="Char3">
    <w:name w:val="Набрајање Char"/>
    <w:link w:val="a"/>
    <w:rsid w:val="00924A12"/>
    <w:rPr>
      <w:rFonts w:cs="Tahoma"/>
      <w:bCs/>
      <w:sz w:val="24"/>
      <w:szCs w:val="24"/>
      <w:lang w:val="sr-Cyrl-CS" w:eastAsia="en-US"/>
    </w:rPr>
  </w:style>
  <w:style w:type="paragraph" w:customStyle="1" w:styleId="Default">
    <w:name w:val="Default"/>
    <w:rsid w:val="00924A12"/>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24A12"/>
    <w:rPr>
      <w:rFonts w:ascii="Times_Cyr" w:hAnsi="Times_Cyr"/>
      <w:b/>
      <w:sz w:val="24"/>
      <w:lang w:val="en-US" w:eastAsia="en-US"/>
    </w:rPr>
  </w:style>
  <w:style w:type="paragraph" w:customStyle="1" w:styleId="xl92">
    <w:name w:val="xl92"/>
    <w:basedOn w:val="Normal"/>
    <w:rsid w:val="00924A12"/>
    <w:pPr>
      <w:spacing w:before="100" w:beforeAutospacing="1" w:after="100" w:afterAutospacing="1"/>
      <w:jc w:val="both"/>
      <w:textAlignment w:val="center"/>
    </w:pPr>
    <w:rPr>
      <w:b/>
      <w:bCs/>
      <w:lang w:val="en-US"/>
    </w:rPr>
  </w:style>
  <w:style w:type="character" w:customStyle="1" w:styleId="hps">
    <w:name w:val="hps"/>
    <w:rsid w:val="00924A12"/>
  </w:style>
  <w:style w:type="character" w:styleId="Emphasis">
    <w:name w:val="Emphasis"/>
    <w:qFormat/>
    <w:rsid w:val="00924A12"/>
    <w:rPr>
      <w:b/>
      <w:bCs/>
      <w:i w:val="0"/>
      <w:iCs w:val="0"/>
    </w:rPr>
  </w:style>
  <w:style w:type="paragraph" w:customStyle="1" w:styleId="Heading31">
    <w:name w:val="Heading 31"/>
    <w:basedOn w:val="Normal"/>
    <w:next w:val="Normal"/>
    <w:autoRedefine/>
    <w:rsid w:val="00924A12"/>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924A12"/>
    <w:pPr>
      <w:numPr>
        <w:numId w:val="5"/>
      </w:numPr>
      <w:jc w:val="both"/>
    </w:pPr>
    <w:rPr>
      <w:rFonts w:ascii="Calibri" w:eastAsia="Calibri" w:hAnsi="Calibri" w:cs="Arial"/>
      <w:sz w:val="22"/>
    </w:rPr>
  </w:style>
  <w:style w:type="paragraph" w:styleId="NoSpacing">
    <w:name w:val="No Spacing"/>
    <w:basedOn w:val="Normal"/>
    <w:link w:val="NoSpacingChar"/>
    <w:uiPriority w:val="99"/>
    <w:qFormat/>
    <w:rsid w:val="00924A12"/>
    <w:rPr>
      <w:rFonts w:ascii="Calibri" w:hAnsi="Calibri"/>
      <w:sz w:val="20"/>
      <w:szCs w:val="20"/>
      <w:lang w:val="en-US"/>
    </w:rPr>
  </w:style>
  <w:style w:type="character" w:customStyle="1" w:styleId="NoSpacingChar">
    <w:name w:val="No Spacing Char"/>
    <w:link w:val="NoSpacing"/>
    <w:uiPriority w:val="99"/>
    <w:locked/>
    <w:rsid w:val="00924A12"/>
    <w:rPr>
      <w:rFonts w:ascii="Calibri" w:hAnsi="Calibri"/>
      <w:lang w:val="en-US" w:eastAsia="en-US"/>
    </w:rPr>
  </w:style>
  <w:style w:type="table" w:styleId="Table3Deffects3">
    <w:name w:val="Table 3D effects 3"/>
    <w:basedOn w:val="TableNormal"/>
    <w:rsid w:val="00924A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4">
    <w:name w:val="Char"/>
    <w:basedOn w:val="Normal"/>
    <w:rsid w:val="00015D35"/>
    <w:pPr>
      <w:spacing w:after="160" w:line="240" w:lineRule="exact"/>
    </w:pPr>
    <w:rPr>
      <w:rFonts w:ascii="Arial" w:hAnsi="Arial" w:cs="Verdana"/>
      <w:sz w:val="20"/>
      <w:szCs w:val="20"/>
      <w:lang w:val="en-US"/>
    </w:rPr>
  </w:style>
  <w:style w:type="character" w:customStyle="1" w:styleId="TitleChar">
    <w:name w:val="Title Char"/>
    <w:link w:val="Title"/>
    <w:rsid w:val="00B55E95"/>
    <w:rPr>
      <w:b/>
      <w:sz w:val="48"/>
      <w:lang w:val="en-US" w:eastAsia="en-GB"/>
    </w:rPr>
  </w:style>
  <w:style w:type="character" w:customStyle="1" w:styleId="CharCharChar0">
    <w:name w:val="Char Char Char"/>
    <w:rsid w:val="00DD0969"/>
    <w:rPr>
      <w:sz w:val="28"/>
      <w:szCs w:val="24"/>
      <w:lang w:val="sr-Cyrl-CS" w:eastAsia="en-US"/>
    </w:rPr>
  </w:style>
  <w:style w:type="paragraph" w:customStyle="1" w:styleId="TableContents">
    <w:name w:val="Table Contents"/>
    <w:basedOn w:val="Normal"/>
    <w:rsid w:val="000A1C43"/>
    <w:pPr>
      <w:suppressLineNumbers/>
      <w:suppressAutoHyphens/>
    </w:pPr>
    <w:rPr>
      <w:lang w:val="en-US" w:eastAsia="ar-SA"/>
    </w:rPr>
  </w:style>
  <w:style w:type="character" w:customStyle="1" w:styleId="BodyText3Char">
    <w:name w:val="Body Text 3 Char"/>
    <w:link w:val="BodyText3"/>
    <w:rsid w:val="00202D23"/>
    <w:rPr>
      <w:sz w:val="16"/>
      <w:szCs w:val="16"/>
      <w:lang w:val="en-US" w:eastAsia="en-U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A51E47"/>
    <w:pPr>
      <w:spacing w:after="160" w:line="240" w:lineRule="exact"/>
    </w:pPr>
    <w:rPr>
      <w:rFonts w:ascii="Arial" w:hAnsi="Arial" w:cs="Verdana"/>
      <w:sz w:val="20"/>
      <w:szCs w:val="20"/>
      <w:lang w:val="en-US"/>
    </w:rPr>
  </w:style>
  <w:style w:type="character" w:customStyle="1" w:styleId="Heading6Char">
    <w:name w:val="Heading 6 Char"/>
    <w:link w:val="Heading6"/>
    <w:rsid w:val="00255A31"/>
    <w:rPr>
      <w:b/>
      <w:bCs/>
      <w:sz w:val="24"/>
      <w:szCs w:val="24"/>
      <w:lang w:val="sr-Cyrl-CS" w:eastAsia="en-US"/>
    </w:rPr>
  </w:style>
  <w:style w:type="character" w:customStyle="1" w:styleId="apple-converted-space">
    <w:name w:val="apple-converted-space"/>
    <w:basedOn w:val="DefaultParagraphFont"/>
    <w:rsid w:val="0002122A"/>
  </w:style>
  <w:style w:type="paragraph" w:styleId="NormalWeb">
    <w:name w:val="Normal (Web)"/>
    <w:aliases w:val=" Char Char1, Char Char1 Char Char Char Char, Char Char1 Char Char Char Char Char C,Normal (Web) Char Char,Char Char Char1 Char Char Char"/>
    <w:basedOn w:val="Normal"/>
    <w:qFormat/>
    <w:rsid w:val="00C54B35"/>
    <w:pPr>
      <w:spacing w:before="100" w:beforeAutospacing="1" w:after="100" w:afterAutospacing="1"/>
    </w:pPr>
    <w:rPr>
      <w:rFonts w:ascii="Verdana" w:eastAsia="SimSun" w:hAnsi="Verdana"/>
      <w:sz w:val="10"/>
      <w:szCs w:val="10"/>
      <w:lang w:val="sr-Latn-CS" w:eastAsia="sr-Latn-CS"/>
    </w:rPr>
  </w:style>
  <w:style w:type="paragraph" w:customStyle="1" w:styleId="a2">
    <w:name w:val="текст"/>
    <w:basedOn w:val="Normal"/>
    <w:link w:val="Char5"/>
    <w:uiPriority w:val="99"/>
    <w:rsid w:val="00F04990"/>
    <w:pPr>
      <w:ind w:left="-120" w:right="-89" w:firstLine="720"/>
      <w:jc w:val="both"/>
    </w:pPr>
    <w:rPr>
      <w:rFonts w:eastAsia="Calibri"/>
      <w:color w:val="000000"/>
      <w:lang w:val="ru-RU"/>
    </w:rPr>
  </w:style>
  <w:style w:type="character" w:customStyle="1" w:styleId="Char5">
    <w:name w:val="текст Char"/>
    <w:link w:val="a2"/>
    <w:uiPriority w:val="99"/>
    <w:locked/>
    <w:rsid w:val="00F04990"/>
    <w:rPr>
      <w:rFonts w:eastAsia="Calibri"/>
      <w:color w:val="000000"/>
      <w:sz w:val="24"/>
      <w:szCs w:val="24"/>
      <w:lang w:val="ru-RU" w:eastAsia="en-US"/>
    </w:rPr>
  </w:style>
  <w:style w:type="character" w:customStyle="1" w:styleId="CommentTextChar">
    <w:name w:val="Comment Text Char"/>
    <w:link w:val="CommentText"/>
    <w:uiPriority w:val="99"/>
    <w:rsid w:val="005A1582"/>
    <w:rPr>
      <w:lang w:val="en-GB"/>
    </w:rPr>
  </w:style>
  <w:style w:type="character" w:customStyle="1" w:styleId="Heading2Char">
    <w:name w:val="Heading 2 Char"/>
    <w:link w:val="Heading2"/>
    <w:rsid w:val="00DF08FD"/>
    <w:rPr>
      <w:rFonts w:ascii="Times_Cyr" w:hAnsi="Times_Cyr"/>
      <w:b/>
      <w:sz w:val="22"/>
    </w:rPr>
  </w:style>
  <w:style w:type="character" w:customStyle="1" w:styleId="BodyTextIndent2Char">
    <w:name w:val="Body Text Indent 2 Char"/>
    <w:link w:val="BodyTextIndent2"/>
    <w:rsid w:val="00DF08FD"/>
    <w:rPr>
      <w:sz w:val="24"/>
      <w:szCs w:val="24"/>
      <w:lang w:val="sr-Cyrl-CS"/>
    </w:rPr>
  </w:style>
  <w:style w:type="character" w:customStyle="1" w:styleId="HeaderChar">
    <w:name w:val="Header Char"/>
    <w:aliases w:val=" Char2 Char"/>
    <w:link w:val="Header"/>
    <w:uiPriority w:val="99"/>
    <w:rsid w:val="00EC40D8"/>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annotation subject" w:uiPriority="0"/>
    <w:lsdException w:name="No Lis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AD"/>
    <w:rPr>
      <w:sz w:val="24"/>
      <w:szCs w:val="24"/>
      <w:lang w:val="en-GB"/>
    </w:rPr>
  </w:style>
  <w:style w:type="paragraph" w:styleId="Heading1">
    <w:name w:val="heading 1"/>
    <w:basedOn w:val="Normal"/>
    <w:next w:val="Normal"/>
    <w:link w:val="Heading1Char"/>
    <w:qFormat/>
    <w:rsid w:val="00FE330F"/>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FE330F"/>
    <w:pPr>
      <w:keepNext/>
      <w:jc w:val="center"/>
      <w:outlineLvl w:val="1"/>
    </w:pPr>
    <w:rPr>
      <w:rFonts w:ascii="Times_Cyr" w:hAnsi="Times_Cyr"/>
      <w:b/>
      <w:sz w:val="22"/>
      <w:szCs w:val="20"/>
    </w:rPr>
  </w:style>
  <w:style w:type="paragraph" w:styleId="Heading3">
    <w:name w:val="heading 3"/>
    <w:basedOn w:val="Normal"/>
    <w:next w:val="Normal"/>
    <w:link w:val="Heading3Char"/>
    <w:qFormat/>
    <w:rsid w:val="00FE330F"/>
    <w:pPr>
      <w:keepNext/>
      <w:outlineLvl w:val="2"/>
    </w:pPr>
    <w:rPr>
      <w:b/>
      <w:bCs/>
      <w:sz w:val="28"/>
      <w:lang w:val="sr-Cyrl-CS"/>
    </w:rPr>
  </w:style>
  <w:style w:type="paragraph" w:styleId="Heading4">
    <w:name w:val="heading 4"/>
    <w:basedOn w:val="Normal"/>
    <w:next w:val="Normal"/>
    <w:qFormat/>
    <w:rsid w:val="00FE330F"/>
    <w:pPr>
      <w:keepNext/>
      <w:ind w:left="360"/>
      <w:jc w:val="center"/>
      <w:outlineLvl w:val="3"/>
    </w:pPr>
    <w:rPr>
      <w:b/>
      <w:bCs/>
      <w:sz w:val="28"/>
      <w:lang w:val="sr-Cyrl-CS"/>
    </w:rPr>
  </w:style>
  <w:style w:type="paragraph" w:styleId="Heading5">
    <w:name w:val="heading 5"/>
    <w:basedOn w:val="Normal"/>
    <w:next w:val="Normal"/>
    <w:qFormat/>
    <w:rsid w:val="00FE330F"/>
    <w:pPr>
      <w:keepNext/>
      <w:jc w:val="center"/>
      <w:outlineLvl w:val="4"/>
    </w:pPr>
    <w:rPr>
      <w:b/>
      <w:bCs/>
      <w:sz w:val="28"/>
      <w:lang w:val="sr-Cyrl-CS"/>
    </w:rPr>
  </w:style>
  <w:style w:type="paragraph" w:styleId="Heading6">
    <w:name w:val="heading 6"/>
    <w:basedOn w:val="Normal"/>
    <w:next w:val="Normal"/>
    <w:link w:val="Heading6Char"/>
    <w:qFormat/>
    <w:rsid w:val="00FE330F"/>
    <w:pPr>
      <w:keepNext/>
      <w:ind w:left="360" w:firstLine="360"/>
      <w:jc w:val="both"/>
      <w:outlineLvl w:val="5"/>
    </w:pPr>
    <w:rPr>
      <w:b/>
      <w:bCs/>
      <w:lang w:val="sr-Cyrl-CS"/>
    </w:rPr>
  </w:style>
  <w:style w:type="paragraph" w:styleId="Heading7">
    <w:name w:val="heading 7"/>
    <w:basedOn w:val="Normal"/>
    <w:next w:val="Normal"/>
    <w:qFormat/>
    <w:rsid w:val="00FE330F"/>
    <w:pPr>
      <w:keepNext/>
      <w:jc w:val="both"/>
      <w:outlineLvl w:val="6"/>
    </w:pPr>
    <w:rPr>
      <w:b/>
      <w:color w:val="FF0000"/>
      <w:lang w:val="sr-Cyrl-CS"/>
    </w:rPr>
  </w:style>
  <w:style w:type="paragraph" w:styleId="Heading8">
    <w:name w:val="heading 8"/>
    <w:basedOn w:val="Normal"/>
    <w:next w:val="Normal"/>
    <w:qFormat/>
    <w:rsid w:val="00FE330F"/>
    <w:pPr>
      <w:keepNext/>
      <w:ind w:left="3600"/>
      <w:outlineLvl w:val="7"/>
    </w:pPr>
    <w:rPr>
      <w:b/>
      <w:lang w:val="sr-Cyrl-CS"/>
    </w:rPr>
  </w:style>
  <w:style w:type="paragraph" w:styleId="Heading9">
    <w:name w:val="heading 9"/>
    <w:basedOn w:val="Normal"/>
    <w:next w:val="Normal"/>
    <w:qFormat/>
    <w:rsid w:val="00FE330F"/>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FE330F"/>
    <w:rPr>
      <w:color w:val="0000FF"/>
      <w:u w:val="single"/>
    </w:rPr>
  </w:style>
  <w:style w:type="paragraph" w:styleId="BodyTextIndent">
    <w:name w:val="Body Text Indent"/>
    <w:basedOn w:val="Normal"/>
    <w:link w:val="BodyTextIndentChar"/>
    <w:rsid w:val="00FE330F"/>
    <w:pPr>
      <w:ind w:left="720"/>
      <w:jc w:val="center"/>
    </w:pPr>
    <w:rPr>
      <w:b/>
      <w:bCs/>
      <w:sz w:val="28"/>
      <w:lang w:val="sr-Cyrl-CS"/>
    </w:rPr>
  </w:style>
  <w:style w:type="paragraph" w:styleId="BodyText">
    <w:name w:val="Body Text"/>
    <w:basedOn w:val="Normal"/>
    <w:link w:val="BodyTextChar"/>
    <w:rsid w:val="00FE330F"/>
    <w:rPr>
      <w:sz w:val="28"/>
      <w:lang w:val="sr-Cyrl-CS"/>
    </w:rPr>
  </w:style>
  <w:style w:type="paragraph" w:styleId="BodyTextIndent3">
    <w:name w:val="Body Text Indent 3"/>
    <w:basedOn w:val="Normal"/>
    <w:link w:val="BodyTextIndent3Char"/>
    <w:uiPriority w:val="99"/>
    <w:rsid w:val="00FE330F"/>
    <w:pPr>
      <w:ind w:firstLine="720"/>
    </w:pPr>
    <w:rPr>
      <w:b/>
      <w:bCs/>
      <w:sz w:val="28"/>
      <w:lang w:val="sr-Cyrl-CS"/>
    </w:rPr>
  </w:style>
  <w:style w:type="paragraph" w:styleId="Header">
    <w:name w:val="header"/>
    <w:aliases w:val=" Char2"/>
    <w:basedOn w:val="Normal"/>
    <w:link w:val="HeaderChar"/>
    <w:uiPriority w:val="99"/>
    <w:rsid w:val="00FE330F"/>
    <w:pPr>
      <w:tabs>
        <w:tab w:val="center" w:pos="4536"/>
        <w:tab w:val="right" w:pos="9072"/>
      </w:tabs>
    </w:pPr>
  </w:style>
  <w:style w:type="paragraph" w:styleId="Footer">
    <w:name w:val="footer"/>
    <w:basedOn w:val="Normal"/>
    <w:link w:val="FooterChar"/>
    <w:rsid w:val="00FE330F"/>
    <w:pPr>
      <w:tabs>
        <w:tab w:val="center" w:pos="4536"/>
        <w:tab w:val="right" w:pos="9072"/>
      </w:tabs>
    </w:pPr>
  </w:style>
  <w:style w:type="paragraph" w:styleId="BodyText2">
    <w:name w:val="Body Text 2"/>
    <w:basedOn w:val="Normal"/>
    <w:link w:val="BodyText2Char"/>
    <w:rsid w:val="00FE330F"/>
    <w:pPr>
      <w:tabs>
        <w:tab w:val="left" w:pos="0"/>
      </w:tabs>
      <w:jc w:val="both"/>
    </w:pPr>
    <w:rPr>
      <w:lang w:val="sr-Cyrl-CS"/>
    </w:rPr>
  </w:style>
  <w:style w:type="paragraph" w:styleId="BodyTextIndent2">
    <w:name w:val="Body Text Indent 2"/>
    <w:basedOn w:val="Normal"/>
    <w:link w:val="BodyTextIndent2Char"/>
    <w:rsid w:val="00FE330F"/>
    <w:pPr>
      <w:ind w:left="360" w:firstLine="360"/>
      <w:jc w:val="both"/>
    </w:pPr>
    <w:rPr>
      <w:lang w:val="sr-Cyrl-CS"/>
    </w:rPr>
  </w:style>
  <w:style w:type="character" w:styleId="PageNumber">
    <w:name w:val="page number"/>
    <w:basedOn w:val="DefaultParagraphFont"/>
    <w:rsid w:val="00FE330F"/>
  </w:style>
  <w:style w:type="paragraph" w:styleId="Title">
    <w:name w:val="Title"/>
    <w:basedOn w:val="Normal"/>
    <w:link w:val="TitleChar"/>
    <w:qFormat/>
    <w:rsid w:val="00FE330F"/>
    <w:pPr>
      <w:widowControl w:val="0"/>
      <w:tabs>
        <w:tab w:val="left" w:pos="-720"/>
      </w:tabs>
      <w:suppressAutoHyphens/>
      <w:jc w:val="center"/>
    </w:pPr>
    <w:rPr>
      <w:b/>
      <w:sz w:val="48"/>
      <w:szCs w:val="20"/>
      <w:lang w:val="en-US" w:eastAsia="en-GB"/>
    </w:rPr>
  </w:style>
  <w:style w:type="character" w:styleId="CommentReference">
    <w:name w:val="annotation reference"/>
    <w:semiHidden/>
    <w:rsid w:val="00FE330F"/>
    <w:rPr>
      <w:sz w:val="16"/>
      <w:szCs w:val="16"/>
    </w:rPr>
  </w:style>
  <w:style w:type="paragraph" w:styleId="CommentText">
    <w:name w:val="annotation text"/>
    <w:basedOn w:val="Normal"/>
    <w:link w:val="CommentTextChar"/>
    <w:uiPriority w:val="99"/>
    <w:rsid w:val="00FE330F"/>
    <w:rPr>
      <w:sz w:val="20"/>
      <w:szCs w:val="20"/>
    </w:rPr>
  </w:style>
  <w:style w:type="paragraph" w:styleId="CommentSubject">
    <w:name w:val="annotation subject"/>
    <w:basedOn w:val="CommentText"/>
    <w:next w:val="CommentText"/>
    <w:semiHidden/>
    <w:rsid w:val="00FE330F"/>
    <w:rPr>
      <w:b/>
      <w:bCs/>
    </w:rPr>
  </w:style>
  <w:style w:type="paragraph" w:styleId="BalloonText">
    <w:name w:val="Balloon Text"/>
    <w:basedOn w:val="Normal"/>
    <w:semiHidden/>
    <w:rsid w:val="00FE330F"/>
    <w:rPr>
      <w:rFonts w:ascii="Tahoma" w:hAnsi="Tahoma" w:cs="Tahoma"/>
      <w:sz w:val="16"/>
      <w:szCs w:val="16"/>
    </w:rPr>
  </w:style>
  <w:style w:type="character" w:styleId="FollowedHyperlink">
    <w:name w:val="FollowedHyperlink"/>
    <w:rsid w:val="00FE330F"/>
    <w:rPr>
      <w:color w:val="800080"/>
      <w:u w:val="single"/>
    </w:rPr>
  </w:style>
  <w:style w:type="table" w:styleId="TableGrid">
    <w:name w:val="Table Grid"/>
    <w:basedOn w:val="TableNormal"/>
    <w:rsid w:val="00C23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E330F"/>
    <w:pPr>
      <w:shd w:val="clear" w:color="auto" w:fill="000080"/>
    </w:pPr>
    <w:rPr>
      <w:rFonts w:ascii="Tahoma" w:hAnsi="Tahoma" w:cs="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
    <w:name w:val="Char"/>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0">
    <w:name w:val="Char Char Char Char Char Char Char Char Char Char"/>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0">
    <w:name w:val="Char Char Char Char"/>
    <w:basedOn w:val="Normal"/>
    <w:link w:val="CharCharCharCharChar"/>
    <w:rsid w:val="00354D7E"/>
    <w:pPr>
      <w:spacing w:after="160" w:line="240" w:lineRule="exact"/>
    </w:pPr>
    <w:rPr>
      <w:rFonts w:ascii="Arial" w:hAnsi="Arial" w:cs="Verdana"/>
      <w:sz w:val="20"/>
      <w:szCs w:val="20"/>
      <w:lang w:val="en-US"/>
    </w:rPr>
  </w:style>
  <w:style w:type="character" w:customStyle="1" w:styleId="CharCharCharCharChar">
    <w:name w:val="Char Char Char Char Char"/>
    <w:link w:val="CharCharCharChar0"/>
    <w:rsid w:val="00580074"/>
    <w:rPr>
      <w:rFonts w:ascii="Arial" w:hAnsi="Arial" w:cs="Verdana"/>
      <w:lang w:val="en-US" w:eastAsia="en-US" w:bidi="ar-SA"/>
    </w:rPr>
  </w:style>
  <w:style w:type="paragraph" w:customStyle="1" w:styleId="CharCharCharCharCharChar1CharCharCharChar">
    <w:name w:val="Char Char Char Char Char Char1 Char Char Char Char"/>
    <w:basedOn w:val="Normal"/>
    <w:rsid w:val="00615957"/>
    <w:pPr>
      <w:spacing w:after="160" w:line="240" w:lineRule="exact"/>
    </w:pPr>
    <w:rPr>
      <w:rFonts w:ascii="Arial" w:hAnsi="Arial" w:cs="Verdana"/>
      <w:sz w:val="20"/>
      <w:szCs w:val="20"/>
      <w:lang w:val="en-US"/>
    </w:rPr>
  </w:style>
  <w:style w:type="paragraph" w:customStyle="1" w:styleId="CharCharCharCharCharChar1CharCharCharCharCharChar">
    <w:name w:val="Char Char Char Char Char Char1 Char Char Char Char Char Char"/>
    <w:basedOn w:val="Normal"/>
    <w:rsid w:val="0020666D"/>
    <w:pPr>
      <w:spacing w:after="160" w:line="240" w:lineRule="exact"/>
    </w:pPr>
    <w:rPr>
      <w:rFonts w:ascii="Arial" w:hAnsi="Arial" w:cs="Verdana"/>
      <w:sz w:val="20"/>
      <w:szCs w:val="20"/>
      <w:lang w:val="en-US"/>
    </w:rPr>
  </w:style>
  <w:style w:type="paragraph" w:customStyle="1" w:styleId="CharCharCharCharCharChar1CharCharCharChar0">
    <w:name w:val="Char Char Char Char Char Char1 Char Char Char Char"/>
    <w:basedOn w:val="Normal"/>
    <w:rsid w:val="00C55907"/>
    <w:pPr>
      <w:spacing w:after="160" w:line="240" w:lineRule="exact"/>
    </w:pPr>
    <w:rPr>
      <w:rFonts w:ascii="Arial" w:hAnsi="Arial" w:cs="Verdana"/>
      <w:sz w:val="20"/>
      <w:szCs w:val="20"/>
      <w:lang w:val="en-US"/>
    </w:rPr>
  </w:style>
  <w:style w:type="paragraph" w:customStyle="1" w:styleId="CharCharCharCharCharCharCharCharChar1CharCharChar">
    <w:name w:val="Char Char Char Char Char Char Char Char Char1 Char Char Char"/>
    <w:basedOn w:val="Normal"/>
    <w:rsid w:val="00724CE4"/>
    <w:pPr>
      <w:spacing w:after="160" w:line="240" w:lineRule="exact"/>
    </w:pPr>
    <w:rPr>
      <w:rFonts w:ascii="Arial" w:hAnsi="Arial" w:cs="Verdana"/>
      <w:sz w:val="20"/>
      <w:szCs w:val="20"/>
      <w:lang w:val="en-US"/>
    </w:rPr>
  </w:style>
  <w:style w:type="paragraph" w:customStyle="1" w:styleId="CharCharCharCharCharChar1CharCharChar">
    <w:name w:val="Char Char Char Char Char Char1 Char Char Char"/>
    <w:basedOn w:val="Normal"/>
    <w:rsid w:val="001C2B4F"/>
    <w:pPr>
      <w:spacing w:after="160" w:line="240" w:lineRule="exact"/>
    </w:pPr>
    <w:rPr>
      <w:rFonts w:ascii="Arial" w:hAnsi="Arial" w:cs="Verdana"/>
      <w:sz w:val="20"/>
      <w:szCs w:val="20"/>
      <w:lang w:val="en-US"/>
    </w:rPr>
  </w:style>
  <w:style w:type="paragraph" w:customStyle="1" w:styleId="CharCharCharCharCharChar1Char">
    <w:name w:val="Char Char Char Char Char Char1 Char"/>
    <w:basedOn w:val="Normal"/>
    <w:rsid w:val="00DF05BF"/>
    <w:pPr>
      <w:spacing w:after="160" w:line="240" w:lineRule="exact"/>
    </w:pPr>
    <w:rPr>
      <w:rFonts w:ascii="Arial" w:hAnsi="Arial" w:cs="Verdana"/>
      <w:sz w:val="20"/>
      <w:szCs w:val="20"/>
      <w:lang w:val="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9B70A3"/>
    <w:pPr>
      <w:spacing w:after="160" w:line="240" w:lineRule="exact"/>
    </w:pPr>
    <w:rPr>
      <w:rFonts w:ascii="Arial" w:hAnsi="Arial" w:cs="Verdana"/>
      <w:sz w:val="20"/>
      <w:szCs w:val="20"/>
      <w:lang w:val="en-US"/>
    </w:rPr>
  </w:style>
  <w:style w:type="character" w:customStyle="1" w:styleId="BodyTextIndent3Char">
    <w:name w:val="Body Text Indent 3 Char"/>
    <w:link w:val="BodyTextIndent3"/>
    <w:uiPriority w:val="99"/>
    <w:rsid w:val="00754920"/>
    <w:rPr>
      <w:b/>
      <w:bCs/>
      <w:sz w:val="28"/>
      <w:szCs w:val="24"/>
      <w:lang w:val="sr-Cyrl-CS" w:eastAsia="en-US"/>
    </w:rPr>
  </w:style>
  <w:style w:type="character" w:customStyle="1" w:styleId="BodyTextChar">
    <w:name w:val="Body Text Char"/>
    <w:link w:val="BodyText"/>
    <w:rsid w:val="008B77B8"/>
    <w:rPr>
      <w:sz w:val="28"/>
      <w:szCs w:val="24"/>
      <w:lang w:val="sr-Cyrl-CS" w:eastAsia="en-US"/>
    </w:rPr>
  </w:style>
  <w:style w:type="character" w:customStyle="1" w:styleId="BodyText2Char">
    <w:name w:val="Body Text 2 Char"/>
    <w:link w:val="BodyText2"/>
    <w:rsid w:val="008B77B8"/>
    <w:rPr>
      <w:sz w:val="24"/>
      <w:szCs w:val="24"/>
      <w:lang w:val="sr-Cyrl-CS" w:eastAsia="en-US"/>
    </w:rPr>
  </w:style>
  <w:style w:type="paragraph" w:styleId="NormalIndent">
    <w:name w:val="Normal Indent"/>
    <w:basedOn w:val="Normal"/>
    <w:rsid w:val="00F86812"/>
    <w:pPr>
      <w:ind w:left="708"/>
    </w:pPr>
    <w:rPr>
      <w:sz w:val="20"/>
      <w:szCs w:val="20"/>
      <w:lang w:val="de-DE"/>
    </w:rPr>
  </w:style>
  <w:style w:type="paragraph" w:styleId="ListParagraph">
    <w:name w:val="List Paragraph"/>
    <w:basedOn w:val="Normal"/>
    <w:link w:val="ListParagraphChar"/>
    <w:qFormat/>
    <w:rsid w:val="0078576E"/>
    <w:pPr>
      <w:ind w:left="708"/>
    </w:pPr>
  </w:style>
  <w:style w:type="character" w:customStyle="1" w:styleId="ListParagraphChar">
    <w:name w:val="List Paragraph Char"/>
    <w:link w:val="ListParagraph"/>
    <w:locked/>
    <w:rsid w:val="0078576E"/>
    <w:rPr>
      <w:sz w:val="24"/>
      <w:szCs w:val="24"/>
      <w:lang w:val="en-GB" w:eastAsia="en-US"/>
    </w:rPr>
  </w:style>
  <w:style w:type="paragraph" w:customStyle="1" w:styleId="CharCharCharCharCharChar1CharCharCharCharCharCharChar">
    <w:name w:val="Char Char Char Char Char Char1 Char Char Char Char Char Char Char"/>
    <w:basedOn w:val="Normal"/>
    <w:rsid w:val="00924A12"/>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924A12"/>
    <w:pPr>
      <w:spacing w:after="120"/>
      <w:ind w:left="283" w:firstLine="210"/>
      <w:jc w:val="left"/>
    </w:pPr>
    <w:rPr>
      <w:b w:val="0"/>
      <w:bCs w:val="0"/>
      <w:sz w:val="24"/>
      <w:szCs w:val="20"/>
      <w:lang w:val="en-US"/>
    </w:rPr>
  </w:style>
  <w:style w:type="character" w:customStyle="1" w:styleId="BodyTextIndentChar">
    <w:name w:val="Body Text Indent Char"/>
    <w:link w:val="BodyTextIndent"/>
    <w:rsid w:val="00924A12"/>
    <w:rPr>
      <w:b/>
      <w:bCs/>
      <w:sz w:val="28"/>
      <w:szCs w:val="24"/>
      <w:lang w:val="sr-Cyrl-CS" w:eastAsia="en-US"/>
    </w:rPr>
  </w:style>
  <w:style w:type="character" w:customStyle="1" w:styleId="BodyTextFirstIndent2Char">
    <w:name w:val="Body Text First Indent 2 Char"/>
    <w:basedOn w:val="BodyTextIndentChar"/>
    <w:link w:val="BodyTextFirstIndent2"/>
    <w:rsid w:val="00924A12"/>
    <w:rPr>
      <w:b/>
      <w:bCs/>
      <w:sz w:val="28"/>
      <w:szCs w:val="24"/>
      <w:lang w:val="sr-Cyrl-CS" w:eastAsia="en-U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924A12"/>
    <w:pPr>
      <w:spacing w:after="160" w:line="240" w:lineRule="exact"/>
    </w:pPr>
    <w:rPr>
      <w:rFonts w:ascii="Arial" w:hAnsi="Arial" w:cs="Verdana"/>
      <w:sz w:val="20"/>
      <w:szCs w:val="20"/>
      <w:lang w:val="en-US"/>
    </w:rPr>
  </w:style>
  <w:style w:type="paragraph" w:customStyle="1" w:styleId="CharCharCharCharCharCharCharCharCharCharCharChar1Char">
    <w:name w:val="Char Char Char Char Char Char Char Char Char Char Char Char1 Char"/>
    <w:basedOn w:val="Normal"/>
    <w:rsid w:val="00924A12"/>
    <w:pPr>
      <w:spacing w:after="160" w:line="240" w:lineRule="exact"/>
    </w:pPr>
    <w:rPr>
      <w:rFonts w:ascii="Arial" w:hAnsi="Arial" w:cs="Verdana"/>
      <w:sz w:val="20"/>
      <w:szCs w:val="20"/>
      <w:lang w:val="en-US"/>
    </w:rPr>
  </w:style>
  <w:style w:type="character" w:customStyle="1" w:styleId="FooterChar">
    <w:name w:val="Footer Char"/>
    <w:link w:val="Footer"/>
    <w:rsid w:val="00924A12"/>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924A12"/>
    <w:pPr>
      <w:spacing w:after="160" w:line="240" w:lineRule="exact"/>
    </w:pPr>
    <w:rPr>
      <w:rFonts w:ascii="Arial" w:hAnsi="Arial" w:cs="Verdana"/>
      <w:sz w:val="20"/>
      <w:szCs w:val="20"/>
      <w:lang w:val="en-US"/>
    </w:rPr>
  </w:style>
  <w:style w:type="character" w:customStyle="1" w:styleId="SubtitleChar">
    <w:name w:val="Subtitle Char"/>
    <w:link w:val="Subtitle"/>
    <w:rsid w:val="00924A12"/>
    <w:rPr>
      <w:b/>
      <w:sz w:val="24"/>
      <w:u w:val="single"/>
      <w:lang w:val="sl-SI" w:eastAsia="en-US"/>
    </w:rPr>
  </w:style>
  <w:style w:type="character" w:customStyle="1" w:styleId="CharChar12">
    <w:name w:val="Char Char12"/>
    <w:rsid w:val="00924A12"/>
    <w:rPr>
      <w:sz w:val="28"/>
      <w:szCs w:val="24"/>
      <w:lang w:val="sr-Cyrl-CS"/>
    </w:rPr>
  </w:style>
  <w:style w:type="character" w:customStyle="1" w:styleId="BodyText1">
    <w:name w:val="Body Text1"/>
    <w:rsid w:val="00924A12"/>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924A12"/>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0"/>
    <w:qFormat/>
    <w:rsid w:val="00924A12"/>
    <w:pPr>
      <w:keepNext/>
      <w:keepLines/>
    </w:pPr>
    <w:rPr>
      <w:rFonts w:eastAsia="Calibri"/>
      <w:b/>
      <w:lang w:val="sr-Cyrl-CS"/>
    </w:rPr>
  </w:style>
  <w:style w:type="character" w:customStyle="1" w:styleId="Char0">
    <w:name w:val="Поднаслов Char"/>
    <w:link w:val="a1"/>
    <w:rsid w:val="00924A12"/>
    <w:rPr>
      <w:rFonts w:eastAsia="Calibri"/>
      <w:b/>
      <w:sz w:val="24"/>
      <w:szCs w:val="24"/>
      <w:lang w:val="sr-Cyrl-CS"/>
    </w:rPr>
  </w:style>
  <w:style w:type="character" w:customStyle="1" w:styleId="Heading3Char">
    <w:name w:val="Heading 3 Char"/>
    <w:link w:val="Heading3"/>
    <w:rsid w:val="00924A12"/>
    <w:rPr>
      <w:b/>
      <w:bCs/>
      <w:sz w:val="28"/>
      <w:szCs w:val="24"/>
      <w:lang w:val="sr-Cyrl-CS" w:eastAsia="en-US"/>
    </w:rPr>
  </w:style>
  <w:style w:type="paragraph" w:customStyle="1" w:styleId="a0">
    <w:name w:val="ПодНабрајање"/>
    <w:basedOn w:val="BodyText"/>
    <w:link w:val="Char2"/>
    <w:qFormat/>
    <w:rsid w:val="00924A12"/>
    <w:pPr>
      <w:numPr>
        <w:numId w:val="4"/>
      </w:numPr>
      <w:tabs>
        <w:tab w:val="clear" w:pos="0"/>
      </w:tabs>
      <w:suppressAutoHyphens/>
      <w:ind w:left="993" w:hanging="284"/>
    </w:pPr>
    <w:rPr>
      <w:sz w:val="24"/>
    </w:rPr>
  </w:style>
  <w:style w:type="character" w:customStyle="1" w:styleId="Char2">
    <w:name w:val="ПодНабрајање Char"/>
    <w:link w:val="a0"/>
    <w:rsid w:val="00924A12"/>
    <w:rPr>
      <w:sz w:val="24"/>
      <w:szCs w:val="24"/>
      <w:lang w:val="sr-Cyrl-CS" w:eastAsia="en-US"/>
    </w:rPr>
  </w:style>
  <w:style w:type="paragraph" w:customStyle="1" w:styleId="a">
    <w:name w:val="Набрајање"/>
    <w:basedOn w:val="Normal"/>
    <w:link w:val="Char3"/>
    <w:qFormat/>
    <w:rsid w:val="00924A12"/>
    <w:pPr>
      <w:widowControl w:val="0"/>
      <w:numPr>
        <w:numId w:val="3"/>
      </w:numPr>
      <w:tabs>
        <w:tab w:val="clear" w:pos="720"/>
      </w:tabs>
      <w:suppressAutoHyphens/>
      <w:ind w:left="567" w:hanging="207"/>
      <w:jc w:val="both"/>
    </w:pPr>
    <w:rPr>
      <w:bCs/>
      <w:lang w:val="sr-Cyrl-CS"/>
    </w:rPr>
  </w:style>
  <w:style w:type="character" w:customStyle="1" w:styleId="Char3">
    <w:name w:val="Набрајање Char"/>
    <w:link w:val="a"/>
    <w:rsid w:val="00924A12"/>
    <w:rPr>
      <w:rFonts w:cs="Tahoma"/>
      <w:bCs/>
      <w:sz w:val="24"/>
      <w:szCs w:val="24"/>
      <w:lang w:val="sr-Cyrl-CS" w:eastAsia="en-US"/>
    </w:rPr>
  </w:style>
  <w:style w:type="paragraph" w:customStyle="1" w:styleId="Default">
    <w:name w:val="Default"/>
    <w:rsid w:val="00924A12"/>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24A12"/>
    <w:rPr>
      <w:rFonts w:ascii="Times_Cyr" w:hAnsi="Times_Cyr"/>
      <w:b/>
      <w:sz w:val="24"/>
      <w:lang w:val="en-US" w:eastAsia="en-US"/>
    </w:rPr>
  </w:style>
  <w:style w:type="paragraph" w:customStyle="1" w:styleId="xl92">
    <w:name w:val="xl92"/>
    <w:basedOn w:val="Normal"/>
    <w:rsid w:val="00924A12"/>
    <w:pPr>
      <w:spacing w:before="100" w:beforeAutospacing="1" w:after="100" w:afterAutospacing="1"/>
      <w:jc w:val="both"/>
      <w:textAlignment w:val="center"/>
    </w:pPr>
    <w:rPr>
      <w:b/>
      <w:bCs/>
      <w:lang w:val="en-US"/>
    </w:rPr>
  </w:style>
  <w:style w:type="character" w:customStyle="1" w:styleId="hps">
    <w:name w:val="hps"/>
    <w:rsid w:val="00924A12"/>
  </w:style>
  <w:style w:type="character" w:styleId="Emphasis">
    <w:name w:val="Emphasis"/>
    <w:qFormat/>
    <w:rsid w:val="00924A12"/>
    <w:rPr>
      <w:b/>
      <w:bCs/>
      <w:i w:val="0"/>
      <w:iCs w:val="0"/>
    </w:rPr>
  </w:style>
  <w:style w:type="paragraph" w:customStyle="1" w:styleId="Heading31">
    <w:name w:val="Heading 31"/>
    <w:basedOn w:val="Normal"/>
    <w:next w:val="Normal"/>
    <w:autoRedefine/>
    <w:rsid w:val="00924A12"/>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924A12"/>
    <w:pPr>
      <w:numPr>
        <w:numId w:val="5"/>
      </w:numPr>
      <w:jc w:val="both"/>
    </w:pPr>
    <w:rPr>
      <w:rFonts w:ascii="Calibri" w:eastAsia="Calibri" w:hAnsi="Calibri" w:cs="Arial"/>
      <w:sz w:val="22"/>
    </w:rPr>
  </w:style>
  <w:style w:type="paragraph" w:styleId="NoSpacing">
    <w:name w:val="No Spacing"/>
    <w:basedOn w:val="Normal"/>
    <w:link w:val="NoSpacingChar"/>
    <w:uiPriority w:val="99"/>
    <w:qFormat/>
    <w:rsid w:val="00924A12"/>
    <w:rPr>
      <w:rFonts w:ascii="Calibri" w:hAnsi="Calibri"/>
      <w:sz w:val="20"/>
      <w:szCs w:val="20"/>
      <w:lang w:val="en-US"/>
    </w:rPr>
  </w:style>
  <w:style w:type="character" w:customStyle="1" w:styleId="NoSpacingChar">
    <w:name w:val="No Spacing Char"/>
    <w:link w:val="NoSpacing"/>
    <w:uiPriority w:val="99"/>
    <w:locked/>
    <w:rsid w:val="00924A12"/>
    <w:rPr>
      <w:rFonts w:ascii="Calibri" w:hAnsi="Calibri"/>
      <w:lang w:val="en-US" w:eastAsia="en-US"/>
    </w:rPr>
  </w:style>
  <w:style w:type="table" w:styleId="Table3Deffects3">
    <w:name w:val="Table 3D effects 3"/>
    <w:basedOn w:val="TableNormal"/>
    <w:rsid w:val="00924A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4">
    <w:name w:val="Char"/>
    <w:basedOn w:val="Normal"/>
    <w:rsid w:val="00015D35"/>
    <w:pPr>
      <w:spacing w:after="160" w:line="240" w:lineRule="exact"/>
    </w:pPr>
    <w:rPr>
      <w:rFonts w:ascii="Arial" w:hAnsi="Arial" w:cs="Verdana"/>
      <w:sz w:val="20"/>
      <w:szCs w:val="20"/>
      <w:lang w:val="en-US"/>
    </w:rPr>
  </w:style>
  <w:style w:type="character" w:customStyle="1" w:styleId="TitleChar">
    <w:name w:val="Title Char"/>
    <w:link w:val="Title"/>
    <w:rsid w:val="00B55E95"/>
    <w:rPr>
      <w:b/>
      <w:sz w:val="48"/>
      <w:lang w:val="en-US" w:eastAsia="en-GB"/>
    </w:rPr>
  </w:style>
  <w:style w:type="character" w:customStyle="1" w:styleId="CharCharChar0">
    <w:name w:val="Char Char Char"/>
    <w:rsid w:val="00DD0969"/>
    <w:rPr>
      <w:sz w:val="28"/>
      <w:szCs w:val="24"/>
      <w:lang w:val="sr-Cyrl-CS" w:eastAsia="en-US"/>
    </w:rPr>
  </w:style>
  <w:style w:type="paragraph" w:customStyle="1" w:styleId="TableContents">
    <w:name w:val="Table Contents"/>
    <w:basedOn w:val="Normal"/>
    <w:rsid w:val="000A1C43"/>
    <w:pPr>
      <w:suppressLineNumbers/>
      <w:suppressAutoHyphens/>
    </w:pPr>
    <w:rPr>
      <w:lang w:val="en-US" w:eastAsia="ar-SA"/>
    </w:rPr>
  </w:style>
  <w:style w:type="character" w:customStyle="1" w:styleId="BodyText3Char">
    <w:name w:val="Body Text 3 Char"/>
    <w:link w:val="BodyText3"/>
    <w:rsid w:val="00202D23"/>
    <w:rPr>
      <w:sz w:val="16"/>
      <w:szCs w:val="16"/>
      <w:lang w:val="en-US" w:eastAsia="en-U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A51E47"/>
    <w:pPr>
      <w:spacing w:after="160" w:line="240" w:lineRule="exact"/>
    </w:pPr>
    <w:rPr>
      <w:rFonts w:ascii="Arial" w:hAnsi="Arial" w:cs="Verdana"/>
      <w:sz w:val="20"/>
      <w:szCs w:val="20"/>
      <w:lang w:val="en-US"/>
    </w:rPr>
  </w:style>
  <w:style w:type="character" w:customStyle="1" w:styleId="Heading6Char">
    <w:name w:val="Heading 6 Char"/>
    <w:link w:val="Heading6"/>
    <w:rsid w:val="00255A31"/>
    <w:rPr>
      <w:b/>
      <w:bCs/>
      <w:sz w:val="24"/>
      <w:szCs w:val="24"/>
      <w:lang w:val="sr-Cyrl-CS" w:eastAsia="en-US"/>
    </w:rPr>
  </w:style>
  <w:style w:type="character" w:customStyle="1" w:styleId="apple-converted-space">
    <w:name w:val="apple-converted-space"/>
    <w:basedOn w:val="DefaultParagraphFont"/>
    <w:rsid w:val="0002122A"/>
  </w:style>
  <w:style w:type="paragraph" w:styleId="NormalWeb">
    <w:name w:val="Normal (Web)"/>
    <w:aliases w:val=" Char Char1, Char Char1 Char Char Char Char, Char Char1 Char Char Char Char Char C,Normal (Web) Char Char,Char Char Char1 Char Char Char"/>
    <w:basedOn w:val="Normal"/>
    <w:qFormat/>
    <w:rsid w:val="00C54B35"/>
    <w:pPr>
      <w:spacing w:before="100" w:beforeAutospacing="1" w:after="100" w:afterAutospacing="1"/>
    </w:pPr>
    <w:rPr>
      <w:rFonts w:ascii="Verdana" w:eastAsia="SimSun" w:hAnsi="Verdana"/>
      <w:sz w:val="10"/>
      <w:szCs w:val="10"/>
      <w:lang w:val="sr-Latn-CS" w:eastAsia="sr-Latn-CS"/>
    </w:rPr>
  </w:style>
  <w:style w:type="paragraph" w:customStyle="1" w:styleId="a2">
    <w:name w:val="текст"/>
    <w:basedOn w:val="Normal"/>
    <w:link w:val="Char5"/>
    <w:uiPriority w:val="99"/>
    <w:rsid w:val="00F04990"/>
    <w:pPr>
      <w:ind w:left="-120" w:right="-89" w:firstLine="720"/>
      <w:jc w:val="both"/>
    </w:pPr>
    <w:rPr>
      <w:rFonts w:eastAsia="Calibri"/>
      <w:color w:val="000000"/>
      <w:lang w:val="ru-RU"/>
    </w:rPr>
  </w:style>
  <w:style w:type="character" w:customStyle="1" w:styleId="Char5">
    <w:name w:val="текст Char"/>
    <w:link w:val="a2"/>
    <w:uiPriority w:val="99"/>
    <w:locked/>
    <w:rsid w:val="00F04990"/>
    <w:rPr>
      <w:rFonts w:eastAsia="Calibri"/>
      <w:color w:val="000000"/>
      <w:sz w:val="24"/>
      <w:szCs w:val="24"/>
      <w:lang w:val="ru-RU" w:eastAsia="en-US"/>
    </w:rPr>
  </w:style>
  <w:style w:type="character" w:customStyle="1" w:styleId="CommentTextChar">
    <w:name w:val="Comment Text Char"/>
    <w:link w:val="CommentText"/>
    <w:uiPriority w:val="99"/>
    <w:rsid w:val="005A1582"/>
    <w:rPr>
      <w:lang w:val="en-GB"/>
    </w:rPr>
  </w:style>
  <w:style w:type="character" w:customStyle="1" w:styleId="Heading2Char">
    <w:name w:val="Heading 2 Char"/>
    <w:link w:val="Heading2"/>
    <w:rsid w:val="00DF08FD"/>
    <w:rPr>
      <w:rFonts w:ascii="Times_Cyr" w:hAnsi="Times_Cyr"/>
      <w:b/>
      <w:sz w:val="22"/>
    </w:rPr>
  </w:style>
  <w:style w:type="character" w:customStyle="1" w:styleId="BodyTextIndent2Char">
    <w:name w:val="Body Text Indent 2 Char"/>
    <w:link w:val="BodyTextIndent2"/>
    <w:rsid w:val="00DF08FD"/>
    <w:rPr>
      <w:sz w:val="24"/>
      <w:szCs w:val="24"/>
      <w:lang w:val="sr-Cyrl-CS"/>
    </w:rPr>
  </w:style>
  <w:style w:type="character" w:customStyle="1" w:styleId="HeaderChar">
    <w:name w:val="Header Char"/>
    <w:aliases w:val=" Char2 Char"/>
    <w:link w:val="Header"/>
    <w:uiPriority w:val="99"/>
    <w:rsid w:val="00EC40D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64034298">
      <w:bodyDiv w:val="1"/>
      <w:marLeft w:val="0"/>
      <w:marRight w:val="0"/>
      <w:marTop w:val="0"/>
      <w:marBottom w:val="0"/>
      <w:divBdr>
        <w:top w:val="none" w:sz="0" w:space="0" w:color="auto"/>
        <w:left w:val="none" w:sz="0" w:space="0" w:color="auto"/>
        <w:bottom w:val="none" w:sz="0" w:space="0" w:color="auto"/>
        <w:right w:val="none" w:sz="0" w:space="0" w:color="auto"/>
      </w:divBdr>
    </w:div>
    <w:div w:id="162353623">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538199681">
      <w:bodyDiv w:val="1"/>
      <w:marLeft w:val="0"/>
      <w:marRight w:val="0"/>
      <w:marTop w:val="0"/>
      <w:marBottom w:val="0"/>
      <w:divBdr>
        <w:top w:val="none" w:sz="0" w:space="0" w:color="auto"/>
        <w:left w:val="none" w:sz="0" w:space="0" w:color="auto"/>
        <w:bottom w:val="none" w:sz="0" w:space="0" w:color="auto"/>
        <w:right w:val="none" w:sz="0" w:space="0" w:color="auto"/>
      </w:divBdr>
    </w:div>
    <w:div w:id="571283531">
      <w:bodyDiv w:val="1"/>
      <w:marLeft w:val="0"/>
      <w:marRight w:val="0"/>
      <w:marTop w:val="0"/>
      <w:marBottom w:val="0"/>
      <w:divBdr>
        <w:top w:val="none" w:sz="0" w:space="0" w:color="auto"/>
        <w:left w:val="none" w:sz="0" w:space="0" w:color="auto"/>
        <w:bottom w:val="none" w:sz="0" w:space="0" w:color="auto"/>
        <w:right w:val="none" w:sz="0" w:space="0" w:color="auto"/>
      </w:divBdr>
    </w:div>
    <w:div w:id="611940923">
      <w:bodyDiv w:val="1"/>
      <w:marLeft w:val="0"/>
      <w:marRight w:val="0"/>
      <w:marTop w:val="0"/>
      <w:marBottom w:val="0"/>
      <w:divBdr>
        <w:top w:val="none" w:sz="0" w:space="0" w:color="auto"/>
        <w:left w:val="none" w:sz="0" w:space="0" w:color="auto"/>
        <w:bottom w:val="none" w:sz="0" w:space="0" w:color="auto"/>
        <w:right w:val="none" w:sz="0" w:space="0" w:color="auto"/>
      </w:divBdr>
    </w:div>
    <w:div w:id="848373940">
      <w:bodyDiv w:val="1"/>
      <w:marLeft w:val="0"/>
      <w:marRight w:val="0"/>
      <w:marTop w:val="0"/>
      <w:marBottom w:val="0"/>
      <w:divBdr>
        <w:top w:val="none" w:sz="0" w:space="0" w:color="auto"/>
        <w:left w:val="none" w:sz="0" w:space="0" w:color="auto"/>
        <w:bottom w:val="none" w:sz="0" w:space="0" w:color="auto"/>
        <w:right w:val="none" w:sz="0" w:space="0" w:color="auto"/>
      </w:divBdr>
    </w:div>
    <w:div w:id="931664744">
      <w:bodyDiv w:val="1"/>
      <w:marLeft w:val="0"/>
      <w:marRight w:val="0"/>
      <w:marTop w:val="0"/>
      <w:marBottom w:val="0"/>
      <w:divBdr>
        <w:top w:val="none" w:sz="0" w:space="0" w:color="auto"/>
        <w:left w:val="none" w:sz="0" w:space="0" w:color="auto"/>
        <w:bottom w:val="none" w:sz="0" w:space="0" w:color="auto"/>
        <w:right w:val="none" w:sz="0" w:space="0" w:color="auto"/>
      </w:divBdr>
      <w:divsChild>
        <w:div w:id="129060114">
          <w:marLeft w:val="0"/>
          <w:marRight w:val="0"/>
          <w:marTop w:val="0"/>
          <w:marBottom w:val="0"/>
          <w:divBdr>
            <w:top w:val="none" w:sz="0" w:space="0" w:color="auto"/>
            <w:left w:val="none" w:sz="0" w:space="0" w:color="auto"/>
            <w:bottom w:val="none" w:sz="0" w:space="0" w:color="auto"/>
            <w:right w:val="none" w:sz="0" w:space="0" w:color="auto"/>
          </w:divBdr>
          <w:divsChild>
            <w:div w:id="933976357">
              <w:marLeft w:val="0"/>
              <w:marRight w:val="0"/>
              <w:marTop w:val="0"/>
              <w:marBottom w:val="0"/>
              <w:divBdr>
                <w:top w:val="none" w:sz="0" w:space="0" w:color="auto"/>
                <w:left w:val="none" w:sz="0" w:space="0" w:color="auto"/>
                <w:bottom w:val="none" w:sz="0" w:space="0" w:color="auto"/>
                <w:right w:val="none" w:sz="0" w:space="0" w:color="auto"/>
              </w:divBdr>
              <w:divsChild>
                <w:div w:id="2099711278">
                  <w:marLeft w:val="0"/>
                  <w:marRight w:val="0"/>
                  <w:marTop w:val="0"/>
                  <w:marBottom w:val="0"/>
                  <w:divBdr>
                    <w:top w:val="none" w:sz="0" w:space="0" w:color="auto"/>
                    <w:left w:val="none" w:sz="0" w:space="0" w:color="auto"/>
                    <w:bottom w:val="none" w:sz="0" w:space="0" w:color="auto"/>
                    <w:right w:val="none" w:sz="0" w:space="0" w:color="auto"/>
                  </w:divBdr>
                  <w:divsChild>
                    <w:div w:id="101532556">
                      <w:marLeft w:val="0"/>
                      <w:marRight w:val="0"/>
                      <w:marTop w:val="0"/>
                      <w:marBottom w:val="0"/>
                      <w:divBdr>
                        <w:top w:val="single" w:sz="6" w:space="0" w:color="336699"/>
                        <w:left w:val="single" w:sz="6" w:space="0" w:color="336699"/>
                        <w:bottom w:val="single" w:sz="6" w:space="0" w:color="336699"/>
                        <w:right w:val="single" w:sz="6" w:space="0" w:color="336699"/>
                      </w:divBdr>
                      <w:divsChild>
                        <w:div w:id="2115519243">
                          <w:marLeft w:val="0"/>
                          <w:marRight w:val="0"/>
                          <w:marTop w:val="0"/>
                          <w:marBottom w:val="0"/>
                          <w:divBdr>
                            <w:top w:val="none" w:sz="0" w:space="0" w:color="auto"/>
                            <w:left w:val="none" w:sz="0" w:space="0" w:color="auto"/>
                            <w:bottom w:val="none" w:sz="0" w:space="0" w:color="auto"/>
                            <w:right w:val="none" w:sz="0" w:space="0" w:color="auto"/>
                          </w:divBdr>
                          <w:divsChild>
                            <w:div w:id="1448046209">
                              <w:marLeft w:val="0"/>
                              <w:marRight w:val="0"/>
                              <w:marTop w:val="0"/>
                              <w:marBottom w:val="0"/>
                              <w:divBdr>
                                <w:top w:val="none" w:sz="0" w:space="0" w:color="auto"/>
                                <w:left w:val="none" w:sz="0" w:space="0" w:color="auto"/>
                                <w:bottom w:val="none" w:sz="0" w:space="0" w:color="auto"/>
                                <w:right w:val="none" w:sz="0" w:space="0" w:color="auto"/>
                              </w:divBdr>
                              <w:divsChild>
                                <w:div w:id="1528831941">
                                  <w:marLeft w:val="0"/>
                                  <w:marRight w:val="0"/>
                                  <w:marTop w:val="0"/>
                                  <w:marBottom w:val="0"/>
                                  <w:divBdr>
                                    <w:top w:val="none" w:sz="0" w:space="0" w:color="auto"/>
                                    <w:left w:val="none" w:sz="0" w:space="0" w:color="auto"/>
                                    <w:bottom w:val="none" w:sz="0" w:space="0" w:color="auto"/>
                                    <w:right w:val="none" w:sz="0" w:space="0" w:color="auto"/>
                                  </w:divBdr>
                                  <w:divsChild>
                                    <w:div w:id="1398045714">
                                      <w:marLeft w:val="0"/>
                                      <w:marRight w:val="0"/>
                                      <w:marTop w:val="0"/>
                                      <w:marBottom w:val="0"/>
                                      <w:divBdr>
                                        <w:top w:val="none" w:sz="0" w:space="0" w:color="auto"/>
                                        <w:left w:val="none" w:sz="0" w:space="0" w:color="auto"/>
                                        <w:bottom w:val="none" w:sz="0" w:space="0" w:color="auto"/>
                                        <w:right w:val="none" w:sz="0" w:space="0" w:color="auto"/>
                                      </w:divBdr>
                                      <w:divsChild>
                                        <w:div w:id="1636450664">
                                          <w:marLeft w:val="0"/>
                                          <w:marRight w:val="0"/>
                                          <w:marTop w:val="0"/>
                                          <w:marBottom w:val="0"/>
                                          <w:divBdr>
                                            <w:top w:val="none" w:sz="0" w:space="0" w:color="auto"/>
                                            <w:left w:val="none" w:sz="0" w:space="0" w:color="auto"/>
                                            <w:bottom w:val="none" w:sz="0" w:space="0" w:color="auto"/>
                                            <w:right w:val="none" w:sz="0" w:space="0" w:color="auto"/>
                                          </w:divBdr>
                                          <w:divsChild>
                                            <w:div w:id="1573855767">
                                              <w:marLeft w:val="0"/>
                                              <w:marRight w:val="0"/>
                                              <w:marTop w:val="0"/>
                                              <w:marBottom w:val="0"/>
                                              <w:divBdr>
                                                <w:top w:val="none" w:sz="0" w:space="0" w:color="auto"/>
                                                <w:left w:val="none" w:sz="0" w:space="0" w:color="auto"/>
                                                <w:bottom w:val="none" w:sz="0" w:space="0" w:color="auto"/>
                                                <w:right w:val="none" w:sz="0" w:space="0" w:color="auto"/>
                                              </w:divBdr>
                                              <w:divsChild>
                                                <w:div w:id="1953709449">
                                                  <w:marLeft w:val="0"/>
                                                  <w:marRight w:val="0"/>
                                                  <w:marTop w:val="0"/>
                                                  <w:marBottom w:val="150"/>
                                                  <w:divBdr>
                                                    <w:top w:val="none" w:sz="0" w:space="0" w:color="auto"/>
                                                    <w:left w:val="none" w:sz="0" w:space="0" w:color="auto"/>
                                                    <w:bottom w:val="none" w:sz="0" w:space="0" w:color="auto"/>
                                                    <w:right w:val="none" w:sz="0" w:space="0" w:color="auto"/>
                                                  </w:divBdr>
                                                  <w:divsChild>
                                                    <w:div w:id="1221555985">
                                                      <w:marLeft w:val="0"/>
                                                      <w:marRight w:val="0"/>
                                                      <w:marTop w:val="0"/>
                                                      <w:marBottom w:val="0"/>
                                                      <w:divBdr>
                                                        <w:top w:val="none" w:sz="0" w:space="0" w:color="auto"/>
                                                        <w:left w:val="none" w:sz="0" w:space="0" w:color="auto"/>
                                                        <w:bottom w:val="none" w:sz="0" w:space="0" w:color="auto"/>
                                                        <w:right w:val="none" w:sz="0" w:space="0" w:color="auto"/>
                                                      </w:divBdr>
                                                      <w:divsChild>
                                                        <w:div w:id="5224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097065">
      <w:bodyDiv w:val="1"/>
      <w:marLeft w:val="0"/>
      <w:marRight w:val="0"/>
      <w:marTop w:val="0"/>
      <w:marBottom w:val="0"/>
      <w:divBdr>
        <w:top w:val="none" w:sz="0" w:space="0" w:color="auto"/>
        <w:left w:val="none" w:sz="0" w:space="0" w:color="auto"/>
        <w:bottom w:val="none" w:sz="0" w:space="0" w:color="auto"/>
        <w:right w:val="none" w:sz="0" w:space="0" w:color="auto"/>
      </w:divBdr>
    </w:div>
    <w:div w:id="998114684">
      <w:bodyDiv w:val="1"/>
      <w:marLeft w:val="0"/>
      <w:marRight w:val="0"/>
      <w:marTop w:val="0"/>
      <w:marBottom w:val="0"/>
      <w:divBdr>
        <w:top w:val="none" w:sz="0" w:space="0" w:color="auto"/>
        <w:left w:val="none" w:sz="0" w:space="0" w:color="auto"/>
        <w:bottom w:val="none" w:sz="0" w:space="0" w:color="auto"/>
        <w:right w:val="none" w:sz="0" w:space="0" w:color="auto"/>
      </w:divBdr>
    </w:div>
    <w:div w:id="1080516750">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410885599">
      <w:bodyDiv w:val="1"/>
      <w:marLeft w:val="0"/>
      <w:marRight w:val="0"/>
      <w:marTop w:val="0"/>
      <w:marBottom w:val="0"/>
      <w:divBdr>
        <w:top w:val="none" w:sz="0" w:space="0" w:color="auto"/>
        <w:left w:val="none" w:sz="0" w:space="0" w:color="auto"/>
        <w:bottom w:val="none" w:sz="0" w:space="0" w:color="auto"/>
        <w:right w:val="none" w:sz="0" w:space="0" w:color="auto"/>
      </w:divBdr>
    </w:div>
    <w:div w:id="1444375062">
      <w:bodyDiv w:val="1"/>
      <w:marLeft w:val="0"/>
      <w:marRight w:val="0"/>
      <w:marTop w:val="0"/>
      <w:marBottom w:val="0"/>
      <w:divBdr>
        <w:top w:val="none" w:sz="0" w:space="0" w:color="auto"/>
        <w:left w:val="none" w:sz="0" w:space="0" w:color="auto"/>
        <w:bottom w:val="none" w:sz="0" w:space="0" w:color="auto"/>
        <w:right w:val="none" w:sz="0" w:space="0" w:color="auto"/>
      </w:divBdr>
    </w:div>
    <w:div w:id="1456633840">
      <w:bodyDiv w:val="1"/>
      <w:marLeft w:val="0"/>
      <w:marRight w:val="0"/>
      <w:marTop w:val="0"/>
      <w:marBottom w:val="0"/>
      <w:divBdr>
        <w:top w:val="none" w:sz="0" w:space="0" w:color="auto"/>
        <w:left w:val="none" w:sz="0" w:space="0" w:color="auto"/>
        <w:bottom w:val="none" w:sz="0" w:space="0" w:color="auto"/>
        <w:right w:val="none" w:sz="0" w:space="0" w:color="auto"/>
      </w:divBdr>
    </w:div>
    <w:div w:id="1552499258">
      <w:bodyDiv w:val="1"/>
      <w:marLeft w:val="0"/>
      <w:marRight w:val="0"/>
      <w:marTop w:val="0"/>
      <w:marBottom w:val="0"/>
      <w:divBdr>
        <w:top w:val="none" w:sz="0" w:space="0" w:color="auto"/>
        <w:left w:val="none" w:sz="0" w:space="0" w:color="auto"/>
        <w:bottom w:val="none" w:sz="0" w:space="0" w:color="auto"/>
        <w:right w:val="none" w:sz="0" w:space="0" w:color="auto"/>
      </w:divBdr>
    </w:div>
    <w:div w:id="1839228556">
      <w:bodyDiv w:val="1"/>
      <w:marLeft w:val="0"/>
      <w:marRight w:val="0"/>
      <w:marTop w:val="0"/>
      <w:marBottom w:val="0"/>
      <w:divBdr>
        <w:top w:val="none" w:sz="0" w:space="0" w:color="auto"/>
        <w:left w:val="none" w:sz="0" w:space="0" w:color="auto"/>
        <w:bottom w:val="none" w:sz="0" w:space="0" w:color="auto"/>
        <w:right w:val="none" w:sz="0" w:space="0" w:color="auto"/>
      </w:divBdr>
    </w:div>
    <w:div w:id="1947880967">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38070492">
      <w:bodyDiv w:val="1"/>
      <w:marLeft w:val="0"/>
      <w:marRight w:val="0"/>
      <w:marTop w:val="0"/>
      <w:marBottom w:val="0"/>
      <w:divBdr>
        <w:top w:val="none" w:sz="0" w:space="0" w:color="auto"/>
        <w:left w:val="none" w:sz="0" w:space="0" w:color="auto"/>
        <w:bottom w:val="none" w:sz="0" w:space="0" w:color="auto"/>
        <w:right w:val="none" w:sz="0" w:space="0" w:color="auto"/>
      </w:divBdr>
    </w:div>
    <w:div w:id="20930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jat@tehnicka.edu.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jat@tehnicka.edu.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hnicka.edu.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kretarijat@tehnick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1A9D-2998-429A-B0E7-E3C65EA5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12652</Words>
  <Characters>72122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84605</CharactersWithSpaces>
  <SharedDoc>false</SharedDoc>
  <HLinks>
    <vt:vector size="30" baseType="variant">
      <vt:variant>
        <vt:i4>6422566</vt:i4>
      </vt:variant>
      <vt:variant>
        <vt:i4>12</vt:i4>
      </vt:variant>
      <vt:variant>
        <vt:i4>0</vt:i4>
      </vt:variant>
      <vt:variant>
        <vt:i4>5</vt:i4>
      </vt:variant>
      <vt:variant>
        <vt:lpwstr>http://www.kjn.gov.rs/</vt:lpwstr>
      </vt:variant>
      <vt:variant>
        <vt:lpwstr/>
      </vt:variant>
      <vt:variant>
        <vt:i4>5963834</vt:i4>
      </vt:variant>
      <vt:variant>
        <vt:i4>9</vt:i4>
      </vt:variant>
      <vt:variant>
        <vt:i4>0</vt:i4>
      </vt:variant>
      <vt:variant>
        <vt:i4>5</vt:i4>
      </vt:variant>
      <vt:variant>
        <vt:lpwstr>mailto:direktor@tehnicka.edu.rs</vt:lpwstr>
      </vt:variant>
      <vt:variant>
        <vt:lpwstr/>
      </vt:variant>
      <vt:variant>
        <vt:i4>6094911</vt:i4>
      </vt:variant>
      <vt:variant>
        <vt:i4>6</vt:i4>
      </vt:variant>
      <vt:variant>
        <vt:i4>0</vt:i4>
      </vt:variant>
      <vt:variant>
        <vt:i4>5</vt:i4>
      </vt:variant>
      <vt:variant>
        <vt:lpwstr>mailto:sekretarijat@tehnicka.edu.rs</vt:lpwstr>
      </vt:variant>
      <vt:variant>
        <vt:lpwstr/>
      </vt:variant>
      <vt:variant>
        <vt:i4>5963834</vt:i4>
      </vt:variant>
      <vt:variant>
        <vt:i4>3</vt:i4>
      </vt:variant>
      <vt:variant>
        <vt:i4>0</vt:i4>
      </vt:variant>
      <vt:variant>
        <vt:i4>5</vt:i4>
      </vt:variant>
      <vt:variant>
        <vt:lpwstr>mailto:direktor@tehnicka.edu.rs</vt:lpwstr>
      </vt:variant>
      <vt:variant>
        <vt:lpwstr/>
      </vt:variant>
      <vt:variant>
        <vt:i4>6094911</vt:i4>
      </vt:variant>
      <vt:variant>
        <vt:i4>0</vt:i4>
      </vt:variant>
      <vt:variant>
        <vt:i4>0</vt:i4>
      </vt:variant>
      <vt:variant>
        <vt:i4>5</vt:i4>
      </vt:variant>
      <vt:variant>
        <vt:lpwstr>mailto:sekretarijat@tehnicka.edu.rs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Korisnik PTT</dc:creator>
  <cp:lastModifiedBy>Snezana Krstajic</cp:lastModifiedBy>
  <cp:revision>2</cp:revision>
  <cp:lastPrinted>2015-03-26T10:22:00Z</cp:lastPrinted>
  <dcterms:created xsi:type="dcterms:W3CDTF">2019-06-20T10:28:00Z</dcterms:created>
  <dcterms:modified xsi:type="dcterms:W3CDTF">2019-06-20T10:28:00Z</dcterms:modified>
</cp:coreProperties>
</file>